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22" w:rsidRPr="007E78AC" w:rsidRDefault="00242C22" w:rsidP="002809BD">
      <w:pPr>
        <w:spacing w:after="0" w:line="240" w:lineRule="auto"/>
        <w:contextualSpacing/>
        <w:jc w:val="center"/>
        <w:rPr>
          <w:rFonts w:ascii="Times New Roman" w:hAnsi="Times New Roman" w:cs="Times New Roman"/>
          <w:sz w:val="48"/>
          <w:szCs w:val="48"/>
        </w:rPr>
      </w:pPr>
    </w:p>
    <w:p w:rsidR="00242C22" w:rsidRPr="007E78AC" w:rsidRDefault="004E1237" w:rsidP="002809BD">
      <w:pPr>
        <w:spacing w:after="0" w:line="240" w:lineRule="auto"/>
        <w:contextualSpacing/>
        <w:jc w:val="center"/>
        <w:rPr>
          <w:rFonts w:ascii="Times New Roman" w:hAnsi="Times New Roman" w:cs="Times New Roman"/>
          <w:sz w:val="48"/>
          <w:szCs w:val="48"/>
        </w:rPr>
      </w:pPr>
      <w:r>
        <w:rPr>
          <w:rFonts w:ascii="Times New Roman" w:hAnsi="Times New Roman" w:cs="Times New Roman"/>
          <w:sz w:val="48"/>
          <w:szCs w:val="48"/>
        </w:rPr>
        <w:t>RADVILIŠKIO RAJONO</w:t>
      </w:r>
    </w:p>
    <w:p w:rsidR="00242C22" w:rsidRPr="007E78AC" w:rsidRDefault="00242C22" w:rsidP="002809BD">
      <w:pPr>
        <w:spacing w:after="0" w:line="240" w:lineRule="auto"/>
        <w:contextualSpacing/>
        <w:jc w:val="center"/>
        <w:rPr>
          <w:rFonts w:ascii="Times New Roman" w:hAnsi="Times New Roman" w:cs="Times New Roman"/>
          <w:sz w:val="48"/>
          <w:szCs w:val="48"/>
        </w:rPr>
      </w:pPr>
      <w:r w:rsidRPr="007E78AC">
        <w:rPr>
          <w:rFonts w:ascii="Times New Roman" w:hAnsi="Times New Roman" w:cs="Times New Roman"/>
          <w:sz w:val="48"/>
          <w:szCs w:val="48"/>
        </w:rPr>
        <w:t xml:space="preserve">GRINKIŠKIO JONO PODERIO GIMNAZIJOS </w:t>
      </w:r>
    </w:p>
    <w:p w:rsidR="00242C22" w:rsidRPr="007E78AC" w:rsidRDefault="00B17474" w:rsidP="002809BD">
      <w:pPr>
        <w:spacing w:after="0" w:line="240" w:lineRule="auto"/>
        <w:contextualSpacing/>
        <w:jc w:val="center"/>
        <w:rPr>
          <w:rFonts w:ascii="Times New Roman" w:hAnsi="Times New Roman" w:cs="Times New Roman"/>
          <w:sz w:val="48"/>
          <w:szCs w:val="48"/>
        </w:rPr>
      </w:pPr>
      <w:r>
        <w:rPr>
          <w:rFonts w:ascii="Times New Roman" w:hAnsi="Times New Roman" w:cs="Times New Roman"/>
          <w:sz w:val="48"/>
          <w:szCs w:val="48"/>
        </w:rPr>
        <w:t>2020</w:t>
      </w:r>
      <w:r w:rsidR="00242C22">
        <w:rPr>
          <w:rFonts w:ascii="Times New Roman" w:hAnsi="Times New Roman" w:cs="Times New Roman"/>
          <w:sz w:val="48"/>
          <w:szCs w:val="48"/>
        </w:rPr>
        <w:t>–</w:t>
      </w:r>
      <w:r>
        <w:rPr>
          <w:rFonts w:ascii="Times New Roman" w:hAnsi="Times New Roman" w:cs="Times New Roman"/>
          <w:sz w:val="48"/>
          <w:szCs w:val="48"/>
        </w:rPr>
        <w:t>2021</w:t>
      </w:r>
      <w:r w:rsidR="00242C22" w:rsidRPr="007E78AC">
        <w:rPr>
          <w:rFonts w:ascii="Times New Roman" w:hAnsi="Times New Roman" w:cs="Times New Roman"/>
          <w:sz w:val="48"/>
          <w:szCs w:val="48"/>
        </w:rPr>
        <w:t xml:space="preserve"> M.</w:t>
      </w:r>
      <w:r w:rsidR="002252AF">
        <w:rPr>
          <w:rFonts w:ascii="Times New Roman" w:hAnsi="Times New Roman" w:cs="Times New Roman"/>
          <w:sz w:val="48"/>
          <w:szCs w:val="48"/>
        </w:rPr>
        <w:t xml:space="preserve"> </w:t>
      </w:r>
      <w:r w:rsidR="00242C22" w:rsidRPr="007E78AC">
        <w:rPr>
          <w:rFonts w:ascii="Times New Roman" w:hAnsi="Times New Roman" w:cs="Times New Roman"/>
          <w:sz w:val="48"/>
          <w:szCs w:val="48"/>
        </w:rPr>
        <w:t>M.</w:t>
      </w:r>
      <w:r w:rsidR="00C23EDF">
        <w:rPr>
          <w:rFonts w:ascii="Times New Roman" w:hAnsi="Times New Roman" w:cs="Times New Roman"/>
          <w:sz w:val="48"/>
          <w:szCs w:val="48"/>
        </w:rPr>
        <w:t xml:space="preserve"> </w:t>
      </w:r>
      <w:r w:rsidR="00242C22" w:rsidRPr="007E78AC">
        <w:rPr>
          <w:rFonts w:ascii="Times New Roman" w:hAnsi="Times New Roman" w:cs="Times New Roman"/>
          <w:sz w:val="48"/>
          <w:szCs w:val="48"/>
        </w:rPr>
        <w:t>UGDYMO PLANAS</w:t>
      </w:r>
    </w:p>
    <w:p w:rsidR="00242C22" w:rsidRPr="007E78AC" w:rsidRDefault="00242C22" w:rsidP="002809BD">
      <w:pPr>
        <w:spacing w:after="0" w:line="240" w:lineRule="auto"/>
        <w:contextualSpacing/>
        <w:jc w:val="center"/>
        <w:rPr>
          <w:rFonts w:ascii="Times New Roman" w:hAnsi="Times New Roman" w:cs="Times New Roman"/>
          <w:sz w:val="48"/>
          <w:szCs w:val="48"/>
        </w:rPr>
      </w:pPr>
    </w:p>
    <w:p w:rsidR="00242C22" w:rsidRPr="007E78AC" w:rsidRDefault="00242C22" w:rsidP="002809BD">
      <w:pPr>
        <w:spacing w:after="0" w:line="240" w:lineRule="auto"/>
        <w:contextualSpacing/>
        <w:jc w:val="center"/>
        <w:rPr>
          <w:rFonts w:ascii="Times New Roman" w:hAnsi="Times New Roman" w:cs="Times New Roman"/>
          <w:sz w:val="48"/>
          <w:szCs w:val="48"/>
        </w:rPr>
      </w:pPr>
    </w:p>
    <w:p w:rsidR="00242C22" w:rsidRPr="007E78AC" w:rsidRDefault="00242C22" w:rsidP="002809BD">
      <w:pPr>
        <w:spacing w:after="0" w:line="240" w:lineRule="auto"/>
        <w:contextualSpacing/>
        <w:jc w:val="center"/>
        <w:rPr>
          <w:rFonts w:ascii="Times New Roman" w:hAnsi="Times New Roman" w:cs="Times New Roman"/>
          <w:sz w:val="48"/>
          <w:szCs w:val="48"/>
        </w:rPr>
      </w:pPr>
    </w:p>
    <w:p w:rsidR="00242C22" w:rsidRPr="007E78AC" w:rsidRDefault="00242C22" w:rsidP="002809BD">
      <w:pPr>
        <w:spacing w:after="0" w:line="240" w:lineRule="auto"/>
        <w:contextualSpacing/>
        <w:jc w:val="center"/>
        <w:rPr>
          <w:rFonts w:ascii="Times New Roman" w:hAnsi="Times New Roman" w:cs="Times New Roman"/>
          <w:sz w:val="48"/>
          <w:szCs w:val="48"/>
        </w:rPr>
      </w:pPr>
    </w:p>
    <w:p w:rsidR="00242C22" w:rsidRPr="007E78AC" w:rsidRDefault="00242C22" w:rsidP="002809BD">
      <w:pPr>
        <w:spacing w:after="0" w:line="240" w:lineRule="auto"/>
        <w:contextualSpacing/>
        <w:jc w:val="center"/>
        <w:rPr>
          <w:rFonts w:ascii="Times New Roman" w:hAnsi="Times New Roman" w:cs="Times New Roman"/>
          <w:sz w:val="48"/>
          <w:szCs w:val="48"/>
        </w:rPr>
      </w:pPr>
    </w:p>
    <w:p w:rsidR="00242C22" w:rsidRPr="007E78AC" w:rsidRDefault="00242C22" w:rsidP="002809BD">
      <w:pPr>
        <w:spacing w:after="0" w:line="240" w:lineRule="auto"/>
        <w:contextualSpacing/>
        <w:jc w:val="center"/>
        <w:rPr>
          <w:rFonts w:ascii="Times New Roman" w:hAnsi="Times New Roman" w:cs="Times New Roman"/>
          <w:sz w:val="48"/>
          <w:szCs w:val="48"/>
        </w:rPr>
      </w:pPr>
    </w:p>
    <w:p w:rsidR="00242C22" w:rsidRPr="007E78AC" w:rsidRDefault="00242C22" w:rsidP="002809BD">
      <w:pPr>
        <w:spacing w:after="0" w:line="240" w:lineRule="auto"/>
        <w:contextualSpacing/>
        <w:jc w:val="center"/>
        <w:rPr>
          <w:rFonts w:ascii="Times New Roman" w:hAnsi="Times New Roman" w:cs="Times New Roman"/>
          <w:sz w:val="32"/>
          <w:szCs w:val="32"/>
        </w:rPr>
      </w:pPr>
    </w:p>
    <w:p w:rsidR="00242C22" w:rsidRPr="007E78AC" w:rsidRDefault="00242C22" w:rsidP="002809BD">
      <w:pPr>
        <w:spacing w:after="0" w:line="240" w:lineRule="auto"/>
        <w:contextualSpacing/>
        <w:jc w:val="center"/>
        <w:rPr>
          <w:rFonts w:ascii="Times New Roman" w:hAnsi="Times New Roman" w:cs="Times New Roman"/>
          <w:color w:val="ED7D31"/>
          <w:sz w:val="32"/>
          <w:szCs w:val="32"/>
        </w:rPr>
      </w:pPr>
    </w:p>
    <w:p w:rsidR="00242C22" w:rsidRPr="007E78AC" w:rsidRDefault="00242C22" w:rsidP="002809BD">
      <w:pPr>
        <w:spacing w:after="0" w:line="240" w:lineRule="auto"/>
        <w:contextualSpacing/>
        <w:jc w:val="center"/>
        <w:rPr>
          <w:rFonts w:ascii="Times New Roman" w:hAnsi="Times New Roman" w:cs="Times New Roman"/>
          <w:sz w:val="32"/>
          <w:szCs w:val="32"/>
        </w:rPr>
      </w:pPr>
    </w:p>
    <w:p w:rsidR="00C23EDF" w:rsidRDefault="00C23EDF" w:rsidP="002809BD">
      <w:pPr>
        <w:spacing w:after="0" w:line="240" w:lineRule="auto"/>
        <w:contextualSpacing/>
        <w:jc w:val="center"/>
        <w:rPr>
          <w:rFonts w:ascii="Times New Roman" w:hAnsi="Times New Roman" w:cs="Times New Roman"/>
          <w:sz w:val="32"/>
          <w:szCs w:val="32"/>
        </w:rPr>
      </w:pPr>
    </w:p>
    <w:p w:rsidR="00C23EDF" w:rsidRDefault="00C23EDF" w:rsidP="002809BD">
      <w:pPr>
        <w:spacing w:after="0" w:line="240" w:lineRule="auto"/>
        <w:contextualSpacing/>
        <w:jc w:val="center"/>
        <w:rPr>
          <w:rFonts w:ascii="Times New Roman" w:hAnsi="Times New Roman" w:cs="Times New Roman"/>
          <w:sz w:val="32"/>
          <w:szCs w:val="32"/>
        </w:rPr>
      </w:pPr>
    </w:p>
    <w:p w:rsidR="00C23EDF" w:rsidRDefault="00C23EDF"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1318B" w:rsidRDefault="00C1318B" w:rsidP="002809BD">
      <w:pPr>
        <w:spacing w:after="0" w:line="240" w:lineRule="auto"/>
        <w:contextualSpacing/>
        <w:jc w:val="center"/>
        <w:rPr>
          <w:rFonts w:ascii="Times New Roman" w:hAnsi="Times New Roman" w:cs="Times New Roman"/>
          <w:sz w:val="32"/>
          <w:szCs w:val="32"/>
        </w:rPr>
      </w:pPr>
    </w:p>
    <w:p w:rsidR="00C23EDF" w:rsidRDefault="00C23EDF" w:rsidP="002809BD">
      <w:pPr>
        <w:spacing w:after="0" w:line="240" w:lineRule="auto"/>
        <w:contextualSpacing/>
        <w:jc w:val="center"/>
        <w:rPr>
          <w:rFonts w:ascii="Times New Roman" w:hAnsi="Times New Roman" w:cs="Times New Roman"/>
          <w:sz w:val="32"/>
          <w:szCs w:val="32"/>
        </w:rPr>
      </w:pPr>
    </w:p>
    <w:p w:rsidR="00C23EDF" w:rsidRDefault="00C23EDF" w:rsidP="002809BD">
      <w:pPr>
        <w:spacing w:after="0" w:line="240" w:lineRule="auto"/>
        <w:contextualSpacing/>
        <w:jc w:val="center"/>
        <w:rPr>
          <w:rFonts w:ascii="Times New Roman" w:hAnsi="Times New Roman" w:cs="Times New Roman"/>
          <w:sz w:val="32"/>
          <w:szCs w:val="32"/>
        </w:rPr>
      </w:pPr>
    </w:p>
    <w:p w:rsidR="002809BD" w:rsidRDefault="00B17474" w:rsidP="002809BD">
      <w:pPr>
        <w:spacing w:after="0" w:line="240" w:lineRule="auto"/>
        <w:contextualSpacing/>
        <w:jc w:val="center"/>
        <w:rPr>
          <w:rFonts w:ascii="Times New Roman" w:hAnsi="Times New Roman" w:cs="Times New Roman"/>
          <w:sz w:val="32"/>
          <w:szCs w:val="32"/>
        </w:rPr>
      </w:pPr>
      <w:r>
        <w:rPr>
          <w:rFonts w:ascii="Times New Roman" w:hAnsi="Times New Roman" w:cs="Times New Roman"/>
          <w:sz w:val="32"/>
          <w:szCs w:val="32"/>
        </w:rPr>
        <w:t>2020</w:t>
      </w:r>
    </w:p>
    <w:p w:rsidR="00242C22" w:rsidRPr="007E78AC" w:rsidRDefault="002809BD" w:rsidP="00790EC7">
      <w:pPr>
        <w:spacing w:after="0" w:line="240" w:lineRule="auto"/>
        <w:rPr>
          <w:rFonts w:ascii="Times New Roman" w:hAnsi="Times New Roman" w:cs="Times New Roman"/>
          <w:sz w:val="32"/>
          <w:szCs w:val="32"/>
        </w:rPr>
      </w:pPr>
      <w:r>
        <w:rPr>
          <w:rFonts w:ascii="Times New Roman" w:hAnsi="Times New Roman" w:cs="Times New Roman"/>
          <w:sz w:val="32"/>
          <w:szCs w:val="32"/>
        </w:rPr>
        <w:br w:type="page"/>
      </w:r>
    </w:p>
    <w:p w:rsidR="00242C22" w:rsidRDefault="00242C22" w:rsidP="002809BD">
      <w:pPr>
        <w:pStyle w:val="TOCHeading"/>
        <w:spacing w:before="0" w:line="240" w:lineRule="auto"/>
        <w:contextualSpacing/>
        <w:jc w:val="center"/>
        <w:rPr>
          <w:rFonts w:ascii="Times New Roman" w:hAnsi="Times New Roman" w:cs="Times New Roman"/>
          <w:color w:val="auto"/>
          <w:sz w:val="32"/>
          <w:szCs w:val="32"/>
          <w:lang w:val="lt-LT"/>
        </w:rPr>
      </w:pPr>
      <w:r w:rsidRPr="00A96D9D">
        <w:rPr>
          <w:rFonts w:ascii="Times New Roman" w:hAnsi="Times New Roman" w:cs="Times New Roman"/>
          <w:color w:val="auto"/>
          <w:sz w:val="32"/>
          <w:szCs w:val="32"/>
          <w:lang w:val="lt-LT"/>
        </w:rPr>
        <w:lastRenderedPageBreak/>
        <w:t>Turinys</w:t>
      </w:r>
    </w:p>
    <w:p w:rsidR="00DF13ED" w:rsidRDefault="00DF13ED" w:rsidP="00DF13ED">
      <w:pPr>
        <w:rPr>
          <w:lang w:eastAsia="ja-JP"/>
        </w:rPr>
      </w:pPr>
    </w:p>
    <w:sdt>
      <w:sdtPr>
        <w:rPr>
          <w:rFonts w:ascii="Calibri" w:eastAsia="Calibri" w:hAnsi="Calibri" w:cs="Calibri"/>
          <w:noProof w:val="0"/>
          <w:sz w:val="22"/>
          <w:szCs w:val="22"/>
          <w:lang w:val="lt-LT" w:eastAsia="en-US"/>
        </w:rPr>
        <w:id w:val="1637529216"/>
        <w:docPartObj>
          <w:docPartGallery w:val="Table of Contents"/>
          <w:docPartUnique/>
        </w:docPartObj>
      </w:sdtPr>
      <w:sdtEndPr>
        <w:rPr>
          <w:b/>
          <w:bCs/>
        </w:rPr>
      </w:sdtEndPr>
      <w:sdtContent>
        <w:p w:rsidR="000D3D15" w:rsidRPr="000D3D15" w:rsidRDefault="000D3D15" w:rsidP="000D3D15">
          <w:pPr>
            <w:pStyle w:val="TOC2"/>
            <w:rPr>
              <w:rFonts w:asciiTheme="minorHAnsi" w:eastAsiaTheme="minorEastAsia" w:hAnsiTheme="minorHAnsi" w:cstheme="minorBidi"/>
              <w:sz w:val="22"/>
              <w:szCs w:val="22"/>
              <w:lang w:eastAsia="en-US"/>
            </w:rPr>
          </w:pPr>
          <w:r w:rsidRPr="000D3D15">
            <w:fldChar w:fldCharType="begin"/>
          </w:r>
          <w:r w:rsidRPr="000D3D15">
            <w:instrText xml:space="preserve"> TOC \o "1-3" \h \z \u </w:instrText>
          </w:r>
          <w:r w:rsidRPr="000D3D15">
            <w:fldChar w:fldCharType="separate"/>
          </w:r>
          <w:hyperlink w:anchor="_Toc51501870" w:history="1">
            <w:r w:rsidRPr="000D3D15">
              <w:rPr>
                <w:rStyle w:val="Hyperlink"/>
                <w:b/>
              </w:rPr>
              <w:t>I. SKYRIUS</w:t>
            </w:r>
            <w:r w:rsidRPr="000D3D15">
              <w:rPr>
                <w:webHidden/>
              </w:rPr>
              <w:tab/>
            </w:r>
            <w:r w:rsidRPr="000D3D15">
              <w:rPr>
                <w:webHidden/>
              </w:rPr>
              <w:fldChar w:fldCharType="begin"/>
            </w:r>
            <w:r w:rsidRPr="000D3D15">
              <w:rPr>
                <w:webHidden/>
              </w:rPr>
              <w:instrText xml:space="preserve"> PAGEREF _Toc51501870 \h </w:instrText>
            </w:r>
            <w:r w:rsidRPr="000D3D15">
              <w:rPr>
                <w:webHidden/>
              </w:rPr>
            </w:r>
            <w:r w:rsidRPr="000D3D15">
              <w:rPr>
                <w:webHidden/>
              </w:rPr>
              <w:fldChar w:fldCharType="separate"/>
            </w:r>
            <w:r w:rsidRPr="000D3D15">
              <w:rPr>
                <w:webHidden/>
              </w:rPr>
              <w:t>3</w:t>
            </w:r>
            <w:r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71" w:history="1">
            <w:r w:rsidR="000D3D15" w:rsidRPr="000D3D15">
              <w:rPr>
                <w:rStyle w:val="Hyperlink"/>
              </w:rPr>
              <w:t>BENDROSIOS NUOSTATOS</w:t>
            </w:r>
            <w:r w:rsidR="000D3D15" w:rsidRPr="000D3D15">
              <w:rPr>
                <w:webHidden/>
              </w:rPr>
              <w:tab/>
            </w:r>
            <w:r w:rsidR="000D3D15" w:rsidRPr="000D3D15">
              <w:rPr>
                <w:webHidden/>
              </w:rPr>
              <w:fldChar w:fldCharType="begin"/>
            </w:r>
            <w:r w:rsidR="000D3D15" w:rsidRPr="000D3D15">
              <w:rPr>
                <w:webHidden/>
              </w:rPr>
              <w:instrText xml:space="preserve"> PAGEREF _Toc51501871 \h </w:instrText>
            </w:r>
            <w:r w:rsidR="000D3D15" w:rsidRPr="000D3D15">
              <w:rPr>
                <w:webHidden/>
              </w:rPr>
            </w:r>
            <w:r w:rsidR="000D3D15" w:rsidRPr="000D3D15">
              <w:rPr>
                <w:webHidden/>
              </w:rPr>
              <w:fldChar w:fldCharType="separate"/>
            </w:r>
            <w:r w:rsidR="000D3D15" w:rsidRPr="000D3D15">
              <w:rPr>
                <w:webHidden/>
              </w:rPr>
              <w:t>3</w:t>
            </w:r>
            <w:r w:rsidR="000D3D15"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72" w:history="1">
            <w:r w:rsidR="000D3D15" w:rsidRPr="000D3D15">
              <w:rPr>
                <w:rStyle w:val="Hyperlink"/>
                <w:rFonts w:eastAsia="MS Mincho"/>
                <w:lang w:eastAsia="ar-SA"/>
              </w:rPr>
              <w:t>MOKSLO METŲ TRUKMĖ. UGDYMO ORGANIZAVIMAS</w:t>
            </w:r>
            <w:r w:rsidR="000D3D15" w:rsidRPr="000D3D15">
              <w:rPr>
                <w:webHidden/>
              </w:rPr>
              <w:tab/>
            </w:r>
            <w:r w:rsidR="000D3D15" w:rsidRPr="000D3D15">
              <w:rPr>
                <w:webHidden/>
              </w:rPr>
              <w:fldChar w:fldCharType="begin"/>
            </w:r>
            <w:r w:rsidR="000D3D15" w:rsidRPr="000D3D15">
              <w:rPr>
                <w:webHidden/>
              </w:rPr>
              <w:instrText xml:space="preserve"> PAGEREF _Toc51501872 \h </w:instrText>
            </w:r>
            <w:r w:rsidR="000D3D15" w:rsidRPr="000D3D15">
              <w:rPr>
                <w:webHidden/>
              </w:rPr>
            </w:r>
            <w:r w:rsidR="000D3D15" w:rsidRPr="000D3D15">
              <w:rPr>
                <w:webHidden/>
              </w:rPr>
              <w:fldChar w:fldCharType="separate"/>
            </w:r>
            <w:r w:rsidR="000D3D15" w:rsidRPr="000D3D15">
              <w:rPr>
                <w:webHidden/>
              </w:rPr>
              <w:t>4</w:t>
            </w:r>
            <w:r w:rsidR="000D3D15"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73" w:history="1">
            <w:r w:rsidR="000D3D15" w:rsidRPr="000D3D15">
              <w:rPr>
                <w:rStyle w:val="Hyperlink"/>
              </w:rPr>
              <w:t xml:space="preserve">UGDYMO ORGANIZAVIMAS </w:t>
            </w:r>
            <w:r w:rsidR="000D3D15" w:rsidRPr="000D3D15">
              <w:rPr>
                <w:rStyle w:val="Hyperlink"/>
                <w:shd w:val="clear" w:color="auto" w:fill="FFFFFF"/>
              </w:rPr>
              <w:t>KARANTINO, EKSTREMALIOS SITUACIJOS, EKSTREMALAUS ĮVYKIO AR ĮVYKIO, KELIANČIO PAVOJŲ MOKINIŲ SVEIKATAI IR GYVYBEI, LAIKOTARPIU</w:t>
            </w:r>
            <w:r w:rsidR="000D3D15" w:rsidRPr="000D3D15">
              <w:rPr>
                <w:rStyle w:val="Hyperlink"/>
              </w:rPr>
              <w:t xml:space="preserve"> </w:t>
            </w:r>
            <w:r w:rsidR="000D3D15" w:rsidRPr="000D3D15">
              <w:rPr>
                <w:rStyle w:val="Hyperlink"/>
                <w:shd w:val="clear" w:color="auto" w:fill="FFFFFF"/>
              </w:rPr>
              <w:t>AR ESANT APLINKYBĖMS MOKYKLOJE, DĖL KURIŲ UGDYMO PROCESAS NEGALI BŪTI ORGANIZUOJAMAS KASDIENIU MOKYMO PROCESO ORGANIZAVIMO BŪDU</w:t>
            </w:r>
            <w:r w:rsidR="000D3D15" w:rsidRPr="000D3D15">
              <w:rPr>
                <w:webHidden/>
              </w:rPr>
              <w:tab/>
            </w:r>
            <w:r w:rsidR="000D3D15" w:rsidRPr="000D3D15">
              <w:rPr>
                <w:webHidden/>
              </w:rPr>
              <w:fldChar w:fldCharType="begin"/>
            </w:r>
            <w:r w:rsidR="000D3D15" w:rsidRPr="000D3D15">
              <w:rPr>
                <w:webHidden/>
              </w:rPr>
              <w:instrText xml:space="preserve"> PAGEREF _Toc51501873 \h </w:instrText>
            </w:r>
            <w:r w:rsidR="000D3D15" w:rsidRPr="000D3D15">
              <w:rPr>
                <w:webHidden/>
              </w:rPr>
            </w:r>
            <w:r w:rsidR="000D3D15" w:rsidRPr="000D3D15">
              <w:rPr>
                <w:webHidden/>
              </w:rPr>
              <w:fldChar w:fldCharType="separate"/>
            </w:r>
            <w:r w:rsidR="000D3D15" w:rsidRPr="000D3D15">
              <w:rPr>
                <w:webHidden/>
              </w:rPr>
              <w:t>5</w:t>
            </w:r>
            <w:r w:rsidR="000D3D15"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74" w:history="1">
            <w:r w:rsidR="000D3D15" w:rsidRPr="000D3D15">
              <w:rPr>
                <w:rStyle w:val="Hyperlink"/>
                <w:rFonts w:eastAsia="MS Mincho"/>
                <w:lang w:eastAsia="ar-SA"/>
              </w:rPr>
              <w:t>GIMNAZIJOS UGDYMO PLANAS. RENGIMAS IR ĮGYVENDINIMAS</w:t>
            </w:r>
            <w:r w:rsidR="000D3D15" w:rsidRPr="000D3D15">
              <w:rPr>
                <w:webHidden/>
              </w:rPr>
              <w:tab/>
            </w:r>
            <w:r w:rsidR="000D3D15" w:rsidRPr="000D3D15">
              <w:rPr>
                <w:webHidden/>
              </w:rPr>
              <w:fldChar w:fldCharType="begin"/>
            </w:r>
            <w:r w:rsidR="000D3D15" w:rsidRPr="000D3D15">
              <w:rPr>
                <w:webHidden/>
              </w:rPr>
              <w:instrText xml:space="preserve"> PAGEREF _Toc51501874 \h </w:instrText>
            </w:r>
            <w:r w:rsidR="000D3D15" w:rsidRPr="000D3D15">
              <w:rPr>
                <w:webHidden/>
              </w:rPr>
            </w:r>
            <w:r w:rsidR="000D3D15" w:rsidRPr="000D3D15">
              <w:rPr>
                <w:webHidden/>
              </w:rPr>
              <w:fldChar w:fldCharType="separate"/>
            </w:r>
            <w:r w:rsidR="000D3D15" w:rsidRPr="000D3D15">
              <w:rPr>
                <w:webHidden/>
              </w:rPr>
              <w:t>7</w:t>
            </w:r>
            <w:r w:rsidR="000D3D15"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75" w:history="1">
            <w:r w:rsidR="000D3D15" w:rsidRPr="000D3D15">
              <w:rPr>
                <w:rStyle w:val="Hyperlink"/>
                <w:rFonts w:eastAsia="MS Mincho"/>
              </w:rPr>
              <w:t>GIMNAZIJOS UGDYMO TURINIO FORMAVIMAS IR ĮGYVENDINIMAS</w:t>
            </w:r>
            <w:r w:rsidR="000D3D15" w:rsidRPr="000D3D15">
              <w:rPr>
                <w:webHidden/>
              </w:rPr>
              <w:tab/>
            </w:r>
            <w:r w:rsidR="000D3D15" w:rsidRPr="000D3D15">
              <w:rPr>
                <w:webHidden/>
              </w:rPr>
              <w:fldChar w:fldCharType="begin"/>
            </w:r>
            <w:r w:rsidR="000D3D15" w:rsidRPr="000D3D15">
              <w:rPr>
                <w:webHidden/>
              </w:rPr>
              <w:instrText xml:space="preserve"> PAGEREF _Toc51501875 \h </w:instrText>
            </w:r>
            <w:r w:rsidR="000D3D15" w:rsidRPr="000D3D15">
              <w:rPr>
                <w:webHidden/>
              </w:rPr>
            </w:r>
            <w:r w:rsidR="000D3D15" w:rsidRPr="000D3D15">
              <w:rPr>
                <w:webHidden/>
              </w:rPr>
              <w:fldChar w:fldCharType="separate"/>
            </w:r>
            <w:r w:rsidR="000D3D15" w:rsidRPr="000D3D15">
              <w:rPr>
                <w:webHidden/>
              </w:rPr>
              <w:t>8</w:t>
            </w:r>
            <w:r w:rsidR="000D3D15"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76" w:history="1">
            <w:r w:rsidR="000D3D15" w:rsidRPr="000D3D15">
              <w:rPr>
                <w:rStyle w:val="Hyperlink"/>
              </w:rPr>
              <w:t>MOKYMOSI KRŪVIO REGULIAVIMAS</w:t>
            </w:r>
            <w:r w:rsidR="000D3D15" w:rsidRPr="000D3D15">
              <w:rPr>
                <w:webHidden/>
              </w:rPr>
              <w:tab/>
            </w:r>
            <w:r w:rsidR="000D3D15" w:rsidRPr="000D3D15">
              <w:rPr>
                <w:webHidden/>
              </w:rPr>
              <w:fldChar w:fldCharType="begin"/>
            </w:r>
            <w:r w:rsidR="000D3D15" w:rsidRPr="000D3D15">
              <w:rPr>
                <w:webHidden/>
              </w:rPr>
              <w:instrText xml:space="preserve"> PAGEREF _Toc51501876 \h </w:instrText>
            </w:r>
            <w:r w:rsidR="000D3D15" w:rsidRPr="000D3D15">
              <w:rPr>
                <w:webHidden/>
              </w:rPr>
            </w:r>
            <w:r w:rsidR="000D3D15" w:rsidRPr="000D3D15">
              <w:rPr>
                <w:webHidden/>
              </w:rPr>
              <w:fldChar w:fldCharType="separate"/>
            </w:r>
            <w:r w:rsidR="000D3D15" w:rsidRPr="000D3D15">
              <w:rPr>
                <w:webHidden/>
              </w:rPr>
              <w:t>10</w:t>
            </w:r>
            <w:r w:rsidR="000D3D15"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77" w:history="1">
            <w:r w:rsidR="000D3D15" w:rsidRPr="000D3D15">
              <w:rPr>
                <w:rStyle w:val="Hyperlink"/>
              </w:rPr>
              <w:t>MOKYMOSI PAGALBOS TEIKIMAS MOKINIAMS</w:t>
            </w:r>
            <w:r w:rsidR="000D3D15" w:rsidRPr="000D3D15">
              <w:rPr>
                <w:webHidden/>
              </w:rPr>
              <w:tab/>
            </w:r>
            <w:r w:rsidR="000D3D15" w:rsidRPr="000D3D15">
              <w:rPr>
                <w:webHidden/>
              </w:rPr>
              <w:fldChar w:fldCharType="begin"/>
            </w:r>
            <w:r w:rsidR="000D3D15" w:rsidRPr="000D3D15">
              <w:rPr>
                <w:webHidden/>
              </w:rPr>
              <w:instrText xml:space="preserve"> PAGEREF _Toc51501877 \h </w:instrText>
            </w:r>
            <w:r w:rsidR="000D3D15" w:rsidRPr="000D3D15">
              <w:rPr>
                <w:webHidden/>
              </w:rPr>
            </w:r>
            <w:r w:rsidR="000D3D15" w:rsidRPr="000D3D15">
              <w:rPr>
                <w:webHidden/>
              </w:rPr>
              <w:fldChar w:fldCharType="separate"/>
            </w:r>
            <w:r w:rsidR="000D3D15" w:rsidRPr="000D3D15">
              <w:rPr>
                <w:webHidden/>
              </w:rPr>
              <w:t>11</w:t>
            </w:r>
            <w:r w:rsidR="000D3D15"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78" w:history="1">
            <w:r w:rsidR="000D3D15" w:rsidRPr="000D3D15">
              <w:rPr>
                <w:rStyle w:val="Hyperlink"/>
              </w:rPr>
              <w:t>ASMENŲ, BAIGUSIŲ UŽSIENIO VALSTYBĖS AR TARPTAUTINĖS ORGANIZACIJOS PAGRINDINIO, VIDURINIO UGDYMO PROGRAMOS DALĮ AR PRADINIO, PAGRINDINIO UGDYMO PROGRAMĄ UGDYMO ORGANIZAVIMAS</w:t>
            </w:r>
            <w:r w:rsidR="000D3D15" w:rsidRPr="000D3D15">
              <w:rPr>
                <w:webHidden/>
              </w:rPr>
              <w:tab/>
            </w:r>
            <w:r w:rsidR="000D3D15" w:rsidRPr="000D3D15">
              <w:rPr>
                <w:webHidden/>
              </w:rPr>
              <w:fldChar w:fldCharType="begin"/>
            </w:r>
            <w:r w:rsidR="000D3D15" w:rsidRPr="000D3D15">
              <w:rPr>
                <w:webHidden/>
              </w:rPr>
              <w:instrText xml:space="preserve"> PAGEREF _Toc51501878 \h </w:instrText>
            </w:r>
            <w:r w:rsidR="000D3D15" w:rsidRPr="000D3D15">
              <w:rPr>
                <w:webHidden/>
              </w:rPr>
            </w:r>
            <w:r w:rsidR="000D3D15" w:rsidRPr="000D3D15">
              <w:rPr>
                <w:webHidden/>
              </w:rPr>
              <w:fldChar w:fldCharType="separate"/>
            </w:r>
            <w:r w:rsidR="000D3D15" w:rsidRPr="000D3D15">
              <w:rPr>
                <w:webHidden/>
              </w:rPr>
              <w:t>12</w:t>
            </w:r>
            <w:r w:rsidR="000D3D15"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79" w:history="1">
            <w:r w:rsidR="000D3D15" w:rsidRPr="000D3D15">
              <w:rPr>
                <w:rStyle w:val="Hyperlink"/>
              </w:rPr>
              <w:t>MOKYMOSI ORGANIZAVIMAS IŠLYGINAMOSIOSE KLASĖSE AR GRUPĖSE</w:t>
            </w:r>
            <w:r w:rsidR="000D3D15" w:rsidRPr="000D3D15">
              <w:rPr>
                <w:webHidden/>
              </w:rPr>
              <w:tab/>
            </w:r>
            <w:r w:rsidR="000D3D15" w:rsidRPr="000D3D15">
              <w:rPr>
                <w:webHidden/>
              </w:rPr>
              <w:fldChar w:fldCharType="begin"/>
            </w:r>
            <w:r w:rsidR="000D3D15" w:rsidRPr="000D3D15">
              <w:rPr>
                <w:webHidden/>
              </w:rPr>
              <w:instrText xml:space="preserve"> PAGEREF _Toc51501879 \h </w:instrText>
            </w:r>
            <w:r w:rsidR="000D3D15" w:rsidRPr="000D3D15">
              <w:rPr>
                <w:webHidden/>
              </w:rPr>
            </w:r>
            <w:r w:rsidR="000D3D15" w:rsidRPr="000D3D15">
              <w:rPr>
                <w:webHidden/>
              </w:rPr>
              <w:fldChar w:fldCharType="separate"/>
            </w:r>
            <w:r w:rsidR="000D3D15" w:rsidRPr="000D3D15">
              <w:rPr>
                <w:webHidden/>
              </w:rPr>
              <w:t>13</w:t>
            </w:r>
            <w:r w:rsidR="000D3D15"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80" w:history="1">
            <w:r w:rsidR="000D3D15" w:rsidRPr="000D3D15">
              <w:rPr>
                <w:rStyle w:val="Hyperlink"/>
              </w:rPr>
              <w:t>LAIKINŲJŲ MOKYMOSI GRUPIŲ SUDARYMAS</w:t>
            </w:r>
            <w:r w:rsidR="000D3D15" w:rsidRPr="000D3D15">
              <w:rPr>
                <w:webHidden/>
              </w:rPr>
              <w:tab/>
            </w:r>
            <w:r w:rsidR="000D3D15" w:rsidRPr="000D3D15">
              <w:rPr>
                <w:webHidden/>
              </w:rPr>
              <w:fldChar w:fldCharType="begin"/>
            </w:r>
            <w:r w:rsidR="000D3D15" w:rsidRPr="000D3D15">
              <w:rPr>
                <w:webHidden/>
              </w:rPr>
              <w:instrText xml:space="preserve"> PAGEREF _Toc51501880 \h </w:instrText>
            </w:r>
            <w:r w:rsidR="000D3D15" w:rsidRPr="000D3D15">
              <w:rPr>
                <w:webHidden/>
              </w:rPr>
            </w:r>
            <w:r w:rsidR="000D3D15" w:rsidRPr="000D3D15">
              <w:rPr>
                <w:webHidden/>
              </w:rPr>
              <w:fldChar w:fldCharType="separate"/>
            </w:r>
            <w:r w:rsidR="000D3D15" w:rsidRPr="000D3D15">
              <w:rPr>
                <w:webHidden/>
              </w:rPr>
              <w:t>13</w:t>
            </w:r>
            <w:r w:rsidR="000D3D15"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81" w:history="1">
            <w:r w:rsidR="000D3D15" w:rsidRPr="000D3D15">
              <w:rPr>
                <w:rStyle w:val="Hyperlink"/>
              </w:rPr>
              <w:t>MOKINIŲ UGDYMO NAMIE IR UGDYMOSI ŠEIMOJE ORGANIZAVIMAS</w:t>
            </w:r>
            <w:r w:rsidR="000D3D15" w:rsidRPr="000D3D15">
              <w:rPr>
                <w:webHidden/>
              </w:rPr>
              <w:tab/>
            </w:r>
            <w:r w:rsidR="000D3D15" w:rsidRPr="000D3D15">
              <w:rPr>
                <w:webHidden/>
              </w:rPr>
              <w:fldChar w:fldCharType="begin"/>
            </w:r>
            <w:r w:rsidR="000D3D15" w:rsidRPr="000D3D15">
              <w:rPr>
                <w:webHidden/>
              </w:rPr>
              <w:instrText xml:space="preserve"> PAGEREF _Toc51501881 \h </w:instrText>
            </w:r>
            <w:r w:rsidR="000D3D15" w:rsidRPr="000D3D15">
              <w:rPr>
                <w:webHidden/>
              </w:rPr>
            </w:r>
            <w:r w:rsidR="000D3D15" w:rsidRPr="000D3D15">
              <w:rPr>
                <w:webHidden/>
              </w:rPr>
              <w:fldChar w:fldCharType="separate"/>
            </w:r>
            <w:r w:rsidR="000D3D15" w:rsidRPr="000D3D15">
              <w:rPr>
                <w:webHidden/>
              </w:rPr>
              <w:t>14</w:t>
            </w:r>
            <w:r w:rsidR="000D3D15"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82" w:history="1">
            <w:r w:rsidR="000D3D15" w:rsidRPr="000D3D15">
              <w:rPr>
                <w:rStyle w:val="Hyperlink"/>
              </w:rPr>
              <w:t>UGDYMO ORGANIZAVIMAS GRUPINE MOKYMOSI FORMA NUOTOLINIU MOKYMO PROCESO ORGANIZAVIMO BŪDU MOKINIAMS, KURIE MOKOMI KASDIENIU MOKYMO PROCESO ORGANIZAVIMO BŪDU</w:t>
            </w:r>
            <w:r w:rsidR="000D3D15" w:rsidRPr="000D3D15">
              <w:rPr>
                <w:webHidden/>
              </w:rPr>
              <w:tab/>
            </w:r>
            <w:r w:rsidR="000D3D15" w:rsidRPr="000D3D15">
              <w:rPr>
                <w:webHidden/>
              </w:rPr>
              <w:fldChar w:fldCharType="begin"/>
            </w:r>
            <w:r w:rsidR="000D3D15" w:rsidRPr="000D3D15">
              <w:rPr>
                <w:webHidden/>
              </w:rPr>
              <w:instrText xml:space="preserve"> PAGEREF _Toc51501882 \h </w:instrText>
            </w:r>
            <w:r w:rsidR="000D3D15" w:rsidRPr="000D3D15">
              <w:rPr>
                <w:webHidden/>
              </w:rPr>
            </w:r>
            <w:r w:rsidR="000D3D15" w:rsidRPr="000D3D15">
              <w:rPr>
                <w:webHidden/>
              </w:rPr>
              <w:fldChar w:fldCharType="separate"/>
            </w:r>
            <w:r w:rsidR="000D3D15" w:rsidRPr="000D3D15">
              <w:rPr>
                <w:webHidden/>
              </w:rPr>
              <w:t>15</w:t>
            </w:r>
            <w:r w:rsidR="000D3D15" w:rsidRPr="000D3D15">
              <w:rPr>
                <w:webHidden/>
              </w:rPr>
              <w:fldChar w:fldCharType="end"/>
            </w:r>
          </w:hyperlink>
        </w:p>
        <w:p w:rsidR="000D3D15" w:rsidRPr="000D3D15" w:rsidRDefault="00790198" w:rsidP="000D3D15">
          <w:pPr>
            <w:pStyle w:val="TOC2"/>
            <w:rPr>
              <w:rFonts w:asciiTheme="minorHAnsi" w:eastAsiaTheme="minorEastAsia" w:hAnsiTheme="minorHAnsi" w:cstheme="minorBidi"/>
              <w:sz w:val="22"/>
              <w:szCs w:val="22"/>
              <w:lang w:eastAsia="en-US"/>
            </w:rPr>
          </w:pPr>
          <w:hyperlink w:anchor="_Toc51501883" w:history="1">
            <w:r w:rsidR="000D3D15" w:rsidRPr="000D3D15">
              <w:rPr>
                <w:rStyle w:val="Hyperlink"/>
                <w:b/>
              </w:rPr>
              <w:t>II SKYRIUS</w:t>
            </w:r>
            <w:r w:rsidR="000D3D15" w:rsidRPr="000D3D15">
              <w:rPr>
                <w:webHidden/>
              </w:rPr>
              <w:tab/>
            </w:r>
            <w:r w:rsidR="000D3D15" w:rsidRPr="000D3D15">
              <w:rPr>
                <w:webHidden/>
              </w:rPr>
              <w:fldChar w:fldCharType="begin"/>
            </w:r>
            <w:r w:rsidR="000D3D15" w:rsidRPr="000D3D15">
              <w:rPr>
                <w:webHidden/>
              </w:rPr>
              <w:instrText xml:space="preserve"> PAGEREF _Toc51501883 \h </w:instrText>
            </w:r>
            <w:r w:rsidR="000D3D15" w:rsidRPr="000D3D15">
              <w:rPr>
                <w:webHidden/>
              </w:rPr>
            </w:r>
            <w:r w:rsidR="000D3D15" w:rsidRPr="000D3D15">
              <w:rPr>
                <w:webHidden/>
              </w:rPr>
              <w:fldChar w:fldCharType="separate"/>
            </w:r>
            <w:r w:rsidR="000D3D15" w:rsidRPr="000D3D15">
              <w:rPr>
                <w:webHidden/>
              </w:rPr>
              <w:t>16</w:t>
            </w:r>
            <w:r w:rsidR="000D3D15"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84" w:history="1">
            <w:r w:rsidR="000D3D15" w:rsidRPr="000D3D15">
              <w:rPr>
                <w:rStyle w:val="Hyperlink"/>
              </w:rPr>
              <w:t>PRADINIO UGDYMO PROGRAMOS VYKDYMAS</w:t>
            </w:r>
            <w:r w:rsidR="000D3D15" w:rsidRPr="000D3D15">
              <w:rPr>
                <w:webHidden/>
              </w:rPr>
              <w:tab/>
            </w:r>
            <w:r w:rsidR="000D3D15" w:rsidRPr="000D3D15">
              <w:rPr>
                <w:webHidden/>
              </w:rPr>
              <w:fldChar w:fldCharType="begin"/>
            </w:r>
            <w:r w:rsidR="000D3D15" w:rsidRPr="000D3D15">
              <w:rPr>
                <w:webHidden/>
              </w:rPr>
              <w:instrText xml:space="preserve"> PAGEREF _Toc51501884 \h </w:instrText>
            </w:r>
            <w:r w:rsidR="000D3D15" w:rsidRPr="000D3D15">
              <w:rPr>
                <w:webHidden/>
              </w:rPr>
            </w:r>
            <w:r w:rsidR="000D3D15" w:rsidRPr="000D3D15">
              <w:rPr>
                <w:webHidden/>
              </w:rPr>
              <w:fldChar w:fldCharType="separate"/>
            </w:r>
            <w:r w:rsidR="000D3D15" w:rsidRPr="000D3D15">
              <w:rPr>
                <w:webHidden/>
              </w:rPr>
              <w:t>16</w:t>
            </w:r>
            <w:r w:rsidR="000D3D15" w:rsidRPr="000D3D15">
              <w:rPr>
                <w:webHidden/>
              </w:rPr>
              <w:fldChar w:fldCharType="end"/>
            </w:r>
          </w:hyperlink>
        </w:p>
        <w:p w:rsidR="000D3D15" w:rsidRPr="000D3D15" w:rsidRDefault="00790198" w:rsidP="000D3D15">
          <w:pPr>
            <w:pStyle w:val="TOC2"/>
            <w:rPr>
              <w:rFonts w:asciiTheme="minorHAnsi" w:eastAsiaTheme="minorEastAsia" w:hAnsiTheme="minorHAnsi" w:cstheme="minorBidi"/>
              <w:sz w:val="22"/>
              <w:szCs w:val="22"/>
              <w:lang w:eastAsia="en-US"/>
            </w:rPr>
          </w:pPr>
          <w:hyperlink w:anchor="_Toc51501885" w:history="1">
            <w:r w:rsidR="000D3D15" w:rsidRPr="000D3D15">
              <w:rPr>
                <w:rStyle w:val="Hyperlink"/>
                <w:b/>
              </w:rPr>
              <w:t>III SKYRIUS</w:t>
            </w:r>
            <w:r w:rsidR="000D3D15" w:rsidRPr="000D3D15">
              <w:rPr>
                <w:webHidden/>
              </w:rPr>
              <w:tab/>
            </w:r>
            <w:r w:rsidR="000D3D15" w:rsidRPr="000D3D15">
              <w:rPr>
                <w:webHidden/>
              </w:rPr>
              <w:fldChar w:fldCharType="begin"/>
            </w:r>
            <w:r w:rsidR="000D3D15" w:rsidRPr="000D3D15">
              <w:rPr>
                <w:webHidden/>
              </w:rPr>
              <w:instrText xml:space="preserve"> PAGEREF _Toc51501885 \h </w:instrText>
            </w:r>
            <w:r w:rsidR="000D3D15" w:rsidRPr="000D3D15">
              <w:rPr>
                <w:webHidden/>
              </w:rPr>
            </w:r>
            <w:r w:rsidR="000D3D15" w:rsidRPr="000D3D15">
              <w:rPr>
                <w:webHidden/>
              </w:rPr>
              <w:fldChar w:fldCharType="separate"/>
            </w:r>
            <w:r w:rsidR="000D3D15" w:rsidRPr="000D3D15">
              <w:rPr>
                <w:webHidden/>
              </w:rPr>
              <w:t>17</w:t>
            </w:r>
            <w:r w:rsidR="000D3D15"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86" w:history="1">
            <w:r w:rsidR="000D3D15" w:rsidRPr="000D3D15">
              <w:rPr>
                <w:rStyle w:val="Hyperlink"/>
              </w:rPr>
              <w:t>PAGRINDINIO UGDYMO PROGRAMOS VYKDYMAS</w:t>
            </w:r>
            <w:r w:rsidR="000D3D15" w:rsidRPr="000D3D15">
              <w:rPr>
                <w:webHidden/>
              </w:rPr>
              <w:tab/>
            </w:r>
            <w:r w:rsidR="000D3D15" w:rsidRPr="000D3D15">
              <w:rPr>
                <w:webHidden/>
              </w:rPr>
              <w:fldChar w:fldCharType="begin"/>
            </w:r>
            <w:r w:rsidR="000D3D15" w:rsidRPr="000D3D15">
              <w:rPr>
                <w:webHidden/>
              </w:rPr>
              <w:instrText xml:space="preserve"> PAGEREF _Toc51501886 \h </w:instrText>
            </w:r>
            <w:r w:rsidR="000D3D15" w:rsidRPr="000D3D15">
              <w:rPr>
                <w:webHidden/>
              </w:rPr>
            </w:r>
            <w:r w:rsidR="000D3D15" w:rsidRPr="000D3D15">
              <w:rPr>
                <w:webHidden/>
              </w:rPr>
              <w:fldChar w:fldCharType="separate"/>
            </w:r>
            <w:r w:rsidR="000D3D15" w:rsidRPr="000D3D15">
              <w:rPr>
                <w:webHidden/>
              </w:rPr>
              <w:t>17</w:t>
            </w:r>
            <w:r w:rsidR="000D3D15" w:rsidRPr="000D3D15">
              <w:rPr>
                <w:webHidden/>
              </w:rPr>
              <w:fldChar w:fldCharType="end"/>
            </w:r>
          </w:hyperlink>
        </w:p>
        <w:p w:rsidR="000D3D15" w:rsidRPr="000D3D15" w:rsidRDefault="00790198" w:rsidP="000D3D15">
          <w:pPr>
            <w:pStyle w:val="TOC2"/>
            <w:rPr>
              <w:rFonts w:asciiTheme="minorHAnsi" w:eastAsiaTheme="minorEastAsia" w:hAnsiTheme="minorHAnsi" w:cstheme="minorBidi"/>
              <w:sz w:val="22"/>
              <w:szCs w:val="22"/>
              <w:lang w:eastAsia="en-US"/>
            </w:rPr>
          </w:pPr>
          <w:hyperlink w:anchor="_Toc51501887" w:history="1">
            <w:r w:rsidR="000D3D15" w:rsidRPr="000D3D15">
              <w:rPr>
                <w:rStyle w:val="Hyperlink"/>
                <w:b/>
              </w:rPr>
              <w:t>IV SKYRIUS</w:t>
            </w:r>
            <w:r w:rsidR="000D3D15" w:rsidRPr="000D3D15">
              <w:rPr>
                <w:webHidden/>
              </w:rPr>
              <w:tab/>
            </w:r>
            <w:r w:rsidR="000D3D15" w:rsidRPr="000D3D15">
              <w:rPr>
                <w:webHidden/>
              </w:rPr>
              <w:fldChar w:fldCharType="begin"/>
            </w:r>
            <w:r w:rsidR="000D3D15" w:rsidRPr="000D3D15">
              <w:rPr>
                <w:webHidden/>
              </w:rPr>
              <w:instrText xml:space="preserve"> PAGEREF _Toc51501887 \h </w:instrText>
            </w:r>
            <w:r w:rsidR="000D3D15" w:rsidRPr="000D3D15">
              <w:rPr>
                <w:webHidden/>
              </w:rPr>
            </w:r>
            <w:r w:rsidR="000D3D15" w:rsidRPr="000D3D15">
              <w:rPr>
                <w:webHidden/>
              </w:rPr>
              <w:fldChar w:fldCharType="separate"/>
            </w:r>
            <w:r w:rsidR="000D3D15" w:rsidRPr="000D3D15">
              <w:rPr>
                <w:webHidden/>
              </w:rPr>
              <w:t>21</w:t>
            </w:r>
            <w:r w:rsidR="000D3D15"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88" w:history="1">
            <w:r w:rsidR="000D3D15" w:rsidRPr="000D3D15">
              <w:rPr>
                <w:rStyle w:val="Hyperlink"/>
              </w:rPr>
              <w:t>VIDURINIO UGDYMO PROGRAMOS VYKDYMAS</w:t>
            </w:r>
            <w:r w:rsidR="000D3D15" w:rsidRPr="000D3D15">
              <w:rPr>
                <w:webHidden/>
              </w:rPr>
              <w:tab/>
            </w:r>
            <w:r w:rsidR="000D3D15" w:rsidRPr="000D3D15">
              <w:rPr>
                <w:webHidden/>
              </w:rPr>
              <w:fldChar w:fldCharType="begin"/>
            </w:r>
            <w:r w:rsidR="000D3D15" w:rsidRPr="000D3D15">
              <w:rPr>
                <w:webHidden/>
              </w:rPr>
              <w:instrText xml:space="preserve"> PAGEREF _Toc51501888 \h </w:instrText>
            </w:r>
            <w:r w:rsidR="000D3D15" w:rsidRPr="000D3D15">
              <w:rPr>
                <w:webHidden/>
              </w:rPr>
            </w:r>
            <w:r w:rsidR="000D3D15" w:rsidRPr="000D3D15">
              <w:rPr>
                <w:webHidden/>
              </w:rPr>
              <w:fldChar w:fldCharType="separate"/>
            </w:r>
            <w:r w:rsidR="000D3D15" w:rsidRPr="000D3D15">
              <w:rPr>
                <w:webHidden/>
              </w:rPr>
              <w:t>21</w:t>
            </w:r>
            <w:r w:rsidR="000D3D15" w:rsidRPr="000D3D15">
              <w:rPr>
                <w:webHidden/>
              </w:rPr>
              <w:fldChar w:fldCharType="end"/>
            </w:r>
          </w:hyperlink>
        </w:p>
        <w:p w:rsidR="000D3D15" w:rsidRPr="000D3D15" w:rsidRDefault="00790198" w:rsidP="000D3D15">
          <w:pPr>
            <w:pStyle w:val="TOC2"/>
            <w:rPr>
              <w:rFonts w:asciiTheme="minorHAnsi" w:eastAsiaTheme="minorEastAsia" w:hAnsiTheme="minorHAnsi" w:cstheme="minorBidi"/>
              <w:sz w:val="22"/>
              <w:szCs w:val="22"/>
              <w:lang w:eastAsia="en-US"/>
            </w:rPr>
          </w:pPr>
          <w:hyperlink w:anchor="_Toc51501889" w:history="1">
            <w:r w:rsidR="000D3D15" w:rsidRPr="000D3D15">
              <w:rPr>
                <w:rStyle w:val="Hyperlink"/>
                <w:b/>
              </w:rPr>
              <w:t>V SKYRIUS</w:t>
            </w:r>
            <w:r w:rsidR="000D3D15" w:rsidRPr="000D3D15">
              <w:rPr>
                <w:webHidden/>
              </w:rPr>
              <w:tab/>
            </w:r>
            <w:r w:rsidR="000D3D15" w:rsidRPr="000D3D15">
              <w:rPr>
                <w:webHidden/>
              </w:rPr>
              <w:fldChar w:fldCharType="begin"/>
            </w:r>
            <w:r w:rsidR="000D3D15" w:rsidRPr="000D3D15">
              <w:rPr>
                <w:webHidden/>
              </w:rPr>
              <w:instrText xml:space="preserve"> PAGEREF _Toc51501889 \h </w:instrText>
            </w:r>
            <w:r w:rsidR="000D3D15" w:rsidRPr="000D3D15">
              <w:rPr>
                <w:webHidden/>
              </w:rPr>
            </w:r>
            <w:r w:rsidR="000D3D15" w:rsidRPr="000D3D15">
              <w:rPr>
                <w:webHidden/>
              </w:rPr>
              <w:fldChar w:fldCharType="separate"/>
            </w:r>
            <w:r w:rsidR="000D3D15" w:rsidRPr="000D3D15">
              <w:rPr>
                <w:webHidden/>
              </w:rPr>
              <w:t>26</w:t>
            </w:r>
            <w:r w:rsidR="000D3D15"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90" w:history="1">
            <w:r w:rsidR="000D3D15" w:rsidRPr="000D3D15">
              <w:rPr>
                <w:rStyle w:val="Hyperlink"/>
              </w:rPr>
              <w:t>MOKINIŲ, TURINČIŲ SPECIALIŲJŲ UGDYMOSI POREIKIŲ (IŠSKYRUS ATSIRANDANČIUS DĖL IŠSKIRTINIŲ GABUMŲ), UGDYMO ORGANIZAVIMAS</w:t>
            </w:r>
            <w:r w:rsidR="000D3D15" w:rsidRPr="000D3D15">
              <w:rPr>
                <w:webHidden/>
              </w:rPr>
              <w:tab/>
            </w:r>
            <w:r w:rsidR="000D3D15" w:rsidRPr="000D3D15">
              <w:rPr>
                <w:webHidden/>
              </w:rPr>
              <w:fldChar w:fldCharType="begin"/>
            </w:r>
            <w:r w:rsidR="000D3D15" w:rsidRPr="000D3D15">
              <w:rPr>
                <w:webHidden/>
              </w:rPr>
              <w:instrText xml:space="preserve"> PAGEREF _Toc51501890 \h </w:instrText>
            </w:r>
            <w:r w:rsidR="000D3D15" w:rsidRPr="000D3D15">
              <w:rPr>
                <w:webHidden/>
              </w:rPr>
            </w:r>
            <w:r w:rsidR="000D3D15" w:rsidRPr="000D3D15">
              <w:rPr>
                <w:webHidden/>
              </w:rPr>
              <w:fldChar w:fldCharType="separate"/>
            </w:r>
            <w:r w:rsidR="000D3D15" w:rsidRPr="000D3D15">
              <w:rPr>
                <w:webHidden/>
              </w:rPr>
              <w:t>26</w:t>
            </w:r>
            <w:r w:rsidR="000D3D15"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91" w:history="1">
            <w:r w:rsidR="000D3D15" w:rsidRPr="000D3D15">
              <w:rPr>
                <w:rStyle w:val="Hyperlink"/>
              </w:rPr>
              <w:t>BENDROSIOS NUOSTATOS</w:t>
            </w:r>
            <w:r w:rsidR="000D3D15" w:rsidRPr="000D3D15">
              <w:rPr>
                <w:webHidden/>
              </w:rPr>
              <w:tab/>
            </w:r>
            <w:r w:rsidR="000D3D15" w:rsidRPr="000D3D15">
              <w:rPr>
                <w:webHidden/>
              </w:rPr>
              <w:fldChar w:fldCharType="begin"/>
            </w:r>
            <w:r w:rsidR="000D3D15" w:rsidRPr="000D3D15">
              <w:rPr>
                <w:webHidden/>
              </w:rPr>
              <w:instrText xml:space="preserve"> PAGEREF _Toc51501891 \h </w:instrText>
            </w:r>
            <w:r w:rsidR="000D3D15" w:rsidRPr="000D3D15">
              <w:rPr>
                <w:webHidden/>
              </w:rPr>
            </w:r>
            <w:r w:rsidR="000D3D15" w:rsidRPr="000D3D15">
              <w:rPr>
                <w:webHidden/>
              </w:rPr>
              <w:fldChar w:fldCharType="separate"/>
            </w:r>
            <w:r w:rsidR="000D3D15" w:rsidRPr="000D3D15">
              <w:rPr>
                <w:webHidden/>
              </w:rPr>
              <w:t>26</w:t>
            </w:r>
            <w:r w:rsidR="000D3D15"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92" w:history="1">
            <w:r w:rsidR="000D3D15" w:rsidRPr="000D3D15">
              <w:rPr>
                <w:rStyle w:val="Hyperlink"/>
              </w:rPr>
              <w:t>INDIVIDUALAUS UGDYMO PLANO RENGIMAS</w:t>
            </w:r>
            <w:r w:rsidR="000D3D15" w:rsidRPr="000D3D15">
              <w:rPr>
                <w:webHidden/>
              </w:rPr>
              <w:tab/>
            </w:r>
            <w:r w:rsidR="000D3D15" w:rsidRPr="000D3D15">
              <w:rPr>
                <w:webHidden/>
              </w:rPr>
              <w:fldChar w:fldCharType="begin"/>
            </w:r>
            <w:r w:rsidR="000D3D15" w:rsidRPr="000D3D15">
              <w:rPr>
                <w:webHidden/>
              </w:rPr>
              <w:instrText xml:space="preserve"> PAGEREF _Toc51501892 \h </w:instrText>
            </w:r>
            <w:r w:rsidR="000D3D15" w:rsidRPr="000D3D15">
              <w:rPr>
                <w:webHidden/>
              </w:rPr>
            </w:r>
            <w:r w:rsidR="000D3D15" w:rsidRPr="000D3D15">
              <w:rPr>
                <w:webHidden/>
              </w:rPr>
              <w:fldChar w:fldCharType="separate"/>
            </w:r>
            <w:r w:rsidR="000D3D15" w:rsidRPr="000D3D15">
              <w:rPr>
                <w:webHidden/>
              </w:rPr>
              <w:t>26</w:t>
            </w:r>
            <w:r w:rsidR="000D3D15"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93" w:history="1">
            <w:r w:rsidR="000D3D15" w:rsidRPr="000D3D15">
              <w:rPr>
                <w:rStyle w:val="Hyperlink"/>
              </w:rPr>
              <w:t>MOKINIŲ, TURINČIŲ SPECIALIŲJŲ UGDYMOSI POREIKIŲ, MOKYMOSI  PASIEKIMŲ IR PAŽANGOS VERTINIMAS</w:t>
            </w:r>
            <w:r w:rsidR="000D3D15" w:rsidRPr="000D3D15">
              <w:rPr>
                <w:webHidden/>
              </w:rPr>
              <w:tab/>
            </w:r>
            <w:r w:rsidR="000D3D15" w:rsidRPr="000D3D15">
              <w:rPr>
                <w:webHidden/>
              </w:rPr>
              <w:fldChar w:fldCharType="begin"/>
            </w:r>
            <w:r w:rsidR="000D3D15" w:rsidRPr="000D3D15">
              <w:rPr>
                <w:webHidden/>
              </w:rPr>
              <w:instrText xml:space="preserve"> PAGEREF _Toc51501893 \h </w:instrText>
            </w:r>
            <w:r w:rsidR="000D3D15" w:rsidRPr="000D3D15">
              <w:rPr>
                <w:webHidden/>
              </w:rPr>
            </w:r>
            <w:r w:rsidR="000D3D15" w:rsidRPr="000D3D15">
              <w:rPr>
                <w:webHidden/>
              </w:rPr>
              <w:fldChar w:fldCharType="separate"/>
            </w:r>
            <w:r w:rsidR="000D3D15" w:rsidRPr="000D3D15">
              <w:rPr>
                <w:webHidden/>
              </w:rPr>
              <w:t>27</w:t>
            </w:r>
            <w:r w:rsidR="000D3D15"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94" w:history="1">
            <w:r w:rsidR="000D3D15" w:rsidRPr="000D3D15">
              <w:rPr>
                <w:rStyle w:val="Hyperlink"/>
              </w:rPr>
              <w:t>SPECIALIOSIOS PEDAGOGINĖS IR SPECIALIOSIOS PAGALBOS MOKINIAMS TEIKIMAS</w:t>
            </w:r>
            <w:r w:rsidR="000D3D15" w:rsidRPr="000D3D15">
              <w:rPr>
                <w:webHidden/>
              </w:rPr>
              <w:tab/>
            </w:r>
            <w:r w:rsidR="000D3D15" w:rsidRPr="000D3D15">
              <w:rPr>
                <w:webHidden/>
              </w:rPr>
              <w:fldChar w:fldCharType="begin"/>
            </w:r>
            <w:r w:rsidR="000D3D15" w:rsidRPr="000D3D15">
              <w:rPr>
                <w:webHidden/>
              </w:rPr>
              <w:instrText xml:space="preserve"> PAGEREF _Toc51501894 \h </w:instrText>
            </w:r>
            <w:r w:rsidR="000D3D15" w:rsidRPr="000D3D15">
              <w:rPr>
                <w:webHidden/>
              </w:rPr>
            </w:r>
            <w:r w:rsidR="000D3D15" w:rsidRPr="000D3D15">
              <w:rPr>
                <w:webHidden/>
              </w:rPr>
              <w:fldChar w:fldCharType="separate"/>
            </w:r>
            <w:r w:rsidR="000D3D15" w:rsidRPr="000D3D15">
              <w:rPr>
                <w:webHidden/>
              </w:rPr>
              <w:t>28</w:t>
            </w:r>
            <w:r w:rsidR="000D3D15"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95" w:history="1">
            <w:r w:rsidR="000D3D15" w:rsidRPr="000D3D15">
              <w:rPr>
                <w:rStyle w:val="Hyperlink"/>
              </w:rPr>
              <w:t>MOKINIŲ, TURINČIŲ SPECIALIŲJŲ UGDYMOSI POREIKIŲ, MOKYMAS NAMIE</w:t>
            </w:r>
            <w:r w:rsidR="000D3D15" w:rsidRPr="000D3D15">
              <w:rPr>
                <w:webHidden/>
              </w:rPr>
              <w:tab/>
            </w:r>
            <w:r w:rsidR="000D3D15" w:rsidRPr="000D3D15">
              <w:rPr>
                <w:webHidden/>
              </w:rPr>
              <w:fldChar w:fldCharType="begin"/>
            </w:r>
            <w:r w:rsidR="000D3D15" w:rsidRPr="000D3D15">
              <w:rPr>
                <w:webHidden/>
              </w:rPr>
              <w:instrText xml:space="preserve"> PAGEREF _Toc51501895 \h </w:instrText>
            </w:r>
            <w:r w:rsidR="000D3D15" w:rsidRPr="000D3D15">
              <w:rPr>
                <w:webHidden/>
              </w:rPr>
            </w:r>
            <w:r w:rsidR="000D3D15" w:rsidRPr="000D3D15">
              <w:rPr>
                <w:webHidden/>
              </w:rPr>
              <w:fldChar w:fldCharType="separate"/>
            </w:r>
            <w:r w:rsidR="000D3D15" w:rsidRPr="000D3D15">
              <w:rPr>
                <w:webHidden/>
              </w:rPr>
              <w:t>28</w:t>
            </w:r>
            <w:r w:rsidR="000D3D15" w:rsidRPr="000D3D15">
              <w:rPr>
                <w:webHidden/>
              </w:rPr>
              <w:fldChar w:fldCharType="end"/>
            </w:r>
          </w:hyperlink>
        </w:p>
        <w:p w:rsidR="000D3D15" w:rsidRPr="000D3D15" w:rsidRDefault="00790198" w:rsidP="00326089">
          <w:pPr>
            <w:pStyle w:val="TOC2"/>
            <w:ind w:left="284"/>
            <w:rPr>
              <w:rFonts w:asciiTheme="minorHAnsi" w:eastAsiaTheme="minorEastAsia" w:hAnsiTheme="minorHAnsi" w:cstheme="minorBidi"/>
              <w:sz w:val="22"/>
              <w:szCs w:val="22"/>
              <w:lang w:eastAsia="en-US"/>
            </w:rPr>
          </w:pPr>
          <w:hyperlink w:anchor="_Toc51501896" w:history="1">
            <w:r w:rsidR="000D3D15" w:rsidRPr="000D3D15">
              <w:rPr>
                <w:rStyle w:val="Hyperlink"/>
                <w:lang w:eastAsia="lt-LT"/>
              </w:rPr>
              <w:t>MOKINIŲ, TURINČIŲ ĮVAIRIAPUSIŲ RAIDOS SUTRIKIMŲ, UGDYMO ORGANIZAVIMAS</w:t>
            </w:r>
            <w:r w:rsidR="000D3D15" w:rsidRPr="000D3D15">
              <w:rPr>
                <w:webHidden/>
              </w:rPr>
              <w:tab/>
            </w:r>
            <w:r w:rsidR="000D3D15" w:rsidRPr="000D3D15">
              <w:rPr>
                <w:webHidden/>
              </w:rPr>
              <w:fldChar w:fldCharType="begin"/>
            </w:r>
            <w:r w:rsidR="000D3D15" w:rsidRPr="000D3D15">
              <w:rPr>
                <w:webHidden/>
              </w:rPr>
              <w:instrText xml:space="preserve"> PAGEREF _Toc51501896 \h </w:instrText>
            </w:r>
            <w:r w:rsidR="000D3D15" w:rsidRPr="000D3D15">
              <w:rPr>
                <w:webHidden/>
              </w:rPr>
            </w:r>
            <w:r w:rsidR="000D3D15" w:rsidRPr="000D3D15">
              <w:rPr>
                <w:webHidden/>
              </w:rPr>
              <w:fldChar w:fldCharType="separate"/>
            </w:r>
            <w:r w:rsidR="000D3D15" w:rsidRPr="000D3D15">
              <w:rPr>
                <w:webHidden/>
              </w:rPr>
              <w:t>29</w:t>
            </w:r>
            <w:r w:rsidR="000D3D15" w:rsidRPr="000D3D15">
              <w:rPr>
                <w:webHidden/>
              </w:rPr>
              <w:fldChar w:fldCharType="end"/>
            </w:r>
          </w:hyperlink>
        </w:p>
        <w:p w:rsidR="000D3D15" w:rsidRPr="000D3D15" w:rsidRDefault="00790198" w:rsidP="000D3D15">
          <w:pPr>
            <w:pStyle w:val="TOC2"/>
            <w:rPr>
              <w:rFonts w:asciiTheme="minorHAnsi" w:eastAsiaTheme="minorEastAsia" w:hAnsiTheme="minorHAnsi" w:cstheme="minorBidi"/>
              <w:sz w:val="22"/>
              <w:szCs w:val="22"/>
              <w:lang w:eastAsia="en-US"/>
            </w:rPr>
          </w:pPr>
          <w:hyperlink w:anchor="_Toc51501897" w:history="1">
            <w:r w:rsidR="000D3D15" w:rsidRPr="000D3D15">
              <w:rPr>
                <w:rStyle w:val="Hyperlink"/>
                <w:rFonts w:eastAsia="MS Mincho"/>
                <w:lang w:eastAsia="ar-SA"/>
              </w:rPr>
              <w:t>Priedas Nr.1</w:t>
            </w:r>
            <w:r w:rsidR="000D3D15" w:rsidRPr="000D3D15">
              <w:rPr>
                <w:webHidden/>
              </w:rPr>
              <w:tab/>
            </w:r>
            <w:r w:rsidR="000D3D15" w:rsidRPr="000D3D15">
              <w:rPr>
                <w:webHidden/>
              </w:rPr>
              <w:fldChar w:fldCharType="begin"/>
            </w:r>
            <w:r w:rsidR="000D3D15" w:rsidRPr="000D3D15">
              <w:rPr>
                <w:webHidden/>
              </w:rPr>
              <w:instrText xml:space="preserve"> PAGEREF _Toc51501897 \h </w:instrText>
            </w:r>
            <w:r w:rsidR="000D3D15" w:rsidRPr="000D3D15">
              <w:rPr>
                <w:webHidden/>
              </w:rPr>
            </w:r>
            <w:r w:rsidR="000D3D15" w:rsidRPr="000D3D15">
              <w:rPr>
                <w:webHidden/>
              </w:rPr>
              <w:fldChar w:fldCharType="separate"/>
            </w:r>
            <w:r w:rsidR="000D3D15" w:rsidRPr="000D3D15">
              <w:rPr>
                <w:webHidden/>
              </w:rPr>
              <w:t>31</w:t>
            </w:r>
            <w:r w:rsidR="000D3D15" w:rsidRPr="000D3D15">
              <w:rPr>
                <w:webHidden/>
              </w:rPr>
              <w:fldChar w:fldCharType="end"/>
            </w:r>
          </w:hyperlink>
        </w:p>
        <w:p w:rsidR="000D3D15" w:rsidRPr="000D3D15" w:rsidRDefault="00790198" w:rsidP="000D3D15">
          <w:pPr>
            <w:pStyle w:val="TOC2"/>
            <w:rPr>
              <w:rFonts w:asciiTheme="minorHAnsi" w:eastAsiaTheme="minorEastAsia" w:hAnsiTheme="minorHAnsi" w:cstheme="minorBidi"/>
              <w:sz w:val="22"/>
              <w:szCs w:val="22"/>
              <w:lang w:eastAsia="en-US"/>
            </w:rPr>
          </w:pPr>
          <w:hyperlink w:anchor="_Toc51501898" w:history="1">
            <w:r w:rsidR="000D3D15" w:rsidRPr="000D3D15">
              <w:rPr>
                <w:rStyle w:val="Hyperlink"/>
              </w:rPr>
              <w:t>Priedas Nr.2</w:t>
            </w:r>
            <w:r w:rsidR="000D3D15" w:rsidRPr="000D3D15">
              <w:rPr>
                <w:webHidden/>
              </w:rPr>
              <w:tab/>
            </w:r>
            <w:r w:rsidR="000D3D15" w:rsidRPr="000D3D15">
              <w:rPr>
                <w:webHidden/>
              </w:rPr>
              <w:fldChar w:fldCharType="begin"/>
            </w:r>
            <w:r w:rsidR="000D3D15" w:rsidRPr="000D3D15">
              <w:rPr>
                <w:webHidden/>
              </w:rPr>
              <w:instrText xml:space="preserve"> PAGEREF _Toc51501898 \h </w:instrText>
            </w:r>
            <w:r w:rsidR="000D3D15" w:rsidRPr="000D3D15">
              <w:rPr>
                <w:webHidden/>
              </w:rPr>
            </w:r>
            <w:r w:rsidR="000D3D15" w:rsidRPr="000D3D15">
              <w:rPr>
                <w:webHidden/>
              </w:rPr>
              <w:fldChar w:fldCharType="separate"/>
            </w:r>
            <w:r w:rsidR="000D3D15" w:rsidRPr="000D3D15">
              <w:rPr>
                <w:webHidden/>
              </w:rPr>
              <w:t>32</w:t>
            </w:r>
            <w:r w:rsidR="000D3D15" w:rsidRPr="000D3D15">
              <w:rPr>
                <w:webHidden/>
              </w:rPr>
              <w:fldChar w:fldCharType="end"/>
            </w:r>
          </w:hyperlink>
        </w:p>
        <w:p w:rsidR="000D3D15" w:rsidRPr="000D3D15" w:rsidRDefault="00790198" w:rsidP="000D3D15">
          <w:pPr>
            <w:pStyle w:val="TOC2"/>
            <w:rPr>
              <w:rFonts w:asciiTheme="minorHAnsi" w:eastAsiaTheme="minorEastAsia" w:hAnsiTheme="minorHAnsi" w:cstheme="minorBidi"/>
              <w:sz w:val="22"/>
              <w:szCs w:val="22"/>
              <w:lang w:eastAsia="en-US"/>
            </w:rPr>
          </w:pPr>
          <w:hyperlink w:anchor="_Toc51501899" w:history="1">
            <w:r w:rsidR="000D3D15" w:rsidRPr="000D3D15">
              <w:rPr>
                <w:rStyle w:val="Hyperlink"/>
              </w:rPr>
              <w:t>Priedas Nr.3</w:t>
            </w:r>
            <w:r w:rsidR="000D3D15" w:rsidRPr="000D3D15">
              <w:rPr>
                <w:webHidden/>
              </w:rPr>
              <w:tab/>
            </w:r>
            <w:r w:rsidR="000D3D15" w:rsidRPr="000D3D15">
              <w:rPr>
                <w:webHidden/>
              </w:rPr>
              <w:fldChar w:fldCharType="begin"/>
            </w:r>
            <w:r w:rsidR="000D3D15" w:rsidRPr="000D3D15">
              <w:rPr>
                <w:webHidden/>
              </w:rPr>
              <w:instrText xml:space="preserve"> PAGEREF _Toc51501899 \h </w:instrText>
            </w:r>
            <w:r w:rsidR="000D3D15" w:rsidRPr="000D3D15">
              <w:rPr>
                <w:webHidden/>
              </w:rPr>
            </w:r>
            <w:r w:rsidR="000D3D15" w:rsidRPr="000D3D15">
              <w:rPr>
                <w:webHidden/>
              </w:rPr>
              <w:fldChar w:fldCharType="separate"/>
            </w:r>
            <w:r w:rsidR="000D3D15" w:rsidRPr="000D3D15">
              <w:rPr>
                <w:webHidden/>
              </w:rPr>
              <w:t>34</w:t>
            </w:r>
            <w:r w:rsidR="000D3D15" w:rsidRPr="000D3D15">
              <w:rPr>
                <w:webHidden/>
              </w:rPr>
              <w:fldChar w:fldCharType="end"/>
            </w:r>
          </w:hyperlink>
        </w:p>
        <w:p w:rsidR="000D3D15" w:rsidRDefault="000D3D15">
          <w:r w:rsidRPr="000D3D15">
            <w:rPr>
              <w:rFonts w:ascii="Times New Roman" w:hAnsi="Times New Roman" w:cs="Times New Roman"/>
              <w:bCs/>
              <w:noProof/>
              <w:sz w:val="24"/>
              <w:szCs w:val="24"/>
            </w:rPr>
            <w:fldChar w:fldCharType="end"/>
          </w:r>
        </w:p>
      </w:sdtContent>
    </w:sdt>
    <w:p w:rsidR="00A7370D" w:rsidRPr="000D3D15" w:rsidRDefault="00A7370D" w:rsidP="000D3D15">
      <w:pPr>
        <w:spacing w:after="0" w:line="240" w:lineRule="auto"/>
        <w:contextualSpacing/>
        <w:jc w:val="both"/>
        <w:outlineLvl w:val="0"/>
        <w:rPr>
          <w:rFonts w:ascii="Times New Roman" w:hAnsi="Times New Roman" w:cs="Times New Roman"/>
          <w:color w:val="ED7D31"/>
          <w:sz w:val="24"/>
          <w:szCs w:val="24"/>
          <w:lang w:eastAsia="lt-LT"/>
        </w:rPr>
        <w:sectPr w:rsidR="00A7370D" w:rsidRPr="000D3D15" w:rsidSect="003125C8">
          <w:footerReference w:type="default" r:id="rId9"/>
          <w:type w:val="continuous"/>
          <w:pgSz w:w="11906" w:h="16838"/>
          <w:pgMar w:top="1701" w:right="567" w:bottom="1134" w:left="1843" w:header="567" w:footer="567" w:gutter="0"/>
          <w:cols w:space="1296"/>
          <w:docGrid w:linePitch="360"/>
        </w:sectPr>
      </w:pPr>
    </w:p>
    <w:tbl>
      <w:tblPr>
        <w:tblW w:w="0" w:type="auto"/>
        <w:tblInd w:w="-106" w:type="dxa"/>
        <w:tblLook w:val="01E0" w:firstRow="1" w:lastRow="1" w:firstColumn="1" w:lastColumn="1" w:noHBand="0" w:noVBand="0"/>
      </w:tblPr>
      <w:tblGrid>
        <w:gridCol w:w="4906"/>
        <w:gridCol w:w="4912"/>
      </w:tblGrid>
      <w:tr w:rsidR="00242C22" w:rsidRPr="005D4FEA" w:rsidTr="009F593E">
        <w:tc>
          <w:tcPr>
            <w:tcW w:w="4906" w:type="dxa"/>
          </w:tcPr>
          <w:p w:rsidR="00242C22" w:rsidRPr="005D4FEA" w:rsidRDefault="00242C22" w:rsidP="002809BD">
            <w:pPr>
              <w:spacing w:after="0" w:line="240" w:lineRule="auto"/>
              <w:contextualSpacing/>
              <w:rPr>
                <w:rFonts w:ascii="Times New Roman" w:hAnsi="Times New Roman" w:cs="Times New Roman"/>
                <w:sz w:val="24"/>
                <w:szCs w:val="24"/>
              </w:rPr>
            </w:pPr>
            <w:r w:rsidRPr="005D4FEA">
              <w:rPr>
                <w:rFonts w:ascii="Times New Roman" w:hAnsi="Times New Roman" w:cs="Times New Roman"/>
                <w:sz w:val="24"/>
                <w:szCs w:val="24"/>
              </w:rPr>
              <w:lastRenderedPageBreak/>
              <w:t>SUDERINTA</w:t>
            </w:r>
          </w:p>
          <w:p w:rsidR="00242C22" w:rsidRPr="005D4FEA" w:rsidRDefault="00242C22" w:rsidP="002809BD">
            <w:pPr>
              <w:spacing w:after="0" w:line="240" w:lineRule="auto"/>
              <w:contextualSpacing/>
              <w:rPr>
                <w:rFonts w:ascii="Times New Roman" w:hAnsi="Times New Roman" w:cs="Times New Roman"/>
                <w:sz w:val="24"/>
                <w:szCs w:val="24"/>
              </w:rPr>
            </w:pPr>
            <w:r w:rsidRPr="005D4FEA">
              <w:rPr>
                <w:rFonts w:ascii="Times New Roman" w:hAnsi="Times New Roman" w:cs="Times New Roman"/>
                <w:sz w:val="24"/>
                <w:szCs w:val="24"/>
              </w:rPr>
              <w:t>Radviliškio rajono savivaldybės administracijos</w:t>
            </w:r>
          </w:p>
          <w:p w:rsidR="00242C22" w:rsidRPr="005D4FEA" w:rsidRDefault="00242C22" w:rsidP="002809BD">
            <w:pPr>
              <w:spacing w:after="0" w:line="240" w:lineRule="auto"/>
              <w:contextualSpacing/>
              <w:rPr>
                <w:rFonts w:ascii="Times New Roman" w:hAnsi="Times New Roman" w:cs="Times New Roman"/>
                <w:sz w:val="24"/>
                <w:szCs w:val="24"/>
              </w:rPr>
            </w:pPr>
            <w:r w:rsidRPr="005D4FEA">
              <w:rPr>
                <w:rFonts w:ascii="Times New Roman" w:hAnsi="Times New Roman" w:cs="Times New Roman"/>
                <w:sz w:val="24"/>
                <w:szCs w:val="24"/>
              </w:rPr>
              <w:t>Švietimo, kultūros ir sporto skyriaus vedėja</w:t>
            </w:r>
            <w:r w:rsidR="00B17474">
              <w:rPr>
                <w:rFonts w:ascii="Times New Roman" w:hAnsi="Times New Roman" w:cs="Times New Roman"/>
                <w:sz w:val="24"/>
                <w:szCs w:val="24"/>
              </w:rPr>
              <w:t>s</w:t>
            </w:r>
            <w:r w:rsidRPr="005D4FEA">
              <w:rPr>
                <w:rFonts w:ascii="Times New Roman" w:hAnsi="Times New Roman" w:cs="Times New Roman"/>
                <w:sz w:val="24"/>
                <w:szCs w:val="24"/>
              </w:rPr>
              <w:t xml:space="preserve"> </w:t>
            </w:r>
          </w:p>
          <w:p w:rsidR="00242C22" w:rsidRPr="005D4FEA" w:rsidRDefault="00B17474" w:rsidP="002809B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Laisvūnas Vaičiūnas</w:t>
            </w:r>
          </w:p>
          <w:p w:rsidR="00242C22" w:rsidRPr="005D4FEA" w:rsidRDefault="00B17474" w:rsidP="002809B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2020</w:t>
            </w:r>
            <w:r w:rsidR="00242C22" w:rsidRPr="005D4FEA">
              <w:rPr>
                <w:rFonts w:ascii="Times New Roman" w:hAnsi="Times New Roman" w:cs="Times New Roman"/>
                <w:sz w:val="24"/>
                <w:szCs w:val="24"/>
              </w:rPr>
              <w:t>-08-</w:t>
            </w:r>
          </w:p>
        </w:tc>
        <w:tc>
          <w:tcPr>
            <w:tcW w:w="4912" w:type="dxa"/>
          </w:tcPr>
          <w:p w:rsidR="00242C22" w:rsidRPr="005D4FEA" w:rsidRDefault="00242C22" w:rsidP="002809BD">
            <w:pPr>
              <w:spacing w:after="0" w:line="240" w:lineRule="auto"/>
              <w:contextualSpacing/>
              <w:rPr>
                <w:rFonts w:ascii="Times New Roman" w:hAnsi="Times New Roman" w:cs="Times New Roman"/>
                <w:sz w:val="24"/>
                <w:szCs w:val="24"/>
              </w:rPr>
            </w:pPr>
            <w:r w:rsidRPr="005D4FEA">
              <w:rPr>
                <w:rFonts w:ascii="Times New Roman" w:hAnsi="Times New Roman" w:cs="Times New Roman"/>
                <w:sz w:val="24"/>
                <w:szCs w:val="24"/>
              </w:rPr>
              <w:t>PATVIRTINTA</w:t>
            </w:r>
          </w:p>
          <w:p w:rsidR="00242C22" w:rsidRPr="00A96D9D" w:rsidRDefault="00242C22" w:rsidP="002809BD">
            <w:pPr>
              <w:spacing w:after="0" w:line="240" w:lineRule="auto"/>
              <w:contextualSpacing/>
              <w:rPr>
                <w:rFonts w:ascii="Times New Roman" w:hAnsi="Times New Roman" w:cs="Times New Roman"/>
                <w:sz w:val="24"/>
                <w:szCs w:val="24"/>
              </w:rPr>
            </w:pPr>
            <w:r w:rsidRPr="005D4FEA">
              <w:rPr>
                <w:rFonts w:ascii="Times New Roman" w:hAnsi="Times New Roman" w:cs="Times New Roman"/>
                <w:sz w:val="24"/>
                <w:szCs w:val="24"/>
              </w:rPr>
              <w:t xml:space="preserve">Radviliškio r. Grinkiškio Jono Poderio </w:t>
            </w:r>
            <w:r w:rsidRPr="00A96D9D">
              <w:rPr>
                <w:rFonts w:ascii="Times New Roman" w:hAnsi="Times New Roman" w:cs="Times New Roman"/>
                <w:sz w:val="24"/>
                <w:szCs w:val="24"/>
              </w:rPr>
              <w:t>gimnazijos d</w:t>
            </w:r>
            <w:r w:rsidR="00B17474">
              <w:rPr>
                <w:rFonts w:ascii="Times New Roman" w:hAnsi="Times New Roman" w:cs="Times New Roman"/>
                <w:sz w:val="24"/>
                <w:szCs w:val="24"/>
              </w:rPr>
              <w:t>irektoriaus 2020</w:t>
            </w:r>
            <w:r w:rsidR="00CF0E08" w:rsidRPr="00A96D9D">
              <w:rPr>
                <w:rFonts w:ascii="Times New Roman" w:hAnsi="Times New Roman" w:cs="Times New Roman"/>
                <w:sz w:val="24"/>
                <w:szCs w:val="24"/>
              </w:rPr>
              <w:t xml:space="preserve"> m. rugpjūčio  </w:t>
            </w:r>
            <w:r w:rsidR="00B17474">
              <w:rPr>
                <w:rFonts w:ascii="Times New Roman" w:hAnsi="Times New Roman" w:cs="Times New Roman"/>
                <w:sz w:val="24"/>
                <w:szCs w:val="24"/>
              </w:rPr>
              <w:t>31</w:t>
            </w:r>
            <w:r w:rsidR="00A96D9D" w:rsidRPr="00A96D9D">
              <w:rPr>
                <w:rFonts w:ascii="Times New Roman" w:hAnsi="Times New Roman" w:cs="Times New Roman"/>
                <w:sz w:val="24"/>
                <w:szCs w:val="24"/>
              </w:rPr>
              <w:t xml:space="preserve"> </w:t>
            </w:r>
            <w:r w:rsidR="004F5DC4" w:rsidRPr="00A96D9D">
              <w:rPr>
                <w:rFonts w:ascii="Times New Roman" w:hAnsi="Times New Roman" w:cs="Times New Roman"/>
                <w:sz w:val="24"/>
                <w:szCs w:val="24"/>
              </w:rPr>
              <w:t>d.</w:t>
            </w:r>
            <w:r w:rsidR="00CF0E08" w:rsidRPr="00A96D9D">
              <w:rPr>
                <w:rFonts w:ascii="Times New Roman" w:hAnsi="Times New Roman" w:cs="Times New Roman"/>
                <w:sz w:val="24"/>
                <w:szCs w:val="24"/>
              </w:rPr>
              <w:t xml:space="preserve"> </w:t>
            </w:r>
            <w:r w:rsidR="00CF0E08" w:rsidRPr="00663816">
              <w:rPr>
                <w:rFonts w:ascii="Times New Roman" w:hAnsi="Times New Roman" w:cs="Times New Roman"/>
                <w:sz w:val="24"/>
                <w:szCs w:val="24"/>
              </w:rPr>
              <w:t>įsakymu Nr. V-</w:t>
            </w:r>
            <w:r w:rsidR="00663816" w:rsidRPr="00663816">
              <w:rPr>
                <w:rFonts w:ascii="Times New Roman" w:hAnsi="Times New Roman" w:cs="Times New Roman"/>
                <w:sz w:val="24"/>
                <w:szCs w:val="24"/>
              </w:rPr>
              <w:t>58(1)</w:t>
            </w:r>
          </w:p>
          <w:p w:rsidR="00242C22" w:rsidRPr="005D4FEA" w:rsidRDefault="00242C22" w:rsidP="002809BD">
            <w:pPr>
              <w:spacing w:after="0" w:line="240" w:lineRule="auto"/>
              <w:contextualSpacing/>
              <w:rPr>
                <w:rFonts w:ascii="Times New Roman" w:hAnsi="Times New Roman" w:cs="Times New Roman"/>
                <w:sz w:val="24"/>
                <w:szCs w:val="24"/>
              </w:rPr>
            </w:pPr>
          </w:p>
        </w:tc>
      </w:tr>
    </w:tbl>
    <w:p w:rsidR="00A96D9D" w:rsidRDefault="00A96D9D" w:rsidP="002809BD">
      <w:pPr>
        <w:spacing w:after="0" w:line="240" w:lineRule="auto"/>
        <w:contextualSpacing/>
        <w:jc w:val="center"/>
        <w:rPr>
          <w:rFonts w:ascii="Times New Roman" w:hAnsi="Times New Roman" w:cs="Times New Roman"/>
          <w:b/>
          <w:bCs/>
          <w:sz w:val="24"/>
          <w:szCs w:val="24"/>
        </w:rPr>
      </w:pPr>
    </w:p>
    <w:p w:rsidR="00C23EDF" w:rsidRDefault="00242C22" w:rsidP="00F45BB2">
      <w:pPr>
        <w:spacing w:after="0" w:line="240" w:lineRule="auto"/>
        <w:contextualSpacing/>
        <w:jc w:val="center"/>
        <w:rPr>
          <w:rFonts w:ascii="Times New Roman" w:hAnsi="Times New Roman" w:cs="Times New Roman"/>
          <w:b/>
          <w:bCs/>
          <w:sz w:val="24"/>
          <w:szCs w:val="24"/>
        </w:rPr>
      </w:pPr>
      <w:r w:rsidRPr="007E78AC">
        <w:rPr>
          <w:rFonts w:ascii="Times New Roman" w:hAnsi="Times New Roman" w:cs="Times New Roman"/>
          <w:b/>
          <w:bCs/>
          <w:sz w:val="24"/>
          <w:szCs w:val="24"/>
        </w:rPr>
        <w:t>RADVILIŠKIO R. GRINKIŠKIO JONO PODERIO GIMNAZIJOS</w:t>
      </w:r>
      <w:r w:rsidR="00D63475">
        <w:rPr>
          <w:rFonts w:ascii="Times New Roman" w:hAnsi="Times New Roman" w:cs="Times New Roman"/>
          <w:b/>
          <w:bCs/>
          <w:sz w:val="24"/>
          <w:szCs w:val="24"/>
        </w:rPr>
        <w:t xml:space="preserve"> </w:t>
      </w:r>
    </w:p>
    <w:p w:rsidR="00242C22" w:rsidRPr="007E78AC" w:rsidRDefault="00B17474" w:rsidP="00F45BB2">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2020–2021</w:t>
      </w:r>
      <w:r w:rsidR="00242C22">
        <w:rPr>
          <w:rFonts w:ascii="Times New Roman" w:hAnsi="Times New Roman" w:cs="Times New Roman"/>
          <w:b/>
          <w:bCs/>
          <w:sz w:val="24"/>
          <w:szCs w:val="24"/>
        </w:rPr>
        <w:t xml:space="preserve"> </w:t>
      </w:r>
      <w:r w:rsidR="00242C22" w:rsidRPr="007E78AC">
        <w:rPr>
          <w:rFonts w:ascii="Times New Roman" w:hAnsi="Times New Roman" w:cs="Times New Roman"/>
          <w:b/>
          <w:bCs/>
          <w:sz w:val="24"/>
          <w:szCs w:val="24"/>
        </w:rPr>
        <w:t>M. M. UGDYMO PLANAS</w:t>
      </w:r>
    </w:p>
    <w:p w:rsidR="00242C22" w:rsidRPr="007E78AC" w:rsidRDefault="00242C22" w:rsidP="00F45BB2">
      <w:pPr>
        <w:spacing w:after="0" w:line="240" w:lineRule="auto"/>
        <w:contextualSpacing/>
        <w:jc w:val="center"/>
        <w:rPr>
          <w:rFonts w:ascii="Times New Roman" w:hAnsi="Times New Roman" w:cs="Times New Roman"/>
          <w:b/>
          <w:bCs/>
          <w:sz w:val="24"/>
          <w:szCs w:val="24"/>
        </w:rPr>
      </w:pPr>
    </w:p>
    <w:p w:rsidR="00242C22" w:rsidRPr="007E78AC" w:rsidRDefault="00242C22" w:rsidP="007C7005">
      <w:pPr>
        <w:pStyle w:val="Heading2"/>
      </w:pPr>
      <w:bookmarkStart w:id="0" w:name="_Toc495652283"/>
      <w:bookmarkStart w:id="1" w:name="_Toc51330702"/>
      <w:bookmarkStart w:id="2" w:name="_Toc51501870"/>
      <w:r w:rsidRPr="007E78AC">
        <w:t>I. SKYRIUS</w:t>
      </w:r>
      <w:bookmarkEnd w:id="0"/>
      <w:bookmarkEnd w:id="1"/>
      <w:bookmarkEnd w:id="2"/>
    </w:p>
    <w:p w:rsidR="00242C22" w:rsidRDefault="00242C22" w:rsidP="007C7005">
      <w:pPr>
        <w:pStyle w:val="Heading2"/>
      </w:pPr>
      <w:bookmarkStart w:id="3" w:name="_Toc495652284"/>
      <w:bookmarkStart w:id="4" w:name="_Toc51328487"/>
      <w:bookmarkStart w:id="5" w:name="_Toc51330703"/>
      <w:bookmarkStart w:id="6" w:name="_Toc51501871"/>
      <w:r w:rsidRPr="000215E1">
        <w:t>BENDROSIOS NUOSTATOS</w:t>
      </w:r>
      <w:bookmarkEnd w:id="3"/>
      <w:bookmarkEnd w:id="4"/>
      <w:bookmarkEnd w:id="5"/>
      <w:bookmarkEnd w:id="6"/>
    </w:p>
    <w:p w:rsidR="000215E1" w:rsidRPr="000215E1" w:rsidRDefault="000215E1" w:rsidP="000215E1">
      <w:pPr>
        <w:spacing w:after="0"/>
        <w:jc w:val="center"/>
        <w:rPr>
          <w:rFonts w:ascii="Times New Roman" w:hAnsi="Times New Roman" w:cs="Times New Roman"/>
          <w:b/>
          <w:sz w:val="24"/>
          <w:szCs w:val="24"/>
        </w:rPr>
      </w:pPr>
    </w:p>
    <w:p w:rsidR="00242C22" w:rsidRPr="007E78AC" w:rsidRDefault="00242C22" w:rsidP="00C01F3F">
      <w:pPr>
        <w:pStyle w:val="ListParagraph"/>
        <w:widowControl w:val="0"/>
        <w:tabs>
          <w:tab w:val="left" w:pos="0"/>
          <w:tab w:val="left" w:pos="9720"/>
        </w:tabs>
        <w:autoSpaceDE w:val="0"/>
        <w:autoSpaceDN w:val="0"/>
        <w:spacing w:after="0" w:line="240" w:lineRule="auto"/>
        <w:ind w:left="0" w:firstLine="709"/>
        <w:contextualSpacing/>
        <w:jc w:val="both"/>
        <w:rPr>
          <w:rFonts w:ascii="Times New Roman" w:hAnsi="Times New Roman" w:cs="Times New Roman"/>
          <w:sz w:val="24"/>
          <w:szCs w:val="24"/>
        </w:rPr>
      </w:pPr>
      <w:r w:rsidRPr="00196432">
        <w:rPr>
          <w:rFonts w:ascii="Times New Roman" w:hAnsi="Times New Roman" w:cs="Times New Roman"/>
          <w:sz w:val="24"/>
          <w:szCs w:val="24"/>
        </w:rPr>
        <w:t>1. Grinkiš</w:t>
      </w:r>
      <w:r w:rsidR="00B17474">
        <w:rPr>
          <w:rFonts w:ascii="Times New Roman" w:hAnsi="Times New Roman" w:cs="Times New Roman"/>
          <w:sz w:val="24"/>
          <w:szCs w:val="24"/>
        </w:rPr>
        <w:t>kio Jono Poderio gimnazijos 2020–2021</w:t>
      </w:r>
      <w:r w:rsidRPr="00196432">
        <w:rPr>
          <w:rFonts w:ascii="Times New Roman" w:hAnsi="Times New Roman" w:cs="Times New Roman"/>
          <w:sz w:val="24"/>
          <w:szCs w:val="24"/>
        </w:rPr>
        <w:t xml:space="preserve"> mokslo metų ugdymo planas (toliau – Gimnazijos ugdymo planas) sudarytas vadovaujantis </w:t>
      </w:r>
      <w:r w:rsidR="00595574">
        <w:rPr>
          <w:rFonts w:ascii="Times New Roman" w:hAnsi="Times New Roman" w:cs="Times New Roman"/>
          <w:sz w:val="24"/>
          <w:szCs w:val="24"/>
        </w:rPr>
        <w:t>2019–2020 ir 2020–</w:t>
      </w:r>
      <w:r w:rsidR="00196432" w:rsidRPr="00196432">
        <w:rPr>
          <w:rFonts w:ascii="Times New Roman" w:hAnsi="Times New Roman" w:cs="Times New Roman"/>
          <w:sz w:val="24"/>
          <w:szCs w:val="24"/>
        </w:rPr>
        <w:t xml:space="preserve">2021 mokslo metų pradinio ugdymo programos bendruoju </w:t>
      </w:r>
      <w:r w:rsidR="00C23EDF">
        <w:rPr>
          <w:rFonts w:ascii="Times New Roman" w:hAnsi="Times New Roman" w:cs="Times New Roman"/>
          <w:sz w:val="24"/>
          <w:szCs w:val="24"/>
        </w:rPr>
        <w:t xml:space="preserve">ugdymo </w:t>
      </w:r>
      <w:r w:rsidR="00196432" w:rsidRPr="00196432">
        <w:rPr>
          <w:rFonts w:ascii="Times New Roman" w:hAnsi="Times New Roman" w:cs="Times New Roman"/>
          <w:sz w:val="24"/>
          <w:szCs w:val="24"/>
        </w:rPr>
        <w:t>planu</w:t>
      </w:r>
      <w:r w:rsidR="00C23EDF">
        <w:rPr>
          <w:rFonts w:ascii="Times New Roman" w:hAnsi="Times New Roman" w:cs="Times New Roman"/>
          <w:sz w:val="24"/>
          <w:szCs w:val="24"/>
        </w:rPr>
        <w:t xml:space="preserve">, patvirtintu </w:t>
      </w:r>
      <w:r w:rsidR="00196432" w:rsidRPr="00196432">
        <w:rPr>
          <w:rFonts w:ascii="Times New Roman" w:hAnsi="Times New Roman" w:cs="Times New Roman"/>
          <w:sz w:val="24"/>
          <w:szCs w:val="24"/>
        </w:rPr>
        <w:t xml:space="preserve">Lietuvos Respublikos švietimo, mokslo ir sporto ministro </w:t>
      </w:r>
      <w:r w:rsidR="00C23EDF">
        <w:rPr>
          <w:rFonts w:ascii="Times New Roman" w:hAnsi="Times New Roman" w:cs="Times New Roman"/>
          <w:sz w:val="24"/>
          <w:szCs w:val="24"/>
        </w:rPr>
        <w:t>2019 m. balandžio 15 d. įsakymu</w:t>
      </w:r>
      <w:r w:rsidR="00595574">
        <w:rPr>
          <w:rFonts w:ascii="Times New Roman" w:hAnsi="Times New Roman" w:cs="Times New Roman"/>
          <w:sz w:val="24"/>
          <w:szCs w:val="24"/>
        </w:rPr>
        <w:t xml:space="preserve"> „Dėl 2019–2020 ir 2020–</w:t>
      </w:r>
      <w:r w:rsidR="00196432" w:rsidRPr="00196432">
        <w:rPr>
          <w:rFonts w:ascii="Times New Roman" w:hAnsi="Times New Roman" w:cs="Times New Roman"/>
          <w:sz w:val="24"/>
          <w:szCs w:val="24"/>
        </w:rPr>
        <w:t>2021 mokslo metų pradinio ugdymo programos bendr</w:t>
      </w:r>
      <w:r w:rsidR="00C23EDF">
        <w:rPr>
          <w:rFonts w:ascii="Times New Roman" w:hAnsi="Times New Roman" w:cs="Times New Roman"/>
          <w:sz w:val="24"/>
          <w:szCs w:val="24"/>
        </w:rPr>
        <w:t>ojo ugdymo plano patvirtinimo“</w:t>
      </w:r>
      <w:r w:rsidR="00C23EDF" w:rsidRPr="00C23EDF">
        <w:rPr>
          <w:rFonts w:ascii="Times New Roman" w:hAnsi="Times New Roman" w:cs="Times New Roman"/>
          <w:sz w:val="24"/>
          <w:szCs w:val="24"/>
        </w:rPr>
        <w:t xml:space="preserve"> </w:t>
      </w:r>
      <w:r w:rsidR="00C23EDF" w:rsidRPr="00196432">
        <w:rPr>
          <w:rFonts w:ascii="Times New Roman" w:hAnsi="Times New Roman" w:cs="Times New Roman"/>
          <w:sz w:val="24"/>
          <w:szCs w:val="24"/>
        </w:rPr>
        <w:t>Nr. V-413</w:t>
      </w:r>
      <w:r w:rsidR="00C23EDF">
        <w:rPr>
          <w:rFonts w:ascii="Times New Roman" w:hAnsi="Times New Roman" w:cs="Times New Roman"/>
          <w:sz w:val="24"/>
          <w:szCs w:val="24"/>
        </w:rPr>
        <w:t>,</w:t>
      </w:r>
      <w:r w:rsidR="004E1237">
        <w:rPr>
          <w:rFonts w:ascii="Times New Roman" w:hAnsi="Times New Roman" w:cs="Times New Roman"/>
          <w:sz w:val="24"/>
          <w:szCs w:val="24"/>
        </w:rPr>
        <w:t xml:space="preserve"> </w:t>
      </w:r>
      <w:r w:rsidR="00595574">
        <w:rPr>
          <w:rFonts w:ascii="Times New Roman" w:hAnsi="Times New Roman" w:cs="Times New Roman"/>
          <w:sz w:val="24"/>
          <w:szCs w:val="24"/>
        </w:rPr>
        <w:t>2019–</w:t>
      </w:r>
      <w:r w:rsidR="00196432" w:rsidRPr="00196432">
        <w:rPr>
          <w:rFonts w:ascii="Times New Roman" w:hAnsi="Times New Roman" w:cs="Times New Roman"/>
          <w:sz w:val="24"/>
          <w:szCs w:val="24"/>
        </w:rPr>
        <w:t>2020 ir 2020</w:t>
      </w:r>
      <w:r w:rsidR="00595574">
        <w:rPr>
          <w:rFonts w:ascii="Times New Roman" w:hAnsi="Times New Roman" w:cs="Times New Roman"/>
          <w:sz w:val="24"/>
          <w:szCs w:val="24"/>
        </w:rPr>
        <w:t>–</w:t>
      </w:r>
      <w:r w:rsidR="00196432" w:rsidRPr="00196432">
        <w:rPr>
          <w:rFonts w:ascii="Times New Roman" w:hAnsi="Times New Roman" w:cs="Times New Roman"/>
          <w:sz w:val="24"/>
          <w:szCs w:val="24"/>
        </w:rPr>
        <w:t>2021 mokslo metų pagrindinio ir vidurinio ugdymo programų bendraisiais ugdymo planais</w:t>
      </w:r>
      <w:r w:rsidR="002E7235">
        <w:rPr>
          <w:rFonts w:ascii="Times New Roman" w:hAnsi="Times New Roman" w:cs="Times New Roman"/>
          <w:sz w:val="24"/>
          <w:szCs w:val="24"/>
        </w:rPr>
        <w:t xml:space="preserve">, patvirtintais </w:t>
      </w:r>
      <w:r w:rsidR="00196432" w:rsidRPr="00196432">
        <w:rPr>
          <w:rFonts w:ascii="Times New Roman" w:hAnsi="Times New Roman" w:cs="Times New Roman"/>
          <w:sz w:val="24"/>
          <w:szCs w:val="24"/>
        </w:rPr>
        <w:t xml:space="preserve">Lietuvos Respublikos švietimo, mokslo ir sporto ministro </w:t>
      </w:r>
      <w:r w:rsidR="002E7235">
        <w:rPr>
          <w:rFonts w:ascii="Times New Roman" w:hAnsi="Times New Roman" w:cs="Times New Roman"/>
          <w:sz w:val="24"/>
          <w:szCs w:val="24"/>
        </w:rPr>
        <w:t>2019 m. balandžio 15 d. įsakymu</w:t>
      </w:r>
      <w:r w:rsidR="00196432" w:rsidRPr="00196432">
        <w:rPr>
          <w:rFonts w:ascii="Times New Roman" w:hAnsi="Times New Roman" w:cs="Times New Roman"/>
          <w:sz w:val="24"/>
          <w:szCs w:val="24"/>
        </w:rPr>
        <w:t xml:space="preserve"> „Dėl 2019-2020 ir 2020-2021 mokslo metų pagrindinio ir vidurinio ugdymo programų bend</w:t>
      </w:r>
      <w:r w:rsidR="002E7235">
        <w:rPr>
          <w:rFonts w:ascii="Times New Roman" w:hAnsi="Times New Roman" w:cs="Times New Roman"/>
          <w:sz w:val="24"/>
          <w:szCs w:val="24"/>
        </w:rPr>
        <w:t>rųjų ugdymo planų patvirtinimo“</w:t>
      </w:r>
      <w:r w:rsidR="002E7235" w:rsidRPr="002E7235">
        <w:rPr>
          <w:rFonts w:ascii="Times New Roman" w:hAnsi="Times New Roman" w:cs="Times New Roman"/>
          <w:sz w:val="24"/>
          <w:szCs w:val="24"/>
        </w:rPr>
        <w:t xml:space="preserve"> </w:t>
      </w:r>
      <w:r w:rsidR="002E7235" w:rsidRPr="00196432">
        <w:rPr>
          <w:rFonts w:ascii="Times New Roman" w:hAnsi="Times New Roman" w:cs="Times New Roman"/>
          <w:sz w:val="24"/>
          <w:szCs w:val="24"/>
        </w:rPr>
        <w:t>Nr. V-417</w:t>
      </w:r>
      <w:r w:rsidR="00196432" w:rsidRPr="00196432">
        <w:rPr>
          <w:rFonts w:ascii="Times New Roman" w:hAnsi="Times New Roman" w:cs="Times New Roman"/>
          <w:sz w:val="24"/>
          <w:szCs w:val="24"/>
        </w:rPr>
        <w:t xml:space="preserve">, </w:t>
      </w:r>
      <w:r w:rsidRPr="007E78AC">
        <w:rPr>
          <w:rFonts w:ascii="Times New Roman" w:hAnsi="Times New Roman" w:cs="Times New Roman"/>
          <w:sz w:val="24"/>
          <w:szCs w:val="24"/>
        </w:rPr>
        <w:t>Geros mokyklos koncepcija, patvirtinta Lietuvos Respublikos švietimo ir mokslo ministro 2015 m. gruodžio 21 d. įsakymu Nr. V-1308 „Dėl Geros mokyklos koncepcijos patvirtinimo“, pradinį, pagrindinį ugdymą, neformalųjį vaikų švietimą ir mokyklos veiklą reglamentuojančiais teisės aktais, nacionalinių mokinių pasiekimų tyrimų duomenimis ir rekomendacijomis, gimnazijos įsivertinimo duomenimis. Ugdymo planas parengtas atsižvelgiant į gimnazijos finansinius išteklius, mokinių poreikius.</w:t>
      </w:r>
    </w:p>
    <w:p w:rsidR="00196432" w:rsidRDefault="009F717A" w:rsidP="00C01F3F">
      <w:pPr>
        <w:widowControl w:val="0"/>
        <w:tabs>
          <w:tab w:val="left" w:pos="1134"/>
        </w:tabs>
        <w:autoSpaceDE w:val="0"/>
        <w:autoSpaceDN w:val="0"/>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szCs w:val="24"/>
        </w:rPr>
        <w:t>1.1</w:t>
      </w:r>
      <w:r w:rsidR="00242C22" w:rsidRPr="00196432">
        <w:rPr>
          <w:rFonts w:ascii="Times New Roman" w:hAnsi="Times New Roman" w:cs="Times New Roman"/>
          <w:sz w:val="24"/>
          <w:szCs w:val="24"/>
        </w:rPr>
        <w:t>.</w:t>
      </w:r>
      <w:r w:rsidR="00196432" w:rsidRPr="00196432">
        <w:rPr>
          <w:rFonts w:ascii="Times New Roman" w:hAnsi="Times New Roman" w:cs="Times New Roman"/>
          <w:sz w:val="24"/>
        </w:rPr>
        <w:t xml:space="preserve"> Ugdymo plano tikslas — tikslingai, kryptingai, veiksmingai, atsižvelgiant į </w:t>
      </w:r>
      <w:r w:rsidR="00A96D9D">
        <w:rPr>
          <w:rFonts w:ascii="Times New Roman" w:hAnsi="Times New Roman" w:cs="Times New Roman"/>
          <w:sz w:val="24"/>
        </w:rPr>
        <w:t xml:space="preserve">gimnazijos </w:t>
      </w:r>
      <w:r w:rsidR="00196432" w:rsidRPr="00196432">
        <w:rPr>
          <w:rFonts w:ascii="Times New Roman" w:hAnsi="Times New Roman" w:cs="Times New Roman"/>
          <w:sz w:val="24"/>
        </w:rPr>
        <w:t xml:space="preserve"> bendruomenės poreikius, suplanuoti, organizuoti ir įgyvendinti pradinio, pagrindinio ir vidurinio ugdymo programas, sudarant lygias galimybes kiekvienam mokiniui siekti asmeninės pažangos ir įgyti mokymuisi visą gyvenimą būtinų bendrųjų ir dalykinių</w:t>
      </w:r>
      <w:r w:rsidR="00196432" w:rsidRPr="00196432">
        <w:rPr>
          <w:rFonts w:ascii="Times New Roman" w:hAnsi="Times New Roman" w:cs="Times New Roman"/>
          <w:spacing w:val="-3"/>
          <w:sz w:val="24"/>
        </w:rPr>
        <w:t xml:space="preserve"> </w:t>
      </w:r>
      <w:r w:rsidR="00196432" w:rsidRPr="00196432">
        <w:rPr>
          <w:rFonts w:ascii="Times New Roman" w:hAnsi="Times New Roman" w:cs="Times New Roman"/>
          <w:sz w:val="24"/>
        </w:rPr>
        <w:t>kompetencijų.</w:t>
      </w:r>
    </w:p>
    <w:p w:rsidR="009F717A" w:rsidRPr="000C5853" w:rsidRDefault="009F717A" w:rsidP="00C01F3F">
      <w:pPr>
        <w:spacing w:after="0" w:line="240" w:lineRule="auto"/>
        <w:ind w:firstLine="709"/>
        <w:contextualSpacing/>
        <w:jc w:val="both"/>
        <w:rPr>
          <w:rFonts w:ascii="Times New Roman" w:hAnsi="Times New Roman" w:cs="Times New Roman"/>
          <w:sz w:val="24"/>
          <w:szCs w:val="24"/>
        </w:rPr>
      </w:pPr>
      <w:r w:rsidRPr="000C5853">
        <w:rPr>
          <w:rFonts w:ascii="Times New Roman" w:hAnsi="Times New Roman" w:cs="Times New Roman"/>
          <w:sz w:val="24"/>
          <w:szCs w:val="24"/>
        </w:rPr>
        <w:t>1.2. Ugdymo plano uždaviniai:</w:t>
      </w:r>
    </w:p>
    <w:p w:rsidR="000C5853" w:rsidRPr="000C5853" w:rsidRDefault="000C5853" w:rsidP="00C01F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w:t>
      </w:r>
      <w:r w:rsidRPr="000C5853">
        <w:rPr>
          <w:rFonts w:ascii="Times New Roman" w:hAnsi="Times New Roman" w:cs="Times New Roman"/>
          <w:sz w:val="24"/>
          <w:szCs w:val="24"/>
        </w:rPr>
        <w:t xml:space="preserve">1. nurodyti pamokų skaičių, skirtą ugdymo programoms įgyvendinti; </w:t>
      </w:r>
    </w:p>
    <w:p w:rsidR="000C5853" w:rsidRDefault="000C5853" w:rsidP="00C01F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1.2.2.</w:t>
      </w:r>
      <w:r w:rsidRPr="000C5853">
        <w:rPr>
          <w:rFonts w:ascii="Times New Roman" w:hAnsi="Times New Roman" w:cs="Times New Roman"/>
          <w:sz w:val="24"/>
          <w:szCs w:val="24"/>
        </w:rPr>
        <w:t xml:space="preserve"> nustatyti reikalavimus ugdymo procesui gimnazijoje organizuoti; </w:t>
      </w:r>
    </w:p>
    <w:p w:rsidR="000C5853" w:rsidRPr="000C5853" w:rsidRDefault="000C5853" w:rsidP="00C01F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1.2.3.</w:t>
      </w:r>
      <w:r w:rsidR="003F1070">
        <w:rPr>
          <w:rFonts w:ascii="Times New Roman" w:hAnsi="Times New Roman" w:cs="Times New Roman"/>
          <w:sz w:val="24"/>
          <w:szCs w:val="24"/>
        </w:rPr>
        <w:t xml:space="preserve"> </w:t>
      </w:r>
      <w:r w:rsidRPr="000C5853">
        <w:rPr>
          <w:rFonts w:ascii="Times New Roman" w:hAnsi="Times New Roman" w:cs="Times New Roman"/>
          <w:sz w:val="24"/>
          <w:szCs w:val="24"/>
        </w:rPr>
        <w:t>kurti ugdymo proceso dalyvių sąveiką (mokytojo ir mokinio, mokinio ir mokinio, mokymo ir mokymosi aplinkų) ugdymo(si) procese, siekiant personalizuoto ir savivaldaus mokymosi.</w:t>
      </w:r>
    </w:p>
    <w:p w:rsidR="00242C22" w:rsidRPr="007E78AC" w:rsidRDefault="00B17474" w:rsidP="00C01F3F">
      <w:pPr>
        <w:widowControl w:val="0"/>
        <w:tabs>
          <w:tab w:val="left" w:pos="1035"/>
          <w:tab w:val="left" w:pos="3165"/>
          <w:tab w:val="left" w:pos="9720"/>
        </w:tabs>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2020–2021</w:t>
      </w:r>
      <w:r w:rsidR="00242C22" w:rsidRPr="007E78AC">
        <w:rPr>
          <w:rFonts w:ascii="Times New Roman" w:hAnsi="Times New Roman" w:cs="Times New Roman"/>
          <w:sz w:val="24"/>
          <w:szCs w:val="24"/>
        </w:rPr>
        <w:t xml:space="preserve"> m. m. ugdymo plane vartojamos sąvokos: </w:t>
      </w:r>
    </w:p>
    <w:p w:rsidR="00242C22" w:rsidRPr="007E78AC" w:rsidRDefault="00242C22" w:rsidP="00C01F3F">
      <w:pPr>
        <w:tabs>
          <w:tab w:val="left" w:pos="9720"/>
        </w:tabs>
        <w:autoSpaceDE w:val="0"/>
        <w:autoSpaceDN w:val="0"/>
        <w:adjustRightInd w:val="0"/>
        <w:spacing w:after="0" w:line="240" w:lineRule="auto"/>
        <w:ind w:firstLine="709"/>
        <w:contextualSpacing/>
        <w:jc w:val="both"/>
        <w:rPr>
          <w:rFonts w:ascii="Times New Roman" w:hAnsi="Times New Roman" w:cs="Times New Roman"/>
          <w:sz w:val="24"/>
          <w:szCs w:val="24"/>
          <w:lang w:eastAsia="lt-LT"/>
        </w:rPr>
      </w:pPr>
      <w:r w:rsidRPr="007E78AC">
        <w:rPr>
          <w:rFonts w:ascii="Times New Roman" w:hAnsi="Times New Roman" w:cs="Times New Roman"/>
          <w:b/>
          <w:bCs/>
          <w:sz w:val="24"/>
          <w:szCs w:val="24"/>
          <w:lang w:eastAsia="lt-LT"/>
        </w:rPr>
        <w:t xml:space="preserve">Dalyko modulis </w:t>
      </w:r>
      <w:r w:rsidRPr="007E78AC">
        <w:rPr>
          <w:rFonts w:ascii="Times New Roman" w:hAnsi="Times New Roman" w:cs="Times New Roman"/>
          <w:sz w:val="24"/>
          <w:szCs w:val="24"/>
          <w:lang w:eastAsia="lt-LT"/>
        </w:rPr>
        <w:t xml:space="preserve">– apibrėžta, savarankiška ir kryptinga ugdymo programos dalis; </w:t>
      </w:r>
    </w:p>
    <w:p w:rsidR="00242C22" w:rsidRPr="007E78AC" w:rsidRDefault="00242C22" w:rsidP="00C01F3F">
      <w:pPr>
        <w:autoSpaceDE w:val="0"/>
        <w:autoSpaceDN w:val="0"/>
        <w:adjustRightInd w:val="0"/>
        <w:spacing w:after="0" w:line="240" w:lineRule="auto"/>
        <w:ind w:firstLine="709"/>
        <w:contextualSpacing/>
        <w:jc w:val="both"/>
        <w:rPr>
          <w:rFonts w:ascii="Times New Roman" w:hAnsi="Times New Roman" w:cs="Times New Roman"/>
          <w:sz w:val="24"/>
          <w:szCs w:val="24"/>
          <w:lang w:eastAsia="lt-LT"/>
        </w:rPr>
      </w:pPr>
      <w:r w:rsidRPr="007E78AC">
        <w:rPr>
          <w:rFonts w:ascii="Times New Roman" w:hAnsi="Times New Roman" w:cs="Times New Roman"/>
          <w:b/>
          <w:bCs/>
          <w:sz w:val="24"/>
          <w:szCs w:val="24"/>
          <w:lang w:eastAsia="lt-LT"/>
        </w:rPr>
        <w:t xml:space="preserve">Kontrolinis darbas </w:t>
      </w:r>
      <w:r w:rsidRPr="007E78AC">
        <w:rPr>
          <w:rFonts w:ascii="Times New Roman" w:hAnsi="Times New Roman" w:cs="Times New Roman"/>
          <w:sz w:val="24"/>
          <w:szCs w:val="24"/>
          <w:lang w:eastAsia="lt-LT"/>
        </w:rPr>
        <w:t xml:space="preserve">– žinių, gebėjimų, įgūdžių parodymas arba mokinio žinias, gebėjimus, įgūdžius patikrinantis ir formaliai vertinamas darbas, kuriam atlikti skiriama ne mažiau kaip 30 minučių; </w:t>
      </w:r>
    </w:p>
    <w:p w:rsidR="00242C22" w:rsidRPr="007E78AC" w:rsidRDefault="00242C22" w:rsidP="00C01F3F">
      <w:pPr>
        <w:autoSpaceDE w:val="0"/>
        <w:autoSpaceDN w:val="0"/>
        <w:adjustRightInd w:val="0"/>
        <w:spacing w:after="0" w:line="240" w:lineRule="auto"/>
        <w:ind w:firstLine="709"/>
        <w:contextualSpacing/>
        <w:jc w:val="both"/>
        <w:rPr>
          <w:rFonts w:ascii="Times New Roman" w:hAnsi="Times New Roman" w:cs="Times New Roman"/>
          <w:sz w:val="24"/>
          <w:szCs w:val="24"/>
          <w:lang w:eastAsia="lt-LT"/>
        </w:rPr>
      </w:pPr>
      <w:r w:rsidRPr="007E78AC">
        <w:rPr>
          <w:rFonts w:ascii="Times New Roman" w:hAnsi="Times New Roman" w:cs="Times New Roman"/>
          <w:b/>
          <w:bCs/>
          <w:sz w:val="24"/>
          <w:szCs w:val="24"/>
          <w:lang w:eastAsia="lt-LT"/>
        </w:rPr>
        <w:t xml:space="preserve">Laikinoji grupė </w:t>
      </w:r>
      <w:r w:rsidRPr="007E78AC">
        <w:rPr>
          <w:rFonts w:ascii="Times New Roman" w:hAnsi="Times New Roman" w:cs="Times New Roman"/>
          <w:sz w:val="24"/>
          <w:szCs w:val="24"/>
          <w:lang w:eastAsia="lt-LT"/>
        </w:rPr>
        <w:t xml:space="preserve">– mokinių grupė dalykui pagal modulį mokytis, diferencijuotai mokytis dalyko ar mokymosi pagalbai teikti; </w:t>
      </w:r>
    </w:p>
    <w:p w:rsidR="00242C22" w:rsidRPr="007E78AC" w:rsidRDefault="00242C22" w:rsidP="00C01F3F">
      <w:pPr>
        <w:autoSpaceDE w:val="0"/>
        <w:autoSpaceDN w:val="0"/>
        <w:adjustRightInd w:val="0"/>
        <w:spacing w:after="0" w:line="240" w:lineRule="auto"/>
        <w:ind w:firstLine="709"/>
        <w:contextualSpacing/>
        <w:jc w:val="both"/>
        <w:rPr>
          <w:rFonts w:ascii="Times New Roman" w:hAnsi="Times New Roman" w:cs="Times New Roman"/>
          <w:sz w:val="24"/>
          <w:szCs w:val="24"/>
          <w:lang w:eastAsia="lt-LT"/>
        </w:rPr>
      </w:pPr>
      <w:r w:rsidRPr="007E78AC">
        <w:rPr>
          <w:rFonts w:ascii="Times New Roman" w:hAnsi="Times New Roman" w:cs="Times New Roman"/>
          <w:b/>
          <w:bCs/>
          <w:sz w:val="24"/>
          <w:szCs w:val="24"/>
          <w:lang w:eastAsia="lt-LT"/>
        </w:rPr>
        <w:t xml:space="preserve">Gimnazijos ugdymo planas </w:t>
      </w:r>
      <w:r w:rsidRPr="007E78AC">
        <w:rPr>
          <w:rFonts w:ascii="Times New Roman" w:hAnsi="Times New Roman" w:cs="Times New Roman"/>
          <w:sz w:val="24"/>
          <w:szCs w:val="24"/>
          <w:lang w:eastAsia="lt-LT"/>
        </w:rPr>
        <w:t xml:space="preserve">– mokykloje vykdomų ugdymo programų įgyvendinimo aprašas, parengtas vadovaujantis Bendraisiais ugdymo planais; </w:t>
      </w:r>
    </w:p>
    <w:p w:rsidR="00242C22" w:rsidRPr="007E78AC" w:rsidRDefault="00242C22" w:rsidP="00C01F3F">
      <w:pPr>
        <w:autoSpaceDE w:val="0"/>
        <w:autoSpaceDN w:val="0"/>
        <w:adjustRightInd w:val="0"/>
        <w:spacing w:after="0" w:line="240" w:lineRule="auto"/>
        <w:ind w:firstLine="709"/>
        <w:contextualSpacing/>
        <w:jc w:val="both"/>
        <w:rPr>
          <w:rFonts w:ascii="Times New Roman" w:hAnsi="Times New Roman" w:cs="Times New Roman"/>
          <w:sz w:val="24"/>
          <w:szCs w:val="24"/>
          <w:lang w:eastAsia="lt-LT"/>
        </w:rPr>
      </w:pPr>
      <w:r w:rsidRPr="007E78AC">
        <w:rPr>
          <w:rFonts w:ascii="Times New Roman" w:hAnsi="Times New Roman" w:cs="Times New Roman"/>
          <w:b/>
          <w:bCs/>
          <w:sz w:val="24"/>
          <w:szCs w:val="24"/>
          <w:lang w:eastAsia="lt-LT"/>
        </w:rPr>
        <w:t xml:space="preserve">Pamoka </w:t>
      </w:r>
      <w:r w:rsidRPr="007E78AC">
        <w:rPr>
          <w:rFonts w:ascii="Times New Roman" w:hAnsi="Times New Roman" w:cs="Times New Roman"/>
          <w:sz w:val="24"/>
          <w:szCs w:val="24"/>
          <w:lang w:eastAsia="lt-LT"/>
        </w:rPr>
        <w:t xml:space="preserve">– pagrindinė nustatytos trukmės nepertraukiamo mokymosi organizavimo forma; </w:t>
      </w:r>
    </w:p>
    <w:p w:rsidR="00242C22" w:rsidRPr="007E78AC" w:rsidRDefault="00242C22" w:rsidP="00C01F3F">
      <w:pPr>
        <w:autoSpaceDE w:val="0"/>
        <w:autoSpaceDN w:val="0"/>
        <w:adjustRightInd w:val="0"/>
        <w:spacing w:after="0" w:line="240" w:lineRule="auto"/>
        <w:ind w:firstLine="709"/>
        <w:contextualSpacing/>
        <w:jc w:val="both"/>
        <w:rPr>
          <w:rFonts w:ascii="Times New Roman" w:hAnsi="Times New Roman" w:cs="Times New Roman"/>
          <w:sz w:val="24"/>
          <w:szCs w:val="24"/>
          <w:lang w:eastAsia="lt-LT"/>
        </w:rPr>
      </w:pPr>
      <w:r w:rsidRPr="007E78AC">
        <w:rPr>
          <w:rFonts w:ascii="Times New Roman" w:hAnsi="Times New Roman" w:cs="Times New Roman"/>
          <w:b/>
          <w:bCs/>
          <w:sz w:val="24"/>
          <w:szCs w:val="24"/>
          <w:lang w:eastAsia="lt-LT"/>
        </w:rPr>
        <w:t xml:space="preserve">Specialioji pamoka </w:t>
      </w:r>
      <w:r w:rsidRPr="007E78AC">
        <w:rPr>
          <w:rFonts w:ascii="Times New Roman" w:hAnsi="Times New Roman" w:cs="Times New Roman"/>
          <w:sz w:val="24"/>
          <w:szCs w:val="24"/>
          <w:lang w:eastAsia="lt-LT"/>
        </w:rPr>
        <w:t>– pamoka mokiniams, turintiems specialiųjų ugdymosi poreikių, skirta įgimtiems ar įgytiems sutrikimams kompensuoti, išski</w:t>
      </w:r>
      <w:r w:rsidR="00483180">
        <w:rPr>
          <w:rFonts w:ascii="Times New Roman" w:hAnsi="Times New Roman" w:cs="Times New Roman"/>
          <w:sz w:val="24"/>
          <w:szCs w:val="24"/>
          <w:lang w:eastAsia="lt-LT"/>
        </w:rPr>
        <w:t>rtiniams asmens gabumams ugdyti.</w:t>
      </w:r>
      <w:r w:rsidRPr="007E78AC">
        <w:rPr>
          <w:rFonts w:ascii="Times New Roman" w:hAnsi="Times New Roman" w:cs="Times New Roman"/>
          <w:sz w:val="24"/>
          <w:szCs w:val="24"/>
          <w:lang w:eastAsia="lt-LT"/>
        </w:rPr>
        <w:t xml:space="preserve"> </w:t>
      </w:r>
    </w:p>
    <w:p w:rsidR="00242C22" w:rsidRPr="007E78AC" w:rsidRDefault="00242C22" w:rsidP="00C01F3F">
      <w:pPr>
        <w:autoSpaceDE w:val="0"/>
        <w:autoSpaceDN w:val="0"/>
        <w:adjustRightInd w:val="0"/>
        <w:spacing w:after="0" w:line="240" w:lineRule="auto"/>
        <w:ind w:firstLine="709"/>
        <w:contextualSpacing/>
        <w:jc w:val="both"/>
        <w:rPr>
          <w:rFonts w:ascii="Times New Roman" w:hAnsi="Times New Roman" w:cs="Times New Roman"/>
          <w:sz w:val="24"/>
          <w:szCs w:val="24"/>
          <w:lang w:eastAsia="lt-LT"/>
        </w:rPr>
      </w:pPr>
      <w:r w:rsidRPr="007E78AC">
        <w:rPr>
          <w:rFonts w:ascii="Times New Roman" w:hAnsi="Times New Roman" w:cs="Times New Roman"/>
          <w:sz w:val="24"/>
          <w:szCs w:val="24"/>
          <w:lang w:eastAsia="lt-LT"/>
        </w:rPr>
        <w:t xml:space="preserve">Kitos </w:t>
      </w:r>
      <w:r w:rsidR="00B17474">
        <w:rPr>
          <w:rFonts w:ascii="Times New Roman" w:hAnsi="Times New Roman" w:cs="Times New Roman"/>
          <w:sz w:val="24"/>
          <w:szCs w:val="24"/>
        </w:rPr>
        <w:t>2020–2021</w:t>
      </w:r>
      <w:r w:rsidRPr="007E78AC">
        <w:rPr>
          <w:rFonts w:ascii="Times New Roman" w:hAnsi="Times New Roman" w:cs="Times New Roman"/>
          <w:sz w:val="24"/>
          <w:szCs w:val="24"/>
        </w:rPr>
        <w:t xml:space="preserve"> mokslo metų ugdymo plane</w:t>
      </w:r>
      <w:r w:rsidRPr="007E78AC">
        <w:rPr>
          <w:rFonts w:ascii="Times New Roman" w:hAnsi="Times New Roman" w:cs="Times New Roman"/>
          <w:sz w:val="24"/>
          <w:szCs w:val="24"/>
          <w:lang w:eastAsia="lt-LT"/>
        </w:rPr>
        <w:t xml:space="preserve"> vartojamos sąvokos atitinka Lietuvos Respublikos švietimo įstatyme ir kituose švietimą reglamentuojančiuose teisės aktuose vartojamas sąvokas. </w:t>
      </w:r>
    </w:p>
    <w:p w:rsidR="00483180" w:rsidRDefault="00483180" w:rsidP="00F45BB2">
      <w:pPr>
        <w:suppressAutoHyphens/>
        <w:spacing w:after="0" w:line="240" w:lineRule="auto"/>
        <w:contextualSpacing/>
        <w:jc w:val="center"/>
        <w:rPr>
          <w:rFonts w:ascii="Times New Roman" w:eastAsia="MS Mincho" w:hAnsi="Times New Roman"/>
          <w:b/>
          <w:bCs/>
          <w:sz w:val="24"/>
          <w:szCs w:val="24"/>
          <w:lang w:eastAsia="ar-SA"/>
        </w:rPr>
      </w:pPr>
    </w:p>
    <w:p w:rsidR="00483180" w:rsidRPr="004B479F" w:rsidRDefault="00375890" w:rsidP="004B479F">
      <w:pPr>
        <w:spacing w:after="0"/>
        <w:jc w:val="center"/>
        <w:rPr>
          <w:rFonts w:ascii="Times New Roman" w:hAnsi="Times New Roman" w:cs="Times New Roman"/>
          <w:b/>
          <w:sz w:val="24"/>
          <w:szCs w:val="24"/>
          <w:lang w:eastAsia="ar-SA"/>
        </w:rPr>
      </w:pPr>
      <w:bookmarkStart w:id="7" w:name="_Toc51330704"/>
      <w:r w:rsidRPr="004B479F">
        <w:rPr>
          <w:rFonts w:ascii="Times New Roman" w:hAnsi="Times New Roman" w:cs="Times New Roman"/>
          <w:b/>
          <w:sz w:val="24"/>
          <w:szCs w:val="24"/>
          <w:lang w:eastAsia="ar-SA"/>
        </w:rPr>
        <w:t>PIRMASIS SKIRSNIS</w:t>
      </w:r>
      <w:bookmarkEnd w:id="7"/>
    </w:p>
    <w:p w:rsidR="00242C22" w:rsidRPr="000215E1" w:rsidRDefault="00483180" w:rsidP="007C7005">
      <w:pPr>
        <w:pStyle w:val="Heading2"/>
        <w:rPr>
          <w:rFonts w:eastAsia="MS Mincho"/>
          <w:lang w:eastAsia="ar-SA"/>
        </w:rPr>
      </w:pPr>
      <w:bookmarkStart w:id="8" w:name="_Toc495652285"/>
      <w:bookmarkStart w:id="9" w:name="_Toc51328488"/>
      <w:bookmarkStart w:id="10" w:name="_Toc51330705"/>
      <w:bookmarkStart w:id="11" w:name="_Toc51501872"/>
      <w:r w:rsidRPr="000215E1">
        <w:rPr>
          <w:rFonts w:eastAsia="MS Mincho"/>
          <w:lang w:eastAsia="ar-SA"/>
        </w:rPr>
        <w:t>MOKSLO METŲ TRUKMĖ.</w:t>
      </w:r>
      <w:r w:rsidR="00375890" w:rsidRPr="000215E1">
        <w:rPr>
          <w:rFonts w:eastAsia="MS Mincho"/>
          <w:lang w:eastAsia="ar-SA"/>
        </w:rPr>
        <w:t xml:space="preserve"> </w:t>
      </w:r>
      <w:r w:rsidR="00242C22" w:rsidRPr="000215E1">
        <w:rPr>
          <w:rFonts w:eastAsia="MS Mincho"/>
          <w:lang w:eastAsia="ar-SA"/>
        </w:rPr>
        <w:t>UGDYMO ORGANIZAVIM</w:t>
      </w:r>
      <w:bookmarkEnd w:id="8"/>
      <w:r w:rsidR="00375890" w:rsidRPr="000215E1">
        <w:rPr>
          <w:rFonts w:eastAsia="MS Mincho"/>
          <w:lang w:eastAsia="ar-SA"/>
        </w:rPr>
        <w:t>AS</w:t>
      </w:r>
      <w:bookmarkEnd w:id="9"/>
      <w:bookmarkEnd w:id="10"/>
      <w:bookmarkEnd w:id="11"/>
    </w:p>
    <w:p w:rsidR="00242C22" w:rsidRPr="007E78AC" w:rsidRDefault="00242C22" w:rsidP="00F45BB2">
      <w:pPr>
        <w:autoSpaceDE w:val="0"/>
        <w:autoSpaceDN w:val="0"/>
        <w:adjustRightInd w:val="0"/>
        <w:spacing w:after="0" w:line="240" w:lineRule="auto"/>
        <w:ind w:firstLine="900"/>
        <w:contextualSpacing/>
        <w:jc w:val="both"/>
        <w:rPr>
          <w:rFonts w:ascii="Times New Roman" w:hAnsi="Times New Roman" w:cs="Times New Roman"/>
          <w:sz w:val="24"/>
          <w:szCs w:val="24"/>
          <w:lang w:eastAsia="lt-LT"/>
        </w:rPr>
      </w:pPr>
    </w:p>
    <w:p w:rsidR="00242C22" w:rsidRPr="007E78AC" w:rsidRDefault="00242C22" w:rsidP="00F45BB2">
      <w:pPr>
        <w:tabs>
          <w:tab w:val="left" w:pos="720"/>
          <w:tab w:val="left" w:pos="1134"/>
        </w:tabs>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 xml:space="preserve">3. </w:t>
      </w:r>
      <w:r>
        <w:rPr>
          <w:rFonts w:ascii="Times New Roman" w:hAnsi="Times New Roman" w:cs="Times New Roman"/>
          <w:sz w:val="24"/>
          <w:szCs w:val="24"/>
        </w:rPr>
        <w:t>Ugdymo organizavimas 1–8, I–</w:t>
      </w:r>
      <w:r w:rsidRPr="007E78AC">
        <w:rPr>
          <w:rFonts w:ascii="Times New Roman" w:hAnsi="Times New Roman" w:cs="Times New Roman"/>
          <w:sz w:val="24"/>
          <w:szCs w:val="24"/>
        </w:rPr>
        <w:t>IV gimnazijos klasėse:</w:t>
      </w:r>
    </w:p>
    <w:p w:rsidR="00242C22" w:rsidRPr="007E78AC" w:rsidRDefault="00242C22" w:rsidP="00F45BB2">
      <w:pPr>
        <w:tabs>
          <w:tab w:val="left" w:pos="720"/>
          <w:tab w:val="left" w:pos="1134"/>
        </w:tabs>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3</w:t>
      </w:r>
      <w:r w:rsidR="004D0DCF">
        <w:rPr>
          <w:rFonts w:ascii="Times New Roman" w:hAnsi="Times New Roman" w:cs="Times New Roman"/>
          <w:sz w:val="24"/>
          <w:szCs w:val="24"/>
        </w:rPr>
        <w:t>.1. 2020</w:t>
      </w:r>
      <w:r>
        <w:rPr>
          <w:rFonts w:ascii="Times New Roman" w:hAnsi="Times New Roman" w:cs="Times New Roman"/>
          <w:sz w:val="24"/>
          <w:szCs w:val="24"/>
        </w:rPr>
        <w:t>–</w:t>
      </w:r>
      <w:r w:rsidR="004D0DCF">
        <w:rPr>
          <w:rFonts w:ascii="Times New Roman" w:hAnsi="Times New Roman" w:cs="Times New Roman"/>
          <w:sz w:val="24"/>
          <w:szCs w:val="24"/>
        </w:rPr>
        <w:t>2021</w:t>
      </w:r>
      <w:r w:rsidR="002E7235">
        <w:rPr>
          <w:rFonts w:ascii="Times New Roman" w:hAnsi="Times New Roman" w:cs="Times New Roman"/>
          <w:sz w:val="24"/>
          <w:szCs w:val="24"/>
        </w:rPr>
        <w:t xml:space="preserve"> mokslo metai.</w:t>
      </w:r>
    </w:p>
    <w:p w:rsidR="00242C22" w:rsidRPr="007E78AC" w:rsidRDefault="00242C22" w:rsidP="00F45BB2">
      <w:pPr>
        <w:tabs>
          <w:tab w:val="left" w:pos="720"/>
          <w:tab w:val="left" w:pos="1134"/>
        </w:tabs>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3.</w:t>
      </w:r>
      <w:r w:rsidR="002E7235">
        <w:rPr>
          <w:rFonts w:ascii="Times New Roman" w:hAnsi="Times New Roman" w:cs="Times New Roman"/>
          <w:sz w:val="24"/>
          <w:szCs w:val="24"/>
        </w:rPr>
        <w:t>1.1. M</w:t>
      </w:r>
      <w:r w:rsidR="008B67CC">
        <w:rPr>
          <w:rFonts w:ascii="Times New Roman" w:hAnsi="Times New Roman" w:cs="Times New Roman"/>
          <w:sz w:val="24"/>
          <w:szCs w:val="24"/>
        </w:rPr>
        <w:t>okslo metai prasid</w:t>
      </w:r>
      <w:r w:rsidR="004D0DCF">
        <w:rPr>
          <w:rFonts w:ascii="Times New Roman" w:hAnsi="Times New Roman" w:cs="Times New Roman"/>
          <w:sz w:val="24"/>
          <w:szCs w:val="24"/>
        </w:rPr>
        <w:t>eda 2020</w:t>
      </w:r>
      <w:r w:rsidR="002E7235">
        <w:rPr>
          <w:rFonts w:ascii="Times New Roman" w:hAnsi="Times New Roman" w:cs="Times New Roman"/>
          <w:sz w:val="24"/>
          <w:szCs w:val="24"/>
        </w:rPr>
        <w:t xml:space="preserve"> metų rugsėjo 1</w:t>
      </w:r>
      <w:r w:rsidR="004D0DCF">
        <w:rPr>
          <w:rFonts w:ascii="Times New Roman" w:hAnsi="Times New Roman" w:cs="Times New Roman"/>
          <w:sz w:val="24"/>
          <w:szCs w:val="24"/>
        </w:rPr>
        <w:t xml:space="preserve"> d., baigiasi 2021</w:t>
      </w:r>
      <w:r w:rsidRPr="007E78AC">
        <w:rPr>
          <w:rFonts w:ascii="Times New Roman" w:hAnsi="Times New Roman" w:cs="Times New Roman"/>
          <w:sz w:val="24"/>
          <w:szCs w:val="24"/>
        </w:rPr>
        <w:t xml:space="preserve"> m. rugpjūčio 31 d. </w:t>
      </w:r>
    </w:p>
    <w:p w:rsidR="00242C22" w:rsidRPr="007E78AC" w:rsidRDefault="00242C22" w:rsidP="00F45BB2">
      <w:pPr>
        <w:tabs>
          <w:tab w:val="left" w:pos="0"/>
          <w:tab w:val="left" w:pos="900"/>
          <w:tab w:val="left" w:pos="1134"/>
        </w:tabs>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3.1.2</w:t>
      </w:r>
      <w:r w:rsidR="002E7235">
        <w:rPr>
          <w:rFonts w:ascii="Times New Roman" w:hAnsi="Times New Roman" w:cs="Times New Roman"/>
          <w:sz w:val="24"/>
          <w:szCs w:val="24"/>
        </w:rPr>
        <w:t>. U</w:t>
      </w:r>
      <w:r w:rsidR="004D0DCF">
        <w:rPr>
          <w:rFonts w:ascii="Times New Roman" w:hAnsi="Times New Roman" w:cs="Times New Roman"/>
          <w:sz w:val="24"/>
          <w:szCs w:val="24"/>
        </w:rPr>
        <w:t>gdymo procesas prasideda 2020 m. rugsėjo 1</w:t>
      </w:r>
      <w:r w:rsidRPr="007E78AC">
        <w:rPr>
          <w:rFonts w:ascii="Times New Roman" w:hAnsi="Times New Roman" w:cs="Times New Roman"/>
          <w:sz w:val="24"/>
          <w:szCs w:val="24"/>
        </w:rPr>
        <w:t xml:space="preserve"> d., baigiasi atitinkamai:</w:t>
      </w:r>
    </w:p>
    <w:p w:rsidR="00242C22" w:rsidRPr="007E78AC" w:rsidRDefault="00242C22" w:rsidP="00F45BB2">
      <w:pPr>
        <w:tabs>
          <w:tab w:val="left" w:pos="720"/>
          <w:tab w:val="left" w:pos="1134"/>
        </w:tabs>
        <w:spacing w:after="0" w:line="240" w:lineRule="auto"/>
        <w:contextualSpacing/>
        <w:jc w:val="both"/>
        <w:rPr>
          <w:rFonts w:ascii="Times New Roman" w:hAnsi="Times New Roman" w:cs="Times New Roman"/>
          <w:sz w:val="24"/>
          <w:szCs w:val="24"/>
        </w:rPr>
      </w:pPr>
    </w:p>
    <w:tbl>
      <w:tblPr>
        <w:tblW w:w="8223" w:type="dxa"/>
        <w:jc w:val="center"/>
        <w:tblInd w:w="-1712" w:type="dxa"/>
        <w:tblLayout w:type="fixed"/>
        <w:tblLook w:val="00A0" w:firstRow="1" w:lastRow="0" w:firstColumn="1" w:lastColumn="0" w:noHBand="0" w:noVBand="0"/>
      </w:tblPr>
      <w:tblGrid>
        <w:gridCol w:w="4184"/>
        <w:gridCol w:w="1276"/>
        <w:gridCol w:w="1417"/>
        <w:gridCol w:w="1346"/>
      </w:tblGrid>
      <w:tr w:rsidR="00242C22" w:rsidRPr="005D4FEA" w:rsidTr="00890E2D">
        <w:trPr>
          <w:cantSplit/>
          <w:trHeight w:val="760"/>
          <w:jc w:val="center"/>
        </w:trPr>
        <w:tc>
          <w:tcPr>
            <w:tcW w:w="4184" w:type="dxa"/>
            <w:tcBorders>
              <w:top w:val="single" w:sz="4" w:space="0" w:color="000000"/>
              <w:left w:val="single" w:sz="4" w:space="0" w:color="000000"/>
              <w:bottom w:val="single" w:sz="4" w:space="0" w:color="000000"/>
              <w:right w:val="nil"/>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p>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Klasė</w:t>
            </w:r>
          </w:p>
        </w:tc>
        <w:tc>
          <w:tcPr>
            <w:tcW w:w="1276" w:type="dxa"/>
            <w:tcBorders>
              <w:top w:val="single" w:sz="4" w:space="0" w:color="000000"/>
              <w:left w:val="single" w:sz="4" w:space="0" w:color="000000"/>
              <w:bottom w:val="nil"/>
              <w:right w:val="nil"/>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Ugdymo proceso pabaiga</w:t>
            </w:r>
          </w:p>
        </w:tc>
        <w:tc>
          <w:tcPr>
            <w:tcW w:w="1417" w:type="dxa"/>
            <w:tcBorders>
              <w:top w:val="single" w:sz="4" w:space="0" w:color="000000"/>
              <w:left w:val="single" w:sz="4" w:space="0" w:color="000000"/>
              <w:bottom w:val="nil"/>
              <w:right w:val="single" w:sz="4" w:space="0" w:color="000000"/>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Ugdymo proceso trukmė</w:t>
            </w:r>
          </w:p>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dienomis</w:t>
            </w:r>
          </w:p>
        </w:tc>
        <w:tc>
          <w:tcPr>
            <w:tcW w:w="1346" w:type="dxa"/>
            <w:tcBorders>
              <w:top w:val="single" w:sz="4" w:space="0" w:color="000000"/>
              <w:left w:val="single" w:sz="4" w:space="0" w:color="000000"/>
              <w:bottom w:val="nil"/>
              <w:right w:val="single" w:sz="4" w:space="0" w:color="000000"/>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Ugdymo proceso trukmė savaitėmis</w:t>
            </w:r>
          </w:p>
        </w:tc>
      </w:tr>
      <w:tr w:rsidR="00242C22" w:rsidRPr="005D4FEA" w:rsidTr="00890E2D">
        <w:trPr>
          <w:trHeight w:val="495"/>
          <w:jc w:val="center"/>
        </w:trPr>
        <w:tc>
          <w:tcPr>
            <w:tcW w:w="4184" w:type="dxa"/>
            <w:tcBorders>
              <w:top w:val="single" w:sz="4" w:space="0" w:color="000000"/>
              <w:left w:val="single" w:sz="4" w:space="0" w:color="000000"/>
              <w:bottom w:val="single" w:sz="4" w:space="0" w:color="auto"/>
              <w:right w:val="nil"/>
            </w:tcBorders>
          </w:tcPr>
          <w:p w:rsidR="00242C22" w:rsidRPr="005D4FEA" w:rsidRDefault="00242C22" w:rsidP="00F45BB2">
            <w:pPr>
              <w:tabs>
                <w:tab w:val="left" w:pos="0"/>
                <w:tab w:val="left" w:pos="900"/>
              </w:tabs>
              <w:snapToGrid w:val="0"/>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 xml:space="preserve">Priešmokyklinio ugdymo grupė, </w:t>
            </w:r>
          </w:p>
          <w:p w:rsidR="00242C22" w:rsidRPr="005D4FEA" w:rsidRDefault="00242C22" w:rsidP="00F45BB2">
            <w:pPr>
              <w:tabs>
                <w:tab w:val="left" w:pos="0"/>
                <w:tab w:val="left" w:pos="900"/>
              </w:tabs>
              <w:snapToGrid w:val="0"/>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auto"/>
              <w:right w:val="nil"/>
            </w:tcBorders>
          </w:tcPr>
          <w:p w:rsidR="00242C22" w:rsidRPr="005E0346" w:rsidRDefault="008B67CC" w:rsidP="00F45BB2">
            <w:pPr>
              <w:tabs>
                <w:tab w:val="left" w:pos="0"/>
                <w:tab w:val="left" w:pos="900"/>
              </w:tabs>
              <w:snapToGrid w:val="0"/>
              <w:spacing w:after="0" w:line="240" w:lineRule="auto"/>
              <w:contextualSpacing/>
              <w:jc w:val="center"/>
              <w:rPr>
                <w:rFonts w:ascii="Times New Roman" w:hAnsi="Times New Roman" w:cs="Times New Roman"/>
                <w:sz w:val="24"/>
                <w:szCs w:val="24"/>
              </w:rPr>
            </w:pPr>
            <w:r w:rsidRPr="005E0346">
              <w:rPr>
                <w:rFonts w:ascii="Times New Roman" w:hAnsi="Times New Roman" w:cs="Times New Roman"/>
                <w:sz w:val="24"/>
                <w:szCs w:val="24"/>
              </w:rPr>
              <w:t>06-</w:t>
            </w:r>
            <w:r w:rsidR="001E4445" w:rsidRPr="005E0346">
              <w:rPr>
                <w:rFonts w:ascii="Times New Roman" w:hAnsi="Times New Roman" w:cs="Times New Roman"/>
                <w:sz w:val="24"/>
                <w:szCs w:val="24"/>
              </w:rPr>
              <w:t>0</w:t>
            </w:r>
            <w:r w:rsidR="005E0346" w:rsidRPr="005E0346">
              <w:rPr>
                <w:rFonts w:ascii="Times New Roman" w:hAnsi="Times New Roman" w:cs="Times New Roman"/>
                <w:sz w:val="24"/>
                <w:szCs w:val="24"/>
              </w:rPr>
              <w:t xml:space="preserve">9 </w:t>
            </w:r>
          </w:p>
          <w:p w:rsidR="00242C22" w:rsidRPr="005E0346" w:rsidRDefault="00242C22" w:rsidP="00F45BB2">
            <w:pPr>
              <w:tabs>
                <w:tab w:val="left" w:pos="0"/>
                <w:tab w:val="left" w:pos="900"/>
              </w:tabs>
              <w:spacing w:after="0" w:line="240" w:lineRule="auto"/>
              <w:contextualSpacing/>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auto"/>
              <w:right w:val="single" w:sz="4" w:space="0" w:color="000000"/>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sz w:val="24"/>
                <w:szCs w:val="24"/>
              </w:rPr>
            </w:pPr>
            <w:r w:rsidRPr="005D4FEA">
              <w:rPr>
                <w:rFonts w:ascii="Times New Roman" w:hAnsi="Times New Roman" w:cs="Times New Roman"/>
                <w:sz w:val="24"/>
                <w:szCs w:val="24"/>
              </w:rPr>
              <w:t>17</w:t>
            </w:r>
            <w:r w:rsidR="00753667">
              <w:rPr>
                <w:rFonts w:ascii="Times New Roman" w:hAnsi="Times New Roman" w:cs="Times New Roman"/>
                <w:sz w:val="24"/>
                <w:szCs w:val="24"/>
              </w:rPr>
              <w:t>5</w:t>
            </w:r>
          </w:p>
        </w:tc>
        <w:tc>
          <w:tcPr>
            <w:tcW w:w="1346" w:type="dxa"/>
            <w:tcBorders>
              <w:top w:val="single" w:sz="4" w:space="0" w:color="000000"/>
              <w:left w:val="single" w:sz="4" w:space="0" w:color="000000"/>
              <w:bottom w:val="single" w:sz="4" w:space="0" w:color="auto"/>
              <w:right w:val="single" w:sz="4" w:space="0" w:color="000000"/>
            </w:tcBorders>
          </w:tcPr>
          <w:p w:rsidR="00242C22" w:rsidRPr="005D4FEA" w:rsidRDefault="00753667" w:rsidP="00F45BB2">
            <w:pPr>
              <w:tabs>
                <w:tab w:val="left" w:pos="0"/>
                <w:tab w:val="left" w:pos="900"/>
              </w:tabs>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w:t>
            </w:r>
          </w:p>
          <w:p w:rsidR="00242C22" w:rsidRPr="005D4FEA" w:rsidRDefault="00242C22" w:rsidP="00F45BB2">
            <w:pPr>
              <w:tabs>
                <w:tab w:val="left" w:pos="0"/>
                <w:tab w:val="left" w:pos="900"/>
              </w:tabs>
              <w:spacing w:after="0" w:line="240" w:lineRule="auto"/>
              <w:contextualSpacing/>
              <w:jc w:val="center"/>
              <w:rPr>
                <w:rFonts w:ascii="Times New Roman" w:hAnsi="Times New Roman" w:cs="Times New Roman"/>
                <w:sz w:val="24"/>
                <w:szCs w:val="24"/>
              </w:rPr>
            </w:pPr>
          </w:p>
        </w:tc>
      </w:tr>
      <w:tr w:rsidR="00242C22" w:rsidRPr="005D4FEA" w:rsidTr="00890E2D">
        <w:trPr>
          <w:trHeight w:val="450"/>
          <w:jc w:val="center"/>
        </w:trPr>
        <w:tc>
          <w:tcPr>
            <w:tcW w:w="4184" w:type="dxa"/>
            <w:tcBorders>
              <w:top w:val="single" w:sz="4" w:space="0" w:color="auto"/>
              <w:left w:val="single" w:sz="4" w:space="0" w:color="000000"/>
              <w:bottom w:val="single" w:sz="4" w:space="0" w:color="000000"/>
              <w:right w:val="nil"/>
            </w:tcBorders>
          </w:tcPr>
          <w:p w:rsidR="00242C22" w:rsidRPr="005D4FEA" w:rsidRDefault="00242C22" w:rsidP="00F45BB2">
            <w:pPr>
              <w:tabs>
                <w:tab w:val="left" w:pos="0"/>
                <w:tab w:val="left" w:pos="900"/>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 xml:space="preserve">5–8, </w:t>
            </w:r>
          </w:p>
          <w:p w:rsidR="00242C22" w:rsidRPr="005D4FEA" w:rsidRDefault="00242C22" w:rsidP="00F45BB2">
            <w:pPr>
              <w:tabs>
                <w:tab w:val="left" w:pos="0"/>
                <w:tab w:val="left" w:pos="900"/>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I–III g</w:t>
            </w:r>
          </w:p>
        </w:tc>
        <w:tc>
          <w:tcPr>
            <w:tcW w:w="1276" w:type="dxa"/>
            <w:tcBorders>
              <w:top w:val="single" w:sz="4" w:space="0" w:color="auto"/>
              <w:left w:val="single" w:sz="4" w:space="0" w:color="000000"/>
              <w:bottom w:val="single" w:sz="4" w:space="0" w:color="000000"/>
              <w:right w:val="nil"/>
            </w:tcBorders>
          </w:tcPr>
          <w:p w:rsidR="00242C22" w:rsidRPr="005E0346" w:rsidRDefault="00242C22" w:rsidP="00F45BB2">
            <w:pPr>
              <w:tabs>
                <w:tab w:val="left" w:pos="0"/>
                <w:tab w:val="left" w:pos="900"/>
              </w:tabs>
              <w:spacing w:after="0" w:line="240" w:lineRule="auto"/>
              <w:contextualSpacing/>
              <w:jc w:val="center"/>
              <w:rPr>
                <w:rFonts w:ascii="Times New Roman" w:hAnsi="Times New Roman" w:cs="Times New Roman"/>
                <w:sz w:val="24"/>
                <w:szCs w:val="24"/>
              </w:rPr>
            </w:pPr>
            <w:r w:rsidRPr="005E0346">
              <w:rPr>
                <w:rFonts w:ascii="Times New Roman" w:hAnsi="Times New Roman" w:cs="Times New Roman"/>
                <w:sz w:val="24"/>
                <w:szCs w:val="24"/>
              </w:rPr>
              <w:t>06-</w:t>
            </w:r>
            <w:r w:rsidR="005E0346" w:rsidRPr="005E0346">
              <w:rPr>
                <w:rFonts w:ascii="Times New Roman" w:hAnsi="Times New Roman" w:cs="Times New Roman"/>
                <w:sz w:val="24"/>
                <w:szCs w:val="24"/>
              </w:rPr>
              <w:t>23</w:t>
            </w:r>
          </w:p>
        </w:tc>
        <w:tc>
          <w:tcPr>
            <w:tcW w:w="1417" w:type="dxa"/>
            <w:tcBorders>
              <w:top w:val="single" w:sz="4" w:space="0" w:color="auto"/>
              <w:left w:val="single" w:sz="4" w:space="0" w:color="000000"/>
              <w:bottom w:val="single" w:sz="4" w:space="0" w:color="000000"/>
              <w:right w:val="single" w:sz="4" w:space="0" w:color="000000"/>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sz w:val="24"/>
                <w:szCs w:val="24"/>
              </w:rPr>
            </w:pPr>
            <w:r w:rsidRPr="005D4FEA">
              <w:rPr>
                <w:rFonts w:ascii="Times New Roman" w:hAnsi="Times New Roman" w:cs="Times New Roman"/>
                <w:sz w:val="24"/>
                <w:szCs w:val="24"/>
              </w:rPr>
              <w:t>18</w:t>
            </w:r>
            <w:r w:rsidR="00753667">
              <w:rPr>
                <w:rFonts w:ascii="Times New Roman" w:hAnsi="Times New Roman" w:cs="Times New Roman"/>
                <w:sz w:val="24"/>
                <w:szCs w:val="24"/>
              </w:rPr>
              <w:t>5</w:t>
            </w:r>
          </w:p>
        </w:tc>
        <w:tc>
          <w:tcPr>
            <w:tcW w:w="1346" w:type="dxa"/>
            <w:tcBorders>
              <w:top w:val="single" w:sz="4" w:space="0" w:color="auto"/>
              <w:left w:val="single" w:sz="4" w:space="0" w:color="000000"/>
              <w:bottom w:val="single" w:sz="4" w:space="0" w:color="000000"/>
              <w:right w:val="single" w:sz="4" w:space="0" w:color="000000"/>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sz w:val="24"/>
                <w:szCs w:val="24"/>
              </w:rPr>
            </w:pPr>
            <w:r w:rsidRPr="005D4FEA">
              <w:rPr>
                <w:rFonts w:ascii="Times New Roman" w:hAnsi="Times New Roman" w:cs="Times New Roman"/>
                <w:sz w:val="24"/>
                <w:szCs w:val="24"/>
              </w:rPr>
              <w:t>3</w:t>
            </w:r>
            <w:r w:rsidR="009A3D1B">
              <w:rPr>
                <w:rFonts w:ascii="Times New Roman" w:hAnsi="Times New Roman" w:cs="Times New Roman"/>
                <w:sz w:val="24"/>
                <w:szCs w:val="24"/>
              </w:rPr>
              <w:t>7</w:t>
            </w:r>
          </w:p>
        </w:tc>
      </w:tr>
      <w:tr w:rsidR="00242C22" w:rsidRPr="005D4FEA" w:rsidTr="00890E2D">
        <w:trPr>
          <w:trHeight w:val="193"/>
          <w:jc w:val="center"/>
        </w:trPr>
        <w:tc>
          <w:tcPr>
            <w:tcW w:w="4184" w:type="dxa"/>
            <w:tcBorders>
              <w:top w:val="single" w:sz="4" w:space="0" w:color="000000"/>
              <w:left w:val="single" w:sz="4" w:space="0" w:color="000000"/>
              <w:bottom w:val="single" w:sz="4" w:space="0" w:color="000000"/>
              <w:right w:val="nil"/>
            </w:tcBorders>
          </w:tcPr>
          <w:p w:rsidR="00242C22" w:rsidRPr="005D4FEA" w:rsidRDefault="00242C22" w:rsidP="00F45BB2">
            <w:pPr>
              <w:tabs>
                <w:tab w:val="left" w:pos="0"/>
                <w:tab w:val="left" w:pos="900"/>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IV g</w:t>
            </w:r>
          </w:p>
        </w:tc>
        <w:tc>
          <w:tcPr>
            <w:tcW w:w="1276" w:type="dxa"/>
            <w:tcBorders>
              <w:top w:val="single" w:sz="4" w:space="0" w:color="000000"/>
              <w:left w:val="single" w:sz="4" w:space="0" w:color="000000"/>
              <w:bottom w:val="single" w:sz="4" w:space="0" w:color="000000"/>
              <w:right w:val="nil"/>
            </w:tcBorders>
          </w:tcPr>
          <w:p w:rsidR="00242C22" w:rsidRPr="005E0346" w:rsidRDefault="005E0346" w:rsidP="00F45BB2">
            <w:pPr>
              <w:tabs>
                <w:tab w:val="left" w:pos="0"/>
                <w:tab w:val="left" w:pos="900"/>
              </w:tabs>
              <w:spacing w:after="0" w:line="240" w:lineRule="auto"/>
              <w:contextualSpacing/>
              <w:jc w:val="center"/>
              <w:rPr>
                <w:rFonts w:ascii="Times New Roman" w:hAnsi="Times New Roman" w:cs="Times New Roman"/>
                <w:sz w:val="24"/>
                <w:szCs w:val="24"/>
              </w:rPr>
            </w:pPr>
            <w:r w:rsidRPr="005E0346">
              <w:rPr>
                <w:rFonts w:ascii="Times New Roman" w:hAnsi="Times New Roman" w:cs="Times New Roman"/>
                <w:sz w:val="24"/>
                <w:szCs w:val="24"/>
              </w:rPr>
              <w:t>05-24</w:t>
            </w:r>
            <w:r w:rsidR="009A0314" w:rsidRPr="005E0346">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42C22" w:rsidRPr="005D4FEA" w:rsidRDefault="00242C22" w:rsidP="00F45BB2">
            <w:pPr>
              <w:tabs>
                <w:tab w:val="left" w:pos="0"/>
                <w:tab w:val="left" w:pos="900"/>
              </w:tabs>
              <w:spacing w:after="0" w:line="240" w:lineRule="auto"/>
              <w:contextualSpacing/>
              <w:jc w:val="center"/>
              <w:rPr>
                <w:rFonts w:ascii="Times New Roman" w:hAnsi="Times New Roman" w:cs="Times New Roman"/>
                <w:sz w:val="24"/>
                <w:szCs w:val="24"/>
              </w:rPr>
            </w:pPr>
            <w:r w:rsidRPr="005D4FEA">
              <w:rPr>
                <w:rFonts w:ascii="Times New Roman" w:hAnsi="Times New Roman" w:cs="Times New Roman"/>
                <w:sz w:val="24"/>
                <w:szCs w:val="24"/>
              </w:rPr>
              <w:t>16</w:t>
            </w:r>
            <w:r w:rsidR="008B67CC">
              <w:rPr>
                <w:rFonts w:ascii="Times New Roman" w:hAnsi="Times New Roman" w:cs="Times New Roman"/>
                <w:sz w:val="24"/>
                <w:szCs w:val="24"/>
              </w:rPr>
              <w:t>3</w:t>
            </w:r>
          </w:p>
        </w:tc>
        <w:tc>
          <w:tcPr>
            <w:tcW w:w="1346" w:type="dxa"/>
            <w:tcBorders>
              <w:top w:val="single" w:sz="4" w:space="0" w:color="000000"/>
              <w:left w:val="single" w:sz="4" w:space="0" w:color="000000"/>
              <w:bottom w:val="single" w:sz="4" w:space="0" w:color="000000"/>
              <w:right w:val="single" w:sz="4" w:space="0" w:color="000000"/>
            </w:tcBorders>
          </w:tcPr>
          <w:p w:rsidR="00753AA5" w:rsidRPr="005D4FEA" w:rsidRDefault="00242C22" w:rsidP="00F45BB2">
            <w:pPr>
              <w:tabs>
                <w:tab w:val="left" w:pos="0"/>
                <w:tab w:val="left" w:pos="900"/>
              </w:tabs>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sz w:val="24"/>
                <w:szCs w:val="24"/>
              </w:rPr>
              <w:t>33</w:t>
            </w:r>
          </w:p>
        </w:tc>
      </w:tr>
    </w:tbl>
    <w:p w:rsidR="00242C22" w:rsidRPr="007E78AC" w:rsidRDefault="00242C22" w:rsidP="00F45BB2">
      <w:pPr>
        <w:tabs>
          <w:tab w:val="left" w:pos="720"/>
        </w:tabs>
        <w:spacing w:after="0" w:line="240" w:lineRule="auto"/>
        <w:contextualSpacing/>
        <w:jc w:val="both"/>
        <w:rPr>
          <w:rFonts w:ascii="Times New Roman" w:hAnsi="Times New Roman" w:cs="Times New Roman"/>
          <w:color w:val="FF0000"/>
          <w:sz w:val="24"/>
          <w:szCs w:val="24"/>
        </w:rPr>
      </w:pPr>
    </w:p>
    <w:p w:rsidR="00242C22" w:rsidRDefault="00242C22" w:rsidP="00F45BB2">
      <w:pPr>
        <w:tabs>
          <w:tab w:val="left" w:pos="720"/>
        </w:tabs>
        <w:spacing w:after="0" w:line="240" w:lineRule="auto"/>
        <w:ind w:firstLine="720"/>
        <w:contextualSpacing/>
        <w:jc w:val="both"/>
        <w:rPr>
          <w:rFonts w:ascii="Times New Roman" w:hAnsi="Times New Roman" w:cs="Times New Roman"/>
          <w:sz w:val="24"/>
          <w:szCs w:val="24"/>
        </w:rPr>
      </w:pPr>
      <w:r w:rsidRPr="007E78AC">
        <w:rPr>
          <w:rFonts w:ascii="Times New Roman" w:hAnsi="Times New Roman" w:cs="Times New Roman"/>
          <w:sz w:val="24"/>
          <w:szCs w:val="24"/>
        </w:rPr>
        <w:t>3.1.3. Ugdymo procese skiriamos atostogos:</w:t>
      </w:r>
    </w:p>
    <w:p w:rsidR="00242C22" w:rsidRPr="007E78AC" w:rsidRDefault="00242C22" w:rsidP="00F45BB2">
      <w:pPr>
        <w:tabs>
          <w:tab w:val="left" w:pos="720"/>
        </w:tabs>
        <w:spacing w:after="0" w:line="240" w:lineRule="auto"/>
        <w:ind w:firstLine="720"/>
        <w:contextualSpacing/>
        <w:jc w:val="both"/>
        <w:rPr>
          <w:rFonts w:ascii="Times New Roman" w:hAnsi="Times New Roman" w:cs="Times New Roman"/>
          <w:sz w:val="24"/>
          <w:szCs w:val="24"/>
        </w:rPr>
      </w:pPr>
    </w:p>
    <w:tbl>
      <w:tblPr>
        <w:tblpPr w:leftFromText="180" w:rightFromText="180" w:vertAnchor="text" w:tblpXSpec="center" w:tblpY="1"/>
        <w:tblOverlap w:val="never"/>
        <w:tblW w:w="0" w:type="auto"/>
        <w:tblLayout w:type="fixed"/>
        <w:tblLook w:val="00A0" w:firstRow="1" w:lastRow="0" w:firstColumn="1" w:lastColumn="0" w:noHBand="0" w:noVBand="0"/>
      </w:tblPr>
      <w:tblGrid>
        <w:gridCol w:w="3085"/>
        <w:gridCol w:w="2018"/>
        <w:gridCol w:w="1487"/>
        <w:gridCol w:w="1487"/>
      </w:tblGrid>
      <w:tr w:rsidR="00242C22" w:rsidRPr="005D4FEA" w:rsidTr="009A0314">
        <w:tc>
          <w:tcPr>
            <w:tcW w:w="3085" w:type="dxa"/>
            <w:tcBorders>
              <w:top w:val="single" w:sz="4" w:space="0" w:color="000000"/>
              <w:left w:val="single" w:sz="4" w:space="0" w:color="000000"/>
              <w:bottom w:val="single" w:sz="4" w:space="0" w:color="000000"/>
              <w:right w:val="nil"/>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Atostogos</w:t>
            </w:r>
          </w:p>
        </w:tc>
        <w:tc>
          <w:tcPr>
            <w:tcW w:w="2018" w:type="dxa"/>
            <w:tcBorders>
              <w:top w:val="single" w:sz="4" w:space="0" w:color="000000"/>
              <w:left w:val="single" w:sz="4" w:space="0" w:color="000000"/>
              <w:bottom w:val="single" w:sz="4" w:space="0" w:color="000000"/>
              <w:right w:val="nil"/>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Prasideda</w:t>
            </w:r>
          </w:p>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atostogos</w:t>
            </w:r>
          </w:p>
        </w:tc>
        <w:tc>
          <w:tcPr>
            <w:tcW w:w="1487" w:type="dxa"/>
            <w:tcBorders>
              <w:top w:val="single" w:sz="4" w:space="0" w:color="000000"/>
              <w:left w:val="single" w:sz="4" w:space="0" w:color="000000"/>
              <w:bottom w:val="single" w:sz="4" w:space="0" w:color="000000"/>
              <w:right w:val="single" w:sz="4" w:space="0" w:color="000000"/>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Baigiasi atostogos</w:t>
            </w:r>
          </w:p>
        </w:tc>
        <w:tc>
          <w:tcPr>
            <w:tcW w:w="1487" w:type="dxa"/>
            <w:tcBorders>
              <w:top w:val="single" w:sz="4" w:space="0" w:color="000000"/>
              <w:left w:val="single" w:sz="4" w:space="0" w:color="000000"/>
              <w:bottom w:val="single" w:sz="4" w:space="0" w:color="000000"/>
              <w:right w:val="single" w:sz="4" w:space="0" w:color="000000"/>
            </w:tcBorders>
          </w:tcPr>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Prasideda</w:t>
            </w:r>
          </w:p>
          <w:p w:rsidR="00242C22" w:rsidRPr="005D4FEA" w:rsidRDefault="00242C22" w:rsidP="00F45BB2">
            <w:pPr>
              <w:tabs>
                <w:tab w:val="left" w:pos="0"/>
                <w:tab w:val="left" w:pos="900"/>
              </w:tabs>
              <w:snapToGrid w:val="0"/>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pamokos</w:t>
            </w:r>
          </w:p>
        </w:tc>
      </w:tr>
      <w:tr w:rsidR="00F67818" w:rsidRPr="005D4FEA" w:rsidTr="009A0314">
        <w:tc>
          <w:tcPr>
            <w:tcW w:w="3085" w:type="dxa"/>
            <w:tcBorders>
              <w:top w:val="single" w:sz="4" w:space="0" w:color="000000"/>
              <w:left w:val="single" w:sz="4" w:space="0" w:color="000000"/>
              <w:bottom w:val="single" w:sz="4" w:space="0" w:color="000000"/>
              <w:right w:val="nil"/>
            </w:tcBorders>
          </w:tcPr>
          <w:p w:rsidR="00F67818" w:rsidRPr="005D4FEA" w:rsidRDefault="00F67818" w:rsidP="00F45BB2">
            <w:pPr>
              <w:tabs>
                <w:tab w:val="left" w:pos="0"/>
                <w:tab w:val="left" w:pos="900"/>
              </w:tabs>
              <w:snapToGrid w:val="0"/>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 xml:space="preserve">Rudens </w:t>
            </w:r>
          </w:p>
        </w:tc>
        <w:tc>
          <w:tcPr>
            <w:tcW w:w="2018" w:type="dxa"/>
            <w:tcBorders>
              <w:top w:val="single" w:sz="4" w:space="0" w:color="000000"/>
              <w:left w:val="single" w:sz="4" w:space="0" w:color="000000"/>
              <w:bottom w:val="single" w:sz="4" w:space="0" w:color="000000"/>
              <w:right w:val="nil"/>
            </w:tcBorders>
          </w:tcPr>
          <w:p w:rsidR="00F67818" w:rsidRPr="009D4AAB" w:rsidRDefault="00F67818" w:rsidP="00F67818">
            <w:pPr>
              <w:rPr>
                <w:rFonts w:ascii="Times New Roman" w:hAnsi="Times New Roman" w:cs="Times New Roman"/>
                <w:sz w:val="24"/>
                <w:szCs w:val="24"/>
              </w:rPr>
            </w:pPr>
            <w:r w:rsidRPr="009D4AAB">
              <w:rPr>
                <w:rFonts w:ascii="Times New Roman" w:hAnsi="Times New Roman" w:cs="Times New Roman"/>
                <w:sz w:val="24"/>
                <w:szCs w:val="24"/>
              </w:rPr>
              <w:t xml:space="preserve">2020-10-26  </w:t>
            </w:r>
          </w:p>
        </w:tc>
        <w:tc>
          <w:tcPr>
            <w:tcW w:w="1487" w:type="dxa"/>
            <w:tcBorders>
              <w:top w:val="single" w:sz="4" w:space="0" w:color="000000"/>
              <w:left w:val="single" w:sz="4" w:space="0" w:color="000000"/>
              <w:bottom w:val="single" w:sz="4" w:space="0" w:color="000000"/>
              <w:right w:val="single" w:sz="4" w:space="0" w:color="000000"/>
            </w:tcBorders>
          </w:tcPr>
          <w:p w:rsidR="00F67818" w:rsidRPr="009D4AAB" w:rsidRDefault="006E2A5F" w:rsidP="006E2A5F">
            <w:pPr>
              <w:tabs>
                <w:tab w:val="left" w:pos="0"/>
                <w:tab w:val="left" w:pos="900"/>
              </w:tabs>
              <w:snapToGrid w:val="0"/>
              <w:spacing w:after="0" w:line="240" w:lineRule="auto"/>
              <w:contextualSpacing/>
              <w:jc w:val="center"/>
              <w:rPr>
                <w:rFonts w:ascii="Times New Roman" w:hAnsi="Times New Roman" w:cs="Times New Roman"/>
                <w:sz w:val="24"/>
                <w:szCs w:val="24"/>
              </w:rPr>
            </w:pPr>
            <w:r w:rsidRPr="009D4AAB">
              <w:rPr>
                <w:rFonts w:ascii="Times New Roman" w:hAnsi="Times New Roman" w:cs="Times New Roman"/>
                <w:sz w:val="24"/>
                <w:szCs w:val="24"/>
              </w:rPr>
              <w:t>2020-10-</w:t>
            </w:r>
            <w:r w:rsidR="00F67818" w:rsidRPr="009D4AAB">
              <w:rPr>
                <w:rFonts w:ascii="Times New Roman" w:hAnsi="Times New Roman" w:cs="Times New Roman"/>
                <w:sz w:val="24"/>
                <w:szCs w:val="24"/>
              </w:rPr>
              <w:t>30 </w:t>
            </w:r>
          </w:p>
        </w:tc>
        <w:tc>
          <w:tcPr>
            <w:tcW w:w="1487" w:type="dxa"/>
            <w:tcBorders>
              <w:top w:val="single" w:sz="4" w:space="0" w:color="000000"/>
              <w:left w:val="single" w:sz="4" w:space="0" w:color="000000"/>
              <w:bottom w:val="single" w:sz="4" w:space="0" w:color="000000"/>
              <w:right w:val="single" w:sz="4" w:space="0" w:color="000000"/>
            </w:tcBorders>
          </w:tcPr>
          <w:p w:rsidR="00F67818" w:rsidRPr="009D4AAB" w:rsidRDefault="00F67818" w:rsidP="00F45BB2">
            <w:pPr>
              <w:snapToGrid w:val="0"/>
              <w:spacing w:after="0" w:line="240" w:lineRule="auto"/>
              <w:contextualSpacing/>
              <w:jc w:val="center"/>
              <w:rPr>
                <w:rFonts w:ascii="Times New Roman" w:hAnsi="Times New Roman" w:cs="Times New Roman"/>
                <w:sz w:val="24"/>
                <w:szCs w:val="24"/>
              </w:rPr>
            </w:pPr>
            <w:r w:rsidRPr="009D4AAB">
              <w:rPr>
                <w:rFonts w:ascii="Times New Roman" w:hAnsi="Times New Roman" w:cs="Times New Roman"/>
                <w:sz w:val="24"/>
                <w:szCs w:val="24"/>
              </w:rPr>
              <w:t>2020-</w:t>
            </w:r>
            <w:r w:rsidRPr="005E0346">
              <w:rPr>
                <w:rFonts w:ascii="Times New Roman" w:hAnsi="Times New Roman" w:cs="Times New Roman"/>
                <w:sz w:val="24"/>
                <w:szCs w:val="24"/>
              </w:rPr>
              <w:t>11-</w:t>
            </w:r>
            <w:r w:rsidR="005E0346" w:rsidRPr="005E0346">
              <w:rPr>
                <w:rFonts w:ascii="Times New Roman" w:hAnsi="Times New Roman" w:cs="Times New Roman"/>
                <w:sz w:val="24"/>
                <w:szCs w:val="24"/>
              </w:rPr>
              <w:t>03</w:t>
            </w:r>
          </w:p>
        </w:tc>
      </w:tr>
      <w:tr w:rsidR="00F67818" w:rsidRPr="005D4FEA" w:rsidTr="009A0314">
        <w:tc>
          <w:tcPr>
            <w:tcW w:w="3085" w:type="dxa"/>
            <w:tcBorders>
              <w:top w:val="single" w:sz="4" w:space="0" w:color="000000"/>
              <w:left w:val="single" w:sz="4" w:space="0" w:color="000000"/>
              <w:bottom w:val="single" w:sz="4" w:space="0" w:color="000000"/>
              <w:right w:val="nil"/>
            </w:tcBorders>
          </w:tcPr>
          <w:p w:rsidR="00F67818" w:rsidRPr="005D4FEA" w:rsidRDefault="00F67818" w:rsidP="00F45BB2">
            <w:pPr>
              <w:tabs>
                <w:tab w:val="left" w:pos="0"/>
                <w:tab w:val="left" w:pos="900"/>
              </w:tabs>
              <w:snapToGrid w:val="0"/>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 xml:space="preserve">Žiemos (Kalėdų) </w:t>
            </w:r>
          </w:p>
        </w:tc>
        <w:tc>
          <w:tcPr>
            <w:tcW w:w="2018" w:type="dxa"/>
            <w:tcBorders>
              <w:top w:val="single" w:sz="4" w:space="0" w:color="000000"/>
              <w:left w:val="single" w:sz="4" w:space="0" w:color="000000"/>
              <w:bottom w:val="single" w:sz="4" w:space="0" w:color="000000"/>
              <w:right w:val="nil"/>
            </w:tcBorders>
          </w:tcPr>
          <w:p w:rsidR="00F67818" w:rsidRPr="009D4AAB" w:rsidRDefault="00F67818" w:rsidP="00B2635C">
            <w:pPr>
              <w:rPr>
                <w:rFonts w:ascii="Times New Roman" w:hAnsi="Times New Roman" w:cs="Times New Roman"/>
                <w:sz w:val="24"/>
                <w:szCs w:val="24"/>
              </w:rPr>
            </w:pPr>
            <w:r w:rsidRPr="009D4AAB">
              <w:rPr>
                <w:rFonts w:ascii="Times New Roman" w:hAnsi="Times New Roman" w:cs="Times New Roman"/>
                <w:sz w:val="24"/>
                <w:szCs w:val="24"/>
              </w:rPr>
              <w:t>2020</w:t>
            </w:r>
            <w:r w:rsidR="006E2A5F" w:rsidRPr="009D4AAB">
              <w:rPr>
                <w:rFonts w:ascii="Times New Roman" w:hAnsi="Times New Roman" w:cs="Times New Roman"/>
                <w:sz w:val="24"/>
                <w:szCs w:val="24"/>
              </w:rPr>
              <w:t>-12-</w:t>
            </w:r>
            <w:r w:rsidRPr="009D4AAB">
              <w:rPr>
                <w:rFonts w:ascii="Times New Roman" w:hAnsi="Times New Roman" w:cs="Times New Roman"/>
                <w:sz w:val="24"/>
                <w:szCs w:val="24"/>
              </w:rPr>
              <w:t xml:space="preserve">23 </w:t>
            </w:r>
          </w:p>
        </w:tc>
        <w:tc>
          <w:tcPr>
            <w:tcW w:w="1487" w:type="dxa"/>
            <w:tcBorders>
              <w:top w:val="single" w:sz="4" w:space="0" w:color="000000"/>
              <w:left w:val="single" w:sz="4" w:space="0" w:color="000000"/>
              <w:bottom w:val="single" w:sz="4" w:space="0" w:color="000000"/>
              <w:right w:val="single" w:sz="4" w:space="0" w:color="000000"/>
            </w:tcBorders>
          </w:tcPr>
          <w:p w:rsidR="00F67818" w:rsidRPr="009D4AAB" w:rsidRDefault="006E2A5F" w:rsidP="00F45BB2">
            <w:pPr>
              <w:tabs>
                <w:tab w:val="left" w:pos="0"/>
                <w:tab w:val="left" w:pos="900"/>
              </w:tabs>
              <w:snapToGrid w:val="0"/>
              <w:spacing w:after="0" w:line="240" w:lineRule="auto"/>
              <w:contextualSpacing/>
              <w:jc w:val="center"/>
              <w:rPr>
                <w:rFonts w:ascii="Times New Roman" w:hAnsi="Times New Roman" w:cs="Times New Roman"/>
                <w:sz w:val="24"/>
                <w:szCs w:val="24"/>
              </w:rPr>
            </w:pPr>
            <w:r w:rsidRPr="009D4AAB">
              <w:rPr>
                <w:rFonts w:ascii="Times New Roman" w:hAnsi="Times New Roman" w:cs="Times New Roman"/>
                <w:sz w:val="24"/>
                <w:szCs w:val="24"/>
              </w:rPr>
              <w:t>2021-01-05</w:t>
            </w:r>
          </w:p>
        </w:tc>
        <w:tc>
          <w:tcPr>
            <w:tcW w:w="1487" w:type="dxa"/>
            <w:tcBorders>
              <w:top w:val="single" w:sz="4" w:space="0" w:color="000000"/>
              <w:left w:val="single" w:sz="4" w:space="0" w:color="000000"/>
              <w:bottom w:val="single" w:sz="4" w:space="0" w:color="000000"/>
              <w:right w:val="single" w:sz="4" w:space="0" w:color="000000"/>
            </w:tcBorders>
          </w:tcPr>
          <w:p w:rsidR="00F67818" w:rsidRPr="009D4AAB" w:rsidRDefault="00F67818" w:rsidP="00F45BB2">
            <w:pPr>
              <w:snapToGrid w:val="0"/>
              <w:spacing w:after="0" w:line="240" w:lineRule="auto"/>
              <w:contextualSpacing/>
              <w:jc w:val="center"/>
              <w:rPr>
                <w:rFonts w:ascii="Times New Roman" w:hAnsi="Times New Roman" w:cs="Times New Roman"/>
                <w:sz w:val="24"/>
                <w:szCs w:val="24"/>
              </w:rPr>
            </w:pPr>
            <w:r w:rsidRPr="009D4AAB">
              <w:rPr>
                <w:rFonts w:ascii="Times New Roman" w:hAnsi="Times New Roman" w:cs="Times New Roman"/>
                <w:sz w:val="24"/>
                <w:szCs w:val="24"/>
              </w:rPr>
              <w:t>2021-01-06</w:t>
            </w:r>
          </w:p>
        </w:tc>
      </w:tr>
      <w:tr w:rsidR="00F67818" w:rsidRPr="005D4FEA" w:rsidTr="009A0314">
        <w:tc>
          <w:tcPr>
            <w:tcW w:w="3085" w:type="dxa"/>
            <w:tcBorders>
              <w:top w:val="single" w:sz="4" w:space="0" w:color="000000"/>
              <w:left w:val="single" w:sz="4" w:space="0" w:color="000000"/>
              <w:bottom w:val="single" w:sz="4" w:space="0" w:color="000000"/>
              <w:right w:val="nil"/>
            </w:tcBorders>
          </w:tcPr>
          <w:p w:rsidR="00F67818" w:rsidRPr="005D4FEA" w:rsidRDefault="00F67818" w:rsidP="00F45BB2">
            <w:pPr>
              <w:tabs>
                <w:tab w:val="left" w:pos="0"/>
                <w:tab w:val="left" w:pos="900"/>
              </w:tabs>
              <w:snapToGrid w:val="0"/>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 xml:space="preserve">Žiemos </w:t>
            </w:r>
          </w:p>
        </w:tc>
        <w:tc>
          <w:tcPr>
            <w:tcW w:w="2018" w:type="dxa"/>
            <w:tcBorders>
              <w:top w:val="single" w:sz="4" w:space="0" w:color="000000"/>
              <w:left w:val="single" w:sz="4" w:space="0" w:color="000000"/>
              <w:bottom w:val="single" w:sz="4" w:space="0" w:color="000000"/>
              <w:right w:val="nil"/>
            </w:tcBorders>
          </w:tcPr>
          <w:p w:rsidR="00F67818" w:rsidRPr="009D4AAB" w:rsidRDefault="00F67818" w:rsidP="00DB4E06">
            <w:pPr>
              <w:rPr>
                <w:rFonts w:ascii="Times New Roman" w:hAnsi="Times New Roman" w:cs="Times New Roman"/>
                <w:sz w:val="24"/>
                <w:szCs w:val="24"/>
              </w:rPr>
            </w:pPr>
            <w:r w:rsidRPr="009D4AAB">
              <w:rPr>
                <w:rFonts w:ascii="Times New Roman" w:hAnsi="Times New Roman" w:cs="Times New Roman"/>
                <w:sz w:val="24"/>
                <w:szCs w:val="24"/>
              </w:rPr>
              <w:t>2021</w:t>
            </w:r>
            <w:r w:rsidR="006E2A5F" w:rsidRPr="009D4AAB">
              <w:rPr>
                <w:rFonts w:ascii="Times New Roman" w:hAnsi="Times New Roman" w:cs="Times New Roman"/>
                <w:sz w:val="24"/>
                <w:szCs w:val="24"/>
              </w:rPr>
              <w:t>-02-</w:t>
            </w:r>
            <w:r w:rsidRPr="009D4AAB">
              <w:rPr>
                <w:rFonts w:ascii="Times New Roman" w:hAnsi="Times New Roman" w:cs="Times New Roman"/>
                <w:sz w:val="24"/>
                <w:szCs w:val="24"/>
              </w:rPr>
              <w:t xml:space="preserve">15  </w:t>
            </w:r>
          </w:p>
        </w:tc>
        <w:tc>
          <w:tcPr>
            <w:tcW w:w="1487" w:type="dxa"/>
            <w:tcBorders>
              <w:top w:val="single" w:sz="4" w:space="0" w:color="000000"/>
              <w:left w:val="single" w:sz="4" w:space="0" w:color="000000"/>
              <w:bottom w:val="single" w:sz="4" w:space="0" w:color="000000"/>
              <w:right w:val="single" w:sz="4" w:space="0" w:color="000000"/>
            </w:tcBorders>
          </w:tcPr>
          <w:p w:rsidR="00F67818" w:rsidRPr="009D4AAB" w:rsidRDefault="006E2A5F" w:rsidP="00F45BB2">
            <w:pPr>
              <w:tabs>
                <w:tab w:val="left" w:pos="0"/>
                <w:tab w:val="left" w:pos="900"/>
              </w:tabs>
              <w:snapToGrid w:val="0"/>
              <w:spacing w:after="0" w:line="240" w:lineRule="auto"/>
              <w:contextualSpacing/>
              <w:jc w:val="center"/>
              <w:rPr>
                <w:rFonts w:ascii="Times New Roman" w:hAnsi="Times New Roman" w:cs="Times New Roman"/>
                <w:sz w:val="24"/>
                <w:szCs w:val="24"/>
              </w:rPr>
            </w:pPr>
            <w:r w:rsidRPr="009D4AAB">
              <w:rPr>
                <w:rFonts w:ascii="Times New Roman" w:hAnsi="Times New Roman" w:cs="Times New Roman"/>
                <w:sz w:val="24"/>
                <w:szCs w:val="24"/>
              </w:rPr>
              <w:t>2021-02-19 </w:t>
            </w:r>
          </w:p>
        </w:tc>
        <w:tc>
          <w:tcPr>
            <w:tcW w:w="1487" w:type="dxa"/>
            <w:tcBorders>
              <w:top w:val="single" w:sz="4" w:space="0" w:color="000000"/>
              <w:left w:val="single" w:sz="4" w:space="0" w:color="000000"/>
              <w:bottom w:val="single" w:sz="4" w:space="0" w:color="000000"/>
              <w:right w:val="single" w:sz="4" w:space="0" w:color="000000"/>
            </w:tcBorders>
          </w:tcPr>
          <w:p w:rsidR="00F67818" w:rsidRPr="009D4AAB" w:rsidRDefault="00DB4E06" w:rsidP="00F45BB2">
            <w:pPr>
              <w:snapToGrid w:val="0"/>
              <w:spacing w:after="0" w:line="240" w:lineRule="auto"/>
              <w:contextualSpacing/>
              <w:jc w:val="center"/>
              <w:rPr>
                <w:rFonts w:ascii="Times New Roman" w:hAnsi="Times New Roman" w:cs="Times New Roman"/>
                <w:sz w:val="24"/>
                <w:szCs w:val="24"/>
              </w:rPr>
            </w:pPr>
            <w:r w:rsidRPr="009D4AAB">
              <w:rPr>
                <w:rFonts w:ascii="Times New Roman" w:hAnsi="Times New Roman" w:cs="Times New Roman"/>
                <w:sz w:val="24"/>
                <w:szCs w:val="24"/>
              </w:rPr>
              <w:t>2021-02-22</w:t>
            </w:r>
            <w:r w:rsidR="00F67818" w:rsidRPr="009D4AAB">
              <w:rPr>
                <w:rFonts w:ascii="Times New Roman" w:hAnsi="Times New Roman" w:cs="Times New Roman"/>
                <w:sz w:val="24"/>
                <w:szCs w:val="24"/>
              </w:rPr>
              <w:t xml:space="preserve"> </w:t>
            </w:r>
          </w:p>
        </w:tc>
      </w:tr>
      <w:tr w:rsidR="00F67818" w:rsidRPr="005D4FEA" w:rsidTr="009A0314">
        <w:tc>
          <w:tcPr>
            <w:tcW w:w="3085" w:type="dxa"/>
            <w:tcBorders>
              <w:top w:val="single" w:sz="4" w:space="0" w:color="000000"/>
              <w:left w:val="single" w:sz="4" w:space="0" w:color="000000"/>
              <w:bottom w:val="single" w:sz="4" w:space="0" w:color="000000"/>
              <w:right w:val="nil"/>
            </w:tcBorders>
          </w:tcPr>
          <w:p w:rsidR="00F67818" w:rsidRPr="005D4FEA" w:rsidRDefault="00F67818" w:rsidP="00F45BB2">
            <w:pPr>
              <w:tabs>
                <w:tab w:val="left" w:pos="0"/>
                <w:tab w:val="left" w:pos="900"/>
              </w:tabs>
              <w:snapToGrid w:val="0"/>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 xml:space="preserve">Pavasario (Velykų)* </w:t>
            </w:r>
          </w:p>
        </w:tc>
        <w:tc>
          <w:tcPr>
            <w:tcW w:w="2018" w:type="dxa"/>
            <w:tcBorders>
              <w:top w:val="single" w:sz="4" w:space="0" w:color="000000"/>
              <w:left w:val="single" w:sz="4" w:space="0" w:color="000000"/>
              <w:bottom w:val="single" w:sz="4" w:space="0" w:color="000000"/>
              <w:right w:val="nil"/>
            </w:tcBorders>
          </w:tcPr>
          <w:p w:rsidR="00F67818" w:rsidRPr="009D4AAB" w:rsidRDefault="00DB4E06" w:rsidP="00DB4E06">
            <w:pPr>
              <w:rPr>
                <w:rFonts w:ascii="Times New Roman" w:hAnsi="Times New Roman" w:cs="Times New Roman"/>
                <w:sz w:val="24"/>
                <w:szCs w:val="24"/>
              </w:rPr>
            </w:pPr>
            <w:r w:rsidRPr="009D4AAB">
              <w:rPr>
                <w:rFonts w:ascii="Times New Roman" w:hAnsi="Times New Roman" w:cs="Times New Roman"/>
                <w:sz w:val="24"/>
                <w:szCs w:val="24"/>
              </w:rPr>
              <w:t>2021-04-06</w:t>
            </w:r>
          </w:p>
        </w:tc>
        <w:tc>
          <w:tcPr>
            <w:tcW w:w="1487" w:type="dxa"/>
            <w:tcBorders>
              <w:top w:val="single" w:sz="4" w:space="0" w:color="000000"/>
              <w:left w:val="single" w:sz="4" w:space="0" w:color="000000"/>
              <w:bottom w:val="single" w:sz="4" w:space="0" w:color="000000"/>
              <w:right w:val="single" w:sz="4" w:space="0" w:color="000000"/>
            </w:tcBorders>
          </w:tcPr>
          <w:p w:rsidR="00F67818" w:rsidRPr="009D4AAB" w:rsidRDefault="00DB4E06" w:rsidP="00F45BB2">
            <w:pPr>
              <w:tabs>
                <w:tab w:val="left" w:pos="0"/>
                <w:tab w:val="left" w:pos="900"/>
              </w:tabs>
              <w:snapToGrid w:val="0"/>
              <w:spacing w:after="0" w:line="240" w:lineRule="auto"/>
              <w:contextualSpacing/>
              <w:jc w:val="center"/>
              <w:rPr>
                <w:rFonts w:ascii="Times New Roman" w:hAnsi="Times New Roman" w:cs="Times New Roman"/>
                <w:sz w:val="24"/>
                <w:szCs w:val="24"/>
              </w:rPr>
            </w:pPr>
            <w:r w:rsidRPr="009D4AAB">
              <w:rPr>
                <w:rFonts w:ascii="Times New Roman" w:hAnsi="Times New Roman" w:cs="Times New Roman"/>
                <w:sz w:val="24"/>
                <w:szCs w:val="24"/>
              </w:rPr>
              <w:t>2021-04-09</w:t>
            </w:r>
          </w:p>
        </w:tc>
        <w:tc>
          <w:tcPr>
            <w:tcW w:w="1487" w:type="dxa"/>
            <w:tcBorders>
              <w:top w:val="single" w:sz="4" w:space="0" w:color="000000"/>
              <w:left w:val="single" w:sz="4" w:space="0" w:color="000000"/>
              <w:bottom w:val="single" w:sz="4" w:space="0" w:color="000000"/>
              <w:right w:val="single" w:sz="4" w:space="0" w:color="000000"/>
            </w:tcBorders>
          </w:tcPr>
          <w:p w:rsidR="00F67818" w:rsidRPr="009D4AAB" w:rsidRDefault="00DB4E06" w:rsidP="00F45BB2">
            <w:pPr>
              <w:snapToGrid w:val="0"/>
              <w:spacing w:after="0" w:line="240" w:lineRule="auto"/>
              <w:contextualSpacing/>
              <w:jc w:val="center"/>
              <w:rPr>
                <w:rFonts w:ascii="Times New Roman" w:hAnsi="Times New Roman" w:cs="Times New Roman"/>
                <w:sz w:val="24"/>
                <w:szCs w:val="24"/>
              </w:rPr>
            </w:pPr>
            <w:r w:rsidRPr="009D4AAB">
              <w:rPr>
                <w:rFonts w:ascii="Times New Roman" w:hAnsi="Times New Roman" w:cs="Times New Roman"/>
                <w:sz w:val="24"/>
                <w:szCs w:val="24"/>
              </w:rPr>
              <w:t>2021-04-12</w:t>
            </w:r>
          </w:p>
        </w:tc>
      </w:tr>
      <w:tr w:rsidR="00F67818" w:rsidRPr="005D4FEA" w:rsidTr="009A0314">
        <w:trPr>
          <w:trHeight w:val="1184"/>
        </w:trPr>
        <w:tc>
          <w:tcPr>
            <w:tcW w:w="3085" w:type="dxa"/>
            <w:tcBorders>
              <w:top w:val="single" w:sz="4" w:space="0" w:color="000000"/>
              <w:left w:val="single" w:sz="4" w:space="0" w:color="000000"/>
              <w:bottom w:val="single" w:sz="4" w:space="0" w:color="000000"/>
              <w:right w:val="nil"/>
            </w:tcBorders>
          </w:tcPr>
          <w:p w:rsidR="00F67818" w:rsidRPr="005D4FEA" w:rsidRDefault="00F67818" w:rsidP="00F45BB2">
            <w:pPr>
              <w:tabs>
                <w:tab w:val="left" w:pos="0"/>
                <w:tab w:val="left" w:pos="900"/>
              </w:tabs>
              <w:snapToGrid w:val="0"/>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Vasaros:</w:t>
            </w:r>
          </w:p>
          <w:p w:rsidR="00F67818" w:rsidRPr="005D4FEA" w:rsidRDefault="00F67818" w:rsidP="00F45BB2">
            <w:pPr>
              <w:tabs>
                <w:tab w:val="left" w:pos="0"/>
                <w:tab w:val="left" w:pos="900"/>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Priešmokyklinio ugdymo gr. ir 1–4 kl.</w:t>
            </w:r>
          </w:p>
          <w:p w:rsidR="00F67818" w:rsidRPr="005D4FEA" w:rsidRDefault="00F67818" w:rsidP="00F45BB2">
            <w:pPr>
              <w:tabs>
                <w:tab w:val="left" w:pos="0"/>
                <w:tab w:val="left" w:pos="900"/>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5</w:t>
            </w:r>
            <w:r w:rsidRPr="005D4FEA">
              <w:rPr>
                <w:rFonts w:ascii="Times New Roman" w:hAnsi="Times New Roman" w:cs="Times New Roman"/>
                <w:b/>
                <w:bCs/>
                <w:sz w:val="24"/>
                <w:szCs w:val="24"/>
              </w:rPr>
              <w:t>–</w:t>
            </w:r>
            <w:r w:rsidRPr="005D4FEA">
              <w:rPr>
                <w:rFonts w:ascii="Times New Roman" w:hAnsi="Times New Roman" w:cs="Times New Roman"/>
                <w:sz w:val="24"/>
                <w:szCs w:val="24"/>
              </w:rPr>
              <w:t>8, I–III g. kl.</w:t>
            </w:r>
          </w:p>
          <w:p w:rsidR="00F67818" w:rsidRPr="005D4FEA" w:rsidRDefault="00F67818" w:rsidP="00F45BB2">
            <w:pPr>
              <w:tabs>
                <w:tab w:val="left" w:pos="0"/>
                <w:tab w:val="left" w:pos="900"/>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IV g kl.</w:t>
            </w:r>
          </w:p>
        </w:tc>
        <w:tc>
          <w:tcPr>
            <w:tcW w:w="2018" w:type="dxa"/>
            <w:tcBorders>
              <w:top w:val="single" w:sz="4" w:space="0" w:color="000000"/>
              <w:left w:val="single" w:sz="4" w:space="0" w:color="000000"/>
              <w:bottom w:val="single" w:sz="4" w:space="0" w:color="000000"/>
              <w:right w:val="nil"/>
            </w:tcBorders>
          </w:tcPr>
          <w:p w:rsidR="00F67818" w:rsidRPr="009D4AAB" w:rsidRDefault="00F67818" w:rsidP="00F45BB2">
            <w:pPr>
              <w:tabs>
                <w:tab w:val="left" w:pos="0"/>
                <w:tab w:val="left" w:pos="900"/>
              </w:tabs>
              <w:spacing w:after="0" w:line="240" w:lineRule="auto"/>
              <w:contextualSpacing/>
              <w:jc w:val="center"/>
              <w:rPr>
                <w:rFonts w:ascii="Times New Roman" w:hAnsi="Times New Roman" w:cs="Times New Roman"/>
                <w:sz w:val="24"/>
                <w:szCs w:val="24"/>
              </w:rPr>
            </w:pPr>
          </w:p>
          <w:p w:rsidR="00F67818" w:rsidRPr="009D4AAB" w:rsidRDefault="00F67818" w:rsidP="00F45BB2">
            <w:pPr>
              <w:tabs>
                <w:tab w:val="left" w:pos="0"/>
                <w:tab w:val="left" w:pos="900"/>
              </w:tabs>
              <w:spacing w:after="0" w:line="240" w:lineRule="auto"/>
              <w:contextualSpacing/>
              <w:jc w:val="center"/>
              <w:rPr>
                <w:rFonts w:ascii="Times New Roman" w:hAnsi="Times New Roman" w:cs="Times New Roman"/>
                <w:sz w:val="24"/>
                <w:szCs w:val="24"/>
              </w:rPr>
            </w:pPr>
          </w:p>
          <w:p w:rsidR="00F67818" w:rsidRPr="005E0346" w:rsidRDefault="001E4445" w:rsidP="00F45BB2">
            <w:pPr>
              <w:tabs>
                <w:tab w:val="left" w:pos="0"/>
                <w:tab w:val="left" w:pos="900"/>
              </w:tabs>
              <w:spacing w:after="0" w:line="240" w:lineRule="auto"/>
              <w:contextualSpacing/>
              <w:jc w:val="center"/>
              <w:rPr>
                <w:rFonts w:ascii="Times New Roman" w:hAnsi="Times New Roman" w:cs="Times New Roman"/>
                <w:sz w:val="24"/>
                <w:szCs w:val="24"/>
              </w:rPr>
            </w:pPr>
            <w:r w:rsidRPr="005E0346">
              <w:rPr>
                <w:rFonts w:ascii="Times New Roman" w:hAnsi="Times New Roman" w:cs="Times New Roman"/>
                <w:sz w:val="24"/>
                <w:szCs w:val="24"/>
              </w:rPr>
              <w:t>2021-06-</w:t>
            </w:r>
            <w:r w:rsidR="005E0346" w:rsidRPr="005E0346">
              <w:rPr>
                <w:rFonts w:ascii="Times New Roman" w:hAnsi="Times New Roman" w:cs="Times New Roman"/>
                <w:sz w:val="24"/>
                <w:szCs w:val="24"/>
              </w:rPr>
              <w:t>10</w:t>
            </w:r>
          </w:p>
          <w:p w:rsidR="00F67818" w:rsidRPr="005E0346" w:rsidRDefault="001E4445" w:rsidP="00F45BB2">
            <w:pPr>
              <w:tabs>
                <w:tab w:val="left" w:pos="0"/>
                <w:tab w:val="left" w:pos="900"/>
              </w:tabs>
              <w:spacing w:after="0" w:line="240" w:lineRule="auto"/>
              <w:contextualSpacing/>
              <w:jc w:val="center"/>
              <w:rPr>
                <w:rFonts w:ascii="Times New Roman" w:hAnsi="Times New Roman" w:cs="Times New Roman"/>
                <w:sz w:val="24"/>
                <w:szCs w:val="24"/>
              </w:rPr>
            </w:pPr>
            <w:r w:rsidRPr="005E0346">
              <w:rPr>
                <w:rFonts w:ascii="Times New Roman" w:hAnsi="Times New Roman" w:cs="Times New Roman"/>
                <w:sz w:val="24"/>
                <w:szCs w:val="24"/>
              </w:rPr>
              <w:t>2021-06-2</w:t>
            </w:r>
            <w:r w:rsidR="005E0346" w:rsidRPr="005E0346">
              <w:rPr>
                <w:rFonts w:ascii="Times New Roman" w:hAnsi="Times New Roman" w:cs="Times New Roman"/>
                <w:sz w:val="24"/>
                <w:szCs w:val="24"/>
              </w:rPr>
              <w:t>4</w:t>
            </w:r>
            <w:r w:rsidR="00F67818" w:rsidRPr="005E0346">
              <w:rPr>
                <w:rFonts w:ascii="Times New Roman" w:hAnsi="Times New Roman" w:cs="Times New Roman"/>
                <w:sz w:val="24"/>
                <w:szCs w:val="24"/>
              </w:rPr>
              <w:t xml:space="preserve"> </w:t>
            </w:r>
          </w:p>
          <w:p w:rsidR="00F67818" w:rsidRPr="009D4AAB" w:rsidRDefault="00F67818" w:rsidP="00F45BB2">
            <w:pPr>
              <w:tabs>
                <w:tab w:val="left" w:pos="0"/>
                <w:tab w:val="left" w:pos="900"/>
              </w:tabs>
              <w:spacing w:after="0" w:line="240" w:lineRule="auto"/>
              <w:contextualSpacing/>
              <w:jc w:val="center"/>
              <w:rPr>
                <w:rFonts w:ascii="Times New Roman" w:hAnsi="Times New Roman" w:cs="Times New Roman"/>
                <w:sz w:val="24"/>
                <w:szCs w:val="24"/>
              </w:rPr>
            </w:pPr>
            <w:r w:rsidRPr="005E0346">
              <w:rPr>
                <w:rFonts w:ascii="Times New Roman" w:hAnsi="Times New Roman" w:cs="Times New Roman"/>
                <w:sz w:val="24"/>
                <w:szCs w:val="24"/>
              </w:rPr>
              <w:t xml:space="preserve">Pasibaigus BE </w:t>
            </w:r>
            <w:r w:rsidRPr="009D4AAB">
              <w:rPr>
                <w:rFonts w:ascii="Times New Roman" w:hAnsi="Times New Roman" w:cs="Times New Roman"/>
                <w:sz w:val="24"/>
                <w:szCs w:val="24"/>
              </w:rPr>
              <w:t>sesijai</w:t>
            </w:r>
          </w:p>
        </w:tc>
        <w:tc>
          <w:tcPr>
            <w:tcW w:w="1487" w:type="dxa"/>
            <w:tcBorders>
              <w:top w:val="single" w:sz="4" w:space="0" w:color="000000"/>
              <w:left w:val="single" w:sz="4" w:space="0" w:color="000000"/>
              <w:bottom w:val="single" w:sz="4" w:space="0" w:color="000000"/>
              <w:right w:val="single" w:sz="4" w:space="0" w:color="000000"/>
            </w:tcBorders>
          </w:tcPr>
          <w:p w:rsidR="00F67818" w:rsidRPr="009D4AAB" w:rsidRDefault="00F67818" w:rsidP="00F45BB2">
            <w:pPr>
              <w:tabs>
                <w:tab w:val="left" w:pos="0"/>
                <w:tab w:val="left" w:pos="900"/>
              </w:tabs>
              <w:snapToGrid w:val="0"/>
              <w:spacing w:after="0" w:line="240" w:lineRule="auto"/>
              <w:contextualSpacing/>
              <w:jc w:val="center"/>
              <w:rPr>
                <w:rFonts w:ascii="Times New Roman" w:hAnsi="Times New Roman" w:cs="Times New Roman"/>
                <w:sz w:val="24"/>
                <w:szCs w:val="24"/>
              </w:rPr>
            </w:pPr>
          </w:p>
          <w:p w:rsidR="00F67818" w:rsidRPr="009D4AAB" w:rsidRDefault="00F67818" w:rsidP="00F45BB2">
            <w:pPr>
              <w:tabs>
                <w:tab w:val="left" w:pos="0"/>
                <w:tab w:val="left" w:pos="900"/>
              </w:tabs>
              <w:snapToGrid w:val="0"/>
              <w:spacing w:after="0" w:line="240" w:lineRule="auto"/>
              <w:contextualSpacing/>
              <w:jc w:val="center"/>
              <w:rPr>
                <w:rFonts w:ascii="Times New Roman" w:hAnsi="Times New Roman" w:cs="Times New Roman"/>
                <w:sz w:val="24"/>
                <w:szCs w:val="24"/>
              </w:rPr>
            </w:pPr>
          </w:p>
          <w:p w:rsidR="00F67818" w:rsidRPr="009D4AAB" w:rsidRDefault="00F67818" w:rsidP="00F45BB2">
            <w:pPr>
              <w:tabs>
                <w:tab w:val="left" w:pos="0"/>
                <w:tab w:val="left" w:pos="900"/>
              </w:tabs>
              <w:spacing w:after="0" w:line="240" w:lineRule="auto"/>
              <w:contextualSpacing/>
              <w:jc w:val="center"/>
              <w:rPr>
                <w:rFonts w:ascii="Times New Roman" w:hAnsi="Times New Roman" w:cs="Times New Roman"/>
                <w:sz w:val="24"/>
                <w:szCs w:val="24"/>
              </w:rPr>
            </w:pPr>
            <w:r w:rsidRPr="009D4AAB">
              <w:rPr>
                <w:rFonts w:ascii="Times New Roman" w:hAnsi="Times New Roman" w:cs="Times New Roman"/>
                <w:sz w:val="24"/>
                <w:szCs w:val="24"/>
              </w:rPr>
              <w:t>2021-08-31</w:t>
            </w:r>
          </w:p>
          <w:p w:rsidR="00F67818" w:rsidRPr="009D4AAB" w:rsidRDefault="00F67818" w:rsidP="00F45BB2">
            <w:pPr>
              <w:tabs>
                <w:tab w:val="left" w:pos="0"/>
                <w:tab w:val="left" w:pos="900"/>
              </w:tabs>
              <w:spacing w:after="0" w:line="240" w:lineRule="auto"/>
              <w:contextualSpacing/>
              <w:jc w:val="center"/>
              <w:rPr>
                <w:rFonts w:ascii="Times New Roman" w:hAnsi="Times New Roman" w:cs="Times New Roman"/>
                <w:sz w:val="24"/>
                <w:szCs w:val="24"/>
              </w:rPr>
            </w:pPr>
            <w:r w:rsidRPr="009D4AAB">
              <w:rPr>
                <w:rFonts w:ascii="Times New Roman" w:hAnsi="Times New Roman" w:cs="Times New Roman"/>
                <w:sz w:val="24"/>
                <w:szCs w:val="24"/>
              </w:rPr>
              <w:t>2021-08-31</w:t>
            </w:r>
          </w:p>
          <w:p w:rsidR="00F67818" w:rsidRPr="009D4AAB" w:rsidRDefault="00F67818" w:rsidP="00F45BB2">
            <w:pPr>
              <w:tabs>
                <w:tab w:val="left" w:pos="0"/>
                <w:tab w:val="left" w:pos="900"/>
              </w:tabs>
              <w:spacing w:after="0" w:line="240" w:lineRule="auto"/>
              <w:contextualSpacing/>
              <w:jc w:val="center"/>
              <w:rPr>
                <w:rFonts w:ascii="Times New Roman" w:hAnsi="Times New Roman" w:cs="Times New Roman"/>
                <w:sz w:val="24"/>
                <w:szCs w:val="24"/>
              </w:rPr>
            </w:pPr>
            <w:r w:rsidRPr="009D4AAB">
              <w:rPr>
                <w:rFonts w:ascii="Times New Roman" w:hAnsi="Times New Roman" w:cs="Times New Roman"/>
                <w:sz w:val="24"/>
                <w:szCs w:val="24"/>
              </w:rPr>
              <w:t>2021-08-31</w:t>
            </w:r>
          </w:p>
        </w:tc>
        <w:tc>
          <w:tcPr>
            <w:tcW w:w="1487" w:type="dxa"/>
            <w:tcBorders>
              <w:top w:val="single" w:sz="4" w:space="0" w:color="000000"/>
              <w:left w:val="single" w:sz="4" w:space="0" w:color="000000"/>
              <w:bottom w:val="single" w:sz="4" w:space="0" w:color="000000"/>
              <w:right w:val="single" w:sz="4" w:space="0" w:color="000000"/>
            </w:tcBorders>
          </w:tcPr>
          <w:p w:rsidR="00F67818" w:rsidRPr="009D4AAB" w:rsidRDefault="00F67818" w:rsidP="00F45BB2">
            <w:pPr>
              <w:tabs>
                <w:tab w:val="left" w:pos="0"/>
                <w:tab w:val="left" w:pos="900"/>
              </w:tabs>
              <w:snapToGrid w:val="0"/>
              <w:spacing w:after="0" w:line="240" w:lineRule="auto"/>
              <w:contextualSpacing/>
              <w:jc w:val="center"/>
              <w:rPr>
                <w:rFonts w:ascii="Times New Roman" w:hAnsi="Times New Roman" w:cs="Times New Roman"/>
                <w:sz w:val="24"/>
                <w:szCs w:val="24"/>
              </w:rPr>
            </w:pPr>
          </w:p>
        </w:tc>
      </w:tr>
    </w:tbl>
    <w:p w:rsidR="00242C22" w:rsidRPr="007E78AC" w:rsidRDefault="00242C22" w:rsidP="00F45BB2">
      <w:pPr>
        <w:tabs>
          <w:tab w:val="left" w:pos="709"/>
        </w:tabs>
        <w:spacing w:after="0"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br w:type="textWrapping" w:clear="all"/>
      </w:r>
    </w:p>
    <w:p w:rsidR="00242C22" w:rsidRPr="007E78AC" w:rsidRDefault="00242C22" w:rsidP="00F45BB2">
      <w:pPr>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 xml:space="preserve">4. Grinkiškio Jono Poderio gimnazijos </w:t>
      </w:r>
      <w:r>
        <w:rPr>
          <w:rFonts w:ascii="Times New Roman" w:hAnsi="Times New Roman" w:cs="Times New Roman"/>
          <w:sz w:val="24"/>
          <w:szCs w:val="24"/>
        </w:rPr>
        <w:t>1–8, I–</w:t>
      </w:r>
      <w:r w:rsidRPr="007E78AC">
        <w:rPr>
          <w:rFonts w:ascii="Times New Roman" w:hAnsi="Times New Roman" w:cs="Times New Roman"/>
          <w:sz w:val="24"/>
          <w:szCs w:val="24"/>
        </w:rPr>
        <w:t>II g klasėms mokslo m</w:t>
      </w:r>
      <w:r>
        <w:rPr>
          <w:rFonts w:ascii="Times New Roman" w:hAnsi="Times New Roman" w:cs="Times New Roman"/>
          <w:sz w:val="24"/>
          <w:szCs w:val="24"/>
        </w:rPr>
        <w:t xml:space="preserve">etai skirstomi </w:t>
      </w:r>
      <w:r w:rsidRPr="00784708">
        <w:rPr>
          <w:rFonts w:ascii="Times New Roman" w:hAnsi="Times New Roman" w:cs="Times New Roman"/>
          <w:sz w:val="24"/>
          <w:szCs w:val="24"/>
        </w:rPr>
        <w:t>trimestrais</w:t>
      </w:r>
      <w:r w:rsidRPr="008A33F4">
        <w:rPr>
          <w:rFonts w:ascii="Times New Roman" w:hAnsi="Times New Roman" w:cs="Times New Roman"/>
          <w:sz w:val="24"/>
          <w:szCs w:val="24"/>
        </w:rPr>
        <w:t>.</w:t>
      </w:r>
      <w:r>
        <w:rPr>
          <w:rFonts w:ascii="Times New Roman" w:hAnsi="Times New Roman" w:cs="Times New Roman"/>
          <w:sz w:val="24"/>
          <w:szCs w:val="24"/>
        </w:rPr>
        <w:t xml:space="preserve"> III–</w:t>
      </w:r>
      <w:r w:rsidRPr="007E78AC">
        <w:rPr>
          <w:rFonts w:ascii="Times New Roman" w:hAnsi="Times New Roman" w:cs="Times New Roman"/>
          <w:sz w:val="24"/>
          <w:szCs w:val="24"/>
        </w:rPr>
        <w:t>IV g klasėms mokslo metai skirstomi pusmečiais.</w:t>
      </w:r>
    </w:p>
    <w:p w:rsidR="00242C22" w:rsidRPr="007E78AC" w:rsidRDefault="00242C22" w:rsidP="00F45BB2">
      <w:pPr>
        <w:tabs>
          <w:tab w:val="left" w:pos="1134"/>
        </w:tabs>
        <w:spacing w:after="0" w:line="240" w:lineRule="auto"/>
        <w:ind w:firstLine="709"/>
        <w:contextualSpacing/>
        <w:rPr>
          <w:rFonts w:ascii="Times New Roman" w:hAnsi="Times New Roman" w:cs="Times New Roman"/>
          <w:sz w:val="24"/>
          <w:szCs w:val="24"/>
        </w:rPr>
      </w:pPr>
      <w:r w:rsidRPr="007E78AC">
        <w:rPr>
          <w:rFonts w:ascii="Times New Roman" w:hAnsi="Times New Roman" w:cs="Times New Roman"/>
          <w:sz w:val="24"/>
          <w:szCs w:val="24"/>
        </w:rPr>
        <w:t>4.1. Nustatoma tokia trimestrų trukmė:</w:t>
      </w:r>
    </w:p>
    <w:p w:rsidR="00242C22" w:rsidRPr="007E78AC" w:rsidRDefault="00242C22" w:rsidP="00F45BB2">
      <w:pPr>
        <w:tabs>
          <w:tab w:val="left" w:pos="1134"/>
        </w:tabs>
        <w:spacing w:after="0" w:line="240" w:lineRule="auto"/>
        <w:ind w:firstLine="709"/>
        <w:contextualSpacing/>
        <w:rPr>
          <w:rFonts w:ascii="Times New Roman" w:hAnsi="Times New Roman" w:cs="Times New Roman"/>
          <w:sz w:val="24"/>
          <w:szCs w:val="24"/>
        </w:rPr>
      </w:pPr>
      <w:r w:rsidRPr="007E78AC">
        <w:rPr>
          <w:rFonts w:ascii="Times New Roman" w:hAnsi="Times New Roman" w:cs="Times New Roman"/>
          <w:sz w:val="24"/>
          <w:szCs w:val="24"/>
        </w:rPr>
        <w:t>4.1.1</w:t>
      </w:r>
      <w:r w:rsidR="00F67818">
        <w:rPr>
          <w:rFonts w:ascii="Times New Roman" w:hAnsi="Times New Roman" w:cs="Times New Roman"/>
          <w:sz w:val="24"/>
          <w:szCs w:val="24"/>
        </w:rPr>
        <w:t>. pirmasis trimestras: rugsėjo 1</w:t>
      </w:r>
      <w:r w:rsidR="009A0314">
        <w:rPr>
          <w:rFonts w:ascii="Times New Roman" w:hAnsi="Times New Roman" w:cs="Times New Roman"/>
          <w:sz w:val="24"/>
          <w:szCs w:val="24"/>
        </w:rPr>
        <w:t xml:space="preserve"> </w:t>
      </w:r>
      <w:r w:rsidRPr="009A0314">
        <w:rPr>
          <w:rFonts w:ascii="Times New Roman" w:hAnsi="Times New Roman" w:cs="Times New Roman"/>
          <w:color w:val="FF0000"/>
          <w:sz w:val="24"/>
          <w:szCs w:val="24"/>
        </w:rPr>
        <w:t xml:space="preserve"> </w:t>
      </w:r>
      <w:r w:rsidRPr="007E78AC">
        <w:rPr>
          <w:rFonts w:ascii="Times New Roman" w:hAnsi="Times New Roman" w:cs="Times New Roman"/>
          <w:sz w:val="24"/>
          <w:szCs w:val="24"/>
        </w:rPr>
        <w:t>d. – lapkričio 30 d.;</w:t>
      </w:r>
    </w:p>
    <w:p w:rsidR="00242C22" w:rsidRPr="007E78AC" w:rsidRDefault="00242C22" w:rsidP="00F45BB2">
      <w:pPr>
        <w:tabs>
          <w:tab w:val="left" w:pos="1134"/>
        </w:tabs>
        <w:spacing w:after="0" w:line="240" w:lineRule="auto"/>
        <w:ind w:firstLine="709"/>
        <w:contextualSpacing/>
        <w:rPr>
          <w:rFonts w:ascii="Times New Roman" w:hAnsi="Times New Roman" w:cs="Times New Roman"/>
          <w:sz w:val="24"/>
          <w:szCs w:val="24"/>
        </w:rPr>
      </w:pPr>
      <w:r w:rsidRPr="007E78AC">
        <w:rPr>
          <w:rFonts w:ascii="Times New Roman" w:hAnsi="Times New Roman" w:cs="Times New Roman"/>
          <w:sz w:val="24"/>
          <w:szCs w:val="24"/>
        </w:rPr>
        <w:t>4.1.2. antrasis trimestras: gruodžio 1 d. – vasario 28 d.;</w:t>
      </w:r>
    </w:p>
    <w:p w:rsidR="00242C22" w:rsidRPr="007E78AC" w:rsidRDefault="00242C22" w:rsidP="00F45BB2">
      <w:pPr>
        <w:tabs>
          <w:tab w:val="left" w:pos="1134"/>
        </w:tabs>
        <w:spacing w:after="0" w:line="240" w:lineRule="auto"/>
        <w:ind w:firstLine="709"/>
        <w:contextualSpacing/>
        <w:rPr>
          <w:rFonts w:ascii="Times New Roman" w:hAnsi="Times New Roman" w:cs="Times New Roman"/>
          <w:sz w:val="24"/>
          <w:szCs w:val="24"/>
        </w:rPr>
      </w:pPr>
      <w:r w:rsidRPr="007E78AC">
        <w:rPr>
          <w:rFonts w:ascii="Times New Roman" w:hAnsi="Times New Roman" w:cs="Times New Roman"/>
          <w:sz w:val="24"/>
          <w:szCs w:val="24"/>
        </w:rPr>
        <w:t>4</w:t>
      </w:r>
      <w:r>
        <w:rPr>
          <w:rFonts w:ascii="Times New Roman" w:hAnsi="Times New Roman" w:cs="Times New Roman"/>
          <w:sz w:val="24"/>
          <w:szCs w:val="24"/>
        </w:rPr>
        <w:t>.1.3. trečiasis trimestras 1–</w:t>
      </w:r>
      <w:r w:rsidRPr="007E78AC">
        <w:rPr>
          <w:rFonts w:ascii="Times New Roman" w:hAnsi="Times New Roman" w:cs="Times New Roman"/>
          <w:sz w:val="24"/>
          <w:szCs w:val="24"/>
        </w:rPr>
        <w:t>4</w:t>
      </w:r>
      <w:r w:rsidR="005E0346">
        <w:rPr>
          <w:rFonts w:ascii="Times New Roman" w:hAnsi="Times New Roman" w:cs="Times New Roman"/>
          <w:sz w:val="24"/>
          <w:szCs w:val="24"/>
        </w:rPr>
        <w:t xml:space="preserve"> klasėms: kovo 1 d. – birželio 9</w:t>
      </w:r>
      <w:r w:rsidRPr="007E78AC">
        <w:rPr>
          <w:rFonts w:ascii="Times New Roman" w:hAnsi="Times New Roman" w:cs="Times New Roman"/>
          <w:sz w:val="24"/>
          <w:szCs w:val="24"/>
        </w:rPr>
        <w:t xml:space="preserve"> d., 5</w:t>
      </w:r>
      <w:r>
        <w:rPr>
          <w:rFonts w:ascii="Times New Roman" w:hAnsi="Times New Roman" w:cs="Times New Roman"/>
          <w:sz w:val="24"/>
          <w:szCs w:val="24"/>
        </w:rPr>
        <w:t>–8, I–</w:t>
      </w:r>
      <w:r w:rsidRPr="007E78AC">
        <w:rPr>
          <w:rFonts w:ascii="Times New Roman" w:hAnsi="Times New Roman" w:cs="Times New Roman"/>
          <w:sz w:val="24"/>
          <w:szCs w:val="24"/>
        </w:rPr>
        <w:t xml:space="preserve">II g </w:t>
      </w:r>
      <w:r w:rsidR="00CD7917">
        <w:rPr>
          <w:rFonts w:ascii="Times New Roman" w:hAnsi="Times New Roman" w:cs="Times New Roman"/>
          <w:sz w:val="24"/>
          <w:szCs w:val="24"/>
        </w:rPr>
        <w:t>klasėms – kovo 1d</w:t>
      </w:r>
      <w:r w:rsidR="005E0346">
        <w:rPr>
          <w:rFonts w:ascii="Times New Roman" w:hAnsi="Times New Roman" w:cs="Times New Roman"/>
          <w:sz w:val="24"/>
          <w:szCs w:val="24"/>
        </w:rPr>
        <w:t>. – birželio 23</w:t>
      </w:r>
      <w:r w:rsidRPr="007E78AC">
        <w:rPr>
          <w:rFonts w:ascii="Times New Roman" w:hAnsi="Times New Roman" w:cs="Times New Roman"/>
          <w:sz w:val="24"/>
          <w:szCs w:val="24"/>
        </w:rPr>
        <w:t xml:space="preserve"> d. </w:t>
      </w:r>
    </w:p>
    <w:p w:rsidR="00242C22" w:rsidRPr="007E78AC" w:rsidRDefault="00242C22" w:rsidP="00F45BB2">
      <w:pPr>
        <w:tabs>
          <w:tab w:val="left" w:pos="1134"/>
        </w:tabs>
        <w:spacing w:after="0" w:line="240" w:lineRule="auto"/>
        <w:ind w:firstLine="709"/>
        <w:contextualSpacing/>
        <w:rPr>
          <w:rFonts w:ascii="Times New Roman" w:hAnsi="Times New Roman" w:cs="Times New Roman"/>
          <w:sz w:val="24"/>
          <w:szCs w:val="24"/>
        </w:rPr>
      </w:pPr>
      <w:r w:rsidRPr="007E78AC">
        <w:rPr>
          <w:rFonts w:ascii="Times New Roman" w:hAnsi="Times New Roman" w:cs="Times New Roman"/>
          <w:sz w:val="24"/>
          <w:szCs w:val="24"/>
        </w:rPr>
        <w:t>4.2.</w:t>
      </w:r>
      <w:r w:rsidRPr="007E78AC">
        <w:rPr>
          <w:rFonts w:ascii="Times New Roman" w:hAnsi="Times New Roman" w:cs="Times New Roman"/>
          <w:color w:val="FF0000"/>
          <w:sz w:val="24"/>
          <w:szCs w:val="24"/>
        </w:rPr>
        <w:t xml:space="preserve"> </w:t>
      </w:r>
      <w:r w:rsidRPr="007E78AC">
        <w:rPr>
          <w:rFonts w:ascii="Times New Roman" w:hAnsi="Times New Roman" w:cs="Times New Roman"/>
          <w:sz w:val="24"/>
          <w:szCs w:val="24"/>
        </w:rPr>
        <w:t>Pusmečių datos:</w:t>
      </w:r>
    </w:p>
    <w:p w:rsidR="00242C22" w:rsidRPr="007E78AC" w:rsidRDefault="00242C22" w:rsidP="00F45BB2">
      <w:pPr>
        <w:tabs>
          <w:tab w:val="left" w:pos="1134"/>
        </w:tabs>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 xml:space="preserve">4.2.1. pirmas pusmetis: </w:t>
      </w:r>
      <w:r w:rsidRPr="006E5CDF">
        <w:rPr>
          <w:rFonts w:ascii="Times New Roman" w:hAnsi="Times New Roman" w:cs="Times New Roman"/>
          <w:color w:val="000000" w:themeColor="text1"/>
          <w:sz w:val="24"/>
          <w:szCs w:val="24"/>
        </w:rPr>
        <w:t xml:space="preserve">rugsėjo </w:t>
      </w:r>
      <w:r w:rsidR="00F67818">
        <w:rPr>
          <w:rFonts w:ascii="Times New Roman" w:hAnsi="Times New Roman" w:cs="Times New Roman"/>
          <w:color w:val="000000" w:themeColor="text1"/>
          <w:sz w:val="24"/>
          <w:szCs w:val="24"/>
        </w:rPr>
        <w:t>1</w:t>
      </w:r>
      <w:r w:rsidRPr="006E5CDF">
        <w:rPr>
          <w:rFonts w:ascii="Times New Roman" w:hAnsi="Times New Roman" w:cs="Times New Roman"/>
          <w:color w:val="000000" w:themeColor="text1"/>
          <w:sz w:val="24"/>
          <w:szCs w:val="24"/>
        </w:rPr>
        <w:t xml:space="preserve"> d</w:t>
      </w:r>
      <w:r>
        <w:rPr>
          <w:rFonts w:ascii="Times New Roman" w:hAnsi="Times New Roman" w:cs="Times New Roman"/>
          <w:sz w:val="24"/>
          <w:szCs w:val="24"/>
        </w:rPr>
        <w:t>. –</w:t>
      </w:r>
      <w:r w:rsidR="00F67818">
        <w:rPr>
          <w:rFonts w:ascii="Times New Roman" w:hAnsi="Times New Roman" w:cs="Times New Roman"/>
          <w:sz w:val="24"/>
          <w:szCs w:val="24"/>
        </w:rPr>
        <w:t xml:space="preserve"> sausio 22</w:t>
      </w:r>
      <w:r w:rsidRPr="007E78AC">
        <w:rPr>
          <w:rFonts w:ascii="Times New Roman" w:hAnsi="Times New Roman" w:cs="Times New Roman"/>
          <w:sz w:val="24"/>
          <w:szCs w:val="24"/>
        </w:rPr>
        <w:t xml:space="preserve"> d., antras pusmetis III g</w:t>
      </w:r>
      <w:r w:rsidR="00F67818">
        <w:rPr>
          <w:rFonts w:ascii="Times New Roman" w:hAnsi="Times New Roman" w:cs="Times New Roman"/>
          <w:sz w:val="24"/>
          <w:szCs w:val="24"/>
        </w:rPr>
        <w:t xml:space="preserve"> klasei: sausio 25</w:t>
      </w:r>
      <w:r w:rsidR="00AD4C91">
        <w:rPr>
          <w:rFonts w:ascii="Times New Roman" w:hAnsi="Times New Roman" w:cs="Times New Roman"/>
          <w:sz w:val="24"/>
          <w:szCs w:val="24"/>
        </w:rPr>
        <w:t xml:space="preserve"> </w:t>
      </w:r>
      <w:r>
        <w:rPr>
          <w:rFonts w:ascii="Times New Roman" w:hAnsi="Times New Roman" w:cs="Times New Roman"/>
          <w:sz w:val="24"/>
          <w:szCs w:val="24"/>
        </w:rPr>
        <w:t>d.–</w:t>
      </w:r>
      <w:r w:rsidR="005E0346">
        <w:rPr>
          <w:rFonts w:ascii="Times New Roman" w:hAnsi="Times New Roman" w:cs="Times New Roman"/>
          <w:sz w:val="24"/>
          <w:szCs w:val="24"/>
        </w:rPr>
        <w:t xml:space="preserve"> birželio 23</w:t>
      </w:r>
      <w:r w:rsidRPr="007E78AC">
        <w:rPr>
          <w:rFonts w:ascii="Times New Roman" w:hAnsi="Times New Roman" w:cs="Times New Roman"/>
          <w:sz w:val="24"/>
          <w:szCs w:val="24"/>
        </w:rPr>
        <w:t xml:space="preserve"> d.</w:t>
      </w:r>
      <w:r w:rsidR="002F1FF2">
        <w:rPr>
          <w:rFonts w:ascii="Times New Roman" w:hAnsi="Times New Roman" w:cs="Times New Roman"/>
          <w:sz w:val="24"/>
          <w:szCs w:val="24"/>
        </w:rPr>
        <w:t>;</w:t>
      </w:r>
      <w:r w:rsidRPr="007E78AC">
        <w:rPr>
          <w:rFonts w:ascii="Times New Roman" w:hAnsi="Times New Roman" w:cs="Times New Roman"/>
          <w:sz w:val="24"/>
          <w:szCs w:val="24"/>
        </w:rPr>
        <w:t xml:space="preserve"> antras pusmetis IV g</w:t>
      </w:r>
      <w:r w:rsidR="00F67818">
        <w:rPr>
          <w:rFonts w:ascii="Times New Roman" w:hAnsi="Times New Roman" w:cs="Times New Roman"/>
          <w:sz w:val="24"/>
          <w:szCs w:val="24"/>
        </w:rPr>
        <w:t xml:space="preserve"> klasei: sausio 25 </w:t>
      </w:r>
      <w:r w:rsidR="009F2D69">
        <w:rPr>
          <w:rFonts w:ascii="Times New Roman" w:hAnsi="Times New Roman" w:cs="Times New Roman"/>
          <w:sz w:val="24"/>
          <w:szCs w:val="24"/>
        </w:rPr>
        <w:t>d.</w:t>
      </w:r>
      <w:r>
        <w:rPr>
          <w:rFonts w:ascii="Times New Roman" w:hAnsi="Times New Roman" w:cs="Times New Roman"/>
          <w:sz w:val="24"/>
          <w:szCs w:val="24"/>
        </w:rPr>
        <w:t xml:space="preserve"> –</w:t>
      </w:r>
      <w:r w:rsidR="008A33F4">
        <w:rPr>
          <w:rFonts w:ascii="Times New Roman" w:hAnsi="Times New Roman" w:cs="Times New Roman"/>
          <w:sz w:val="24"/>
          <w:szCs w:val="24"/>
        </w:rPr>
        <w:t xml:space="preserve"> gegužės 2</w:t>
      </w:r>
      <w:r w:rsidR="005E0346">
        <w:rPr>
          <w:rFonts w:ascii="Times New Roman" w:hAnsi="Times New Roman" w:cs="Times New Roman"/>
          <w:sz w:val="24"/>
          <w:szCs w:val="24"/>
        </w:rPr>
        <w:t>4</w:t>
      </w:r>
      <w:bookmarkStart w:id="12" w:name="_GoBack"/>
      <w:bookmarkEnd w:id="12"/>
      <w:r w:rsidRPr="007E78AC">
        <w:rPr>
          <w:rFonts w:ascii="Times New Roman" w:hAnsi="Times New Roman" w:cs="Times New Roman"/>
          <w:sz w:val="24"/>
          <w:szCs w:val="24"/>
        </w:rPr>
        <w:t xml:space="preserve"> d.</w:t>
      </w:r>
    </w:p>
    <w:p w:rsidR="00242C22" w:rsidRPr="007E78AC" w:rsidRDefault="00242C22" w:rsidP="00F45BB2">
      <w:pPr>
        <w:tabs>
          <w:tab w:val="left" w:pos="1134"/>
        </w:tabs>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5.</w:t>
      </w:r>
      <w:r w:rsidRPr="007E78AC">
        <w:rPr>
          <w:rFonts w:ascii="Times New Roman" w:eastAsia="MS Mincho" w:hAnsi="Times New Roman" w:cs="Times New Roman"/>
          <w:sz w:val="24"/>
          <w:szCs w:val="24"/>
          <w:lang w:eastAsia="ar-SA"/>
        </w:rPr>
        <w:t xml:space="preserve"> Pagrindinė ugdymo proceso organizavimo forma – pamoka. Pamokos trukmė:</w:t>
      </w:r>
    </w:p>
    <w:p w:rsidR="00242C22" w:rsidRPr="007E78AC" w:rsidRDefault="00242C22" w:rsidP="00F45BB2">
      <w:pPr>
        <w:tabs>
          <w:tab w:val="left" w:pos="1134"/>
        </w:tabs>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5.1. 1 klasėje – 35 min.;</w:t>
      </w:r>
    </w:p>
    <w:p w:rsidR="00242C22" w:rsidRPr="007E78AC" w:rsidRDefault="00242C22" w:rsidP="00F45BB2">
      <w:pPr>
        <w:tabs>
          <w:tab w:val="left" w:pos="1134"/>
        </w:tabs>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5</w:t>
      </w:r>
      <w:r>
        <w:rPr>
          <w:rFonts w:ascii="Times New Roman" w:hAnsi="Times New Roman" w:cs="Times New Roman"/>
          <w:sz w:val="24"/>
          <w:szCs w:val="24"/>
        </w:rPr>
        <w:t>.2. 2–8, I–</w:t>
      </w:r>
      <w:r w:rsidRPr="007E78AC">
        <w:rPr>
          <w:rFonts w:ascii="Times New Roman" w:hAnsi="Times New Roman" w:cs="Times New Roman"/>
          <w:sz w:val="24"/>
          <w:szCs w:val="24"/>
        </w:rPr>
        <w:t>IV g klasėse – 45 min.</w:t>
      </w:r>
      <w:r w:rsidR="002E7235">
        <w:rPr>
          <w:rFonts w:ascii="Times New Roman" w:hAnsi="Times New Roman" w:cs="Times New Roman"/>
          <w:sz w:val="24"/>
          <w:szCs w:val="24"/>
        </w:rPr>
        <w:t>.</w:t>
      </w:r>
    </w:p>
    <w:p w:rsidR="00242C22" w:rsidRDefault="002E7235" w:rsidP="00F45BB2">
      <w:pPr>
        <w:tabs>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5.3. P</w:t>
      </w:r>
      <w:r w:rsidR="00242C22" w:rsidRPr="007E78AC">
        <w:rPr>
          <w:rFonts w:ascii="Times New Roman" w:hAnsi="Times New Roman" w:cs="Times New Roman"/>
          <w:sz w:val="24"/>
          <w:szCs w:val="24"/>
        </w:rPr>
        <w:t>amokų laikas Grinkiškio Jono Poderio gimnazijoje:</w:t>
      </w:r>
    </w:p>
    <w:p w:rsidR="00242C22" w:rsidRDefault="00242C22" w:rsidP="00F45BB2">
      <w:pPr>
        <w:tabs>
          <w:tab w:val="left" w:pos="1134"/>
        </w:tabs>
        <w:spacing w:after="0" w:line="240" w:lineRule="auto"/>
        <w:ind w:firstLine="709"/>
        <w:contextualSpacing/>
        <w:jc w:val="both"/>
        <w:rPr>
          <w:rFonts w:ascii="Times New Roman" w:hAnsi="Times New Roman" w:cs="Times New Roman"/>
          <w:sz w:val="24"/>
          <w:szCs w:val="24"/>
        </w:rPr>
      </w:pPr>
    </w:p>
    <w:tbl>
      <w:tblPr>
        <w:tblW w:w="0" w:type="auto"/>
        <w:jc w:val="center"/>
        <w:tblLook w:val="00A0" w:firstRow="1" w:lastRow="0" w:firstColumn="1" w:lastColumn="0" w:noHBand="0" w:noVBand="0"/>
      </w:tblPr>
      <w:tblGrid>
        <w:gridCol w:w="3260"/>
        <w:gridCol w:w="567"/>
        <w:gridCol w:w="2694"/>
      </w:tblGrid>
      <w:tr w:rsidR="00242C22" w:rsidRPr="005D4FEA" w:rsidTr="00C1318B">
        <w:trPr>
          <w:tblHeader/>
          <w:jc w:val="center"/>
        </w:trPr>
        <w:tc>
          <w:tcPr>
            <w:tcW w:w="3260" w:type="dxa"/>
          </w:tcPr>
          <w:p w:rsidR="00242C22" w:rsidRPr="005D4FEA" w:rsidRDefault="00242C22" w:rsidP="00F45BB2">
            <w:pPr>
              <w:tabs>
                <w:tab w:val="left" w:pos="1134"/>
              </w:tabs>
              <w:spacing w:after="0" w:line="240" w:lineRule="auto"/>
              <w:contextualSpacing/>
              <w:jc w:val="both"/>
              <w:rPr>
                <w:rFonts w:ascii="Times New Roman" w:hAnsi="Times New Roman" w:cs="Times New Roman"/>
                <w:b/>
                <w:bCs/>
                <w:sz w:val="24"/>
                <w:szCs w:val="24"/>
              </w:rPr>
            </w:pPr>
            <w:r w:rsidRPr="005D4FEA">
              <w:rPr>
                <w:rFonts w:ascii="Times New Roman" w:hAnsi="Times New Roman" w:cs="Times New Roman"/>
                <w:b/>
                <w:bCs/>
                <w:sz w:val="24"/>
                <w:szCs w:val="24"/>
              </w:rPr>
              <w:t>1 klasei:</w:t>
            </w:r>
          </w:p>
        </w:tc>
        <w:tc>
          <w:tcPr>
            <w:tcW w:w="567"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p>
        </w:tc>
        <w:tc>
          <w:tcPr>
            <w:tcW w:w="2694" w:type="dxa"/>
          </w:tcPr>
          <w:p w:rsidR="00242C22" w:rsidRPr="005D4FEA" w:rsidRDefault="00242C22" w:rsidP="00F45BB2">
            <w:pPr>
              <w:tabs>
                <w:tab w:val="left" w:pos="1134"/>
              </w:tabs>
              <w:spacing w:after="0" w:line="240" w:lineRule="auto"/>
              <w:contextualSpacing/>
              <w:jc w:val="both"/>
              <w:rPr>
                <w:rFonts w:ascii="Times New Roman" w:hAnsi="Times New Roman" w:cs="Times New Roman"/>
                <w:b/>
                <w:bCs/>
                <w:sz w:val="24"/>
                <w:szCs w:val="24"/>
              </w:rPr>
            </w:pPr>
            <w:r w:rsidRPr="005D4FEA">
              <w:rPr>
                <w:rFonts w:ascii="Times New Roman" w:hAnsi="Times New Roman" w:cs="Times New Roman"/>
                <w:b/>
                <w:bCs/>
                <w:sz w:val="24"/>
                <w:szCs w:val="24"/>
              </w:rPr>
              <w:t>2–8, I–IV g. klasėms:</w:t>
            </w:r>
          </w:p>
        </w:tc>
      </w:tr>
      <w:tr w:rsidR="00242C22" w:rsidRPr="005D4FEA" w:rsidTr="00C1318B">
        <w:trPr>
          <w:jc w:val="center"/>
        </w:trPr>
        <w:tc>
          <w:tcPr>
            <w:tcW w:w="3260"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1. 8.15-8.50</w:t>
            </w:r>
          </w:p>
        </w:tc>
        <w:tc>
          <w:tcPr>
            <w:tcW w:w="567"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p>
        </w:tc>
        <w:tc>
          <w:tcPr>
            <w:tcW w:w="2694"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1. 8.15- 9.00</w:t>
            </w:r>
          </w:p>
        </w:tc>
      </w:tr>
      <w:tr w:rsidR="00242C22" w:rsidRPr="005D4FEA" w:rsidTr="00C1318B">
        <w:trPr>
          <w:jc w:val="center"/>
        </w:trPr>
        <w:tc>
          <w:tcPr>
            <w:tcW w:w="3260"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2. 9.10 - 9.45</w:t>
            </w:r>
          </w:p>
        </w:tc>
        <w:tc>
          <w:tcPr>
            <w:tcW w:w="567"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p>
        </w:tc>
        <w:tc>
          <w:tcPr>
            <w:tcW w:w="2694"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2. 9.10-9.55</w:t>
            </w:r>
          </w:p>
        </w:tc>
      </w:tr>
      <w:tr w:rsidR="00242C22" w:rsidRPr="005D4FEA" w:rsidTr="00C1318B">
        <w:trPr>
          <w:jc w:val="center"/>
        </w:trPr>
        <w:tc>
          <w:tcPr>
            <w:tcW w:w="3260"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3. 10.05-10.40</w:t>
            </w:r>
          </w:p>
        </w:tc>
        <w:tc>
          <w:tcPr>
            <w:tcW w:w="567"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p>
        </w:tc>
        <w:tc>
          <w:tcPr>
            <w:tcW w:w="2694" w:type="dxa"/>
          </w:tcPr>
          <w:p w:rsidR="00242C22" w:rsidRPr="005D4FEA" w:rsidRDefault="0041434F" w:rsidP="00F45BB2">
            <w:pPr>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3.10.15-11.0</w:t>
            </w:r>
            <w:r w:rsidR="00242C22" w:rsidRPr="005D4FEA">
              <w:rPr>
                <w:rFonts w:ascii="Times New Roman" w:hAnsi="Times New Roman" w:cs="Times New Roman"/>
                <w:sz w:val="24"/>
                <w:szCs w:val="24"/>
              </w:rPr>
              <w:t>0</w:t>
            </w:r>
          </w:p>
        </w:tc>
      </w:tr>
      <w:tr w:rsidR="00242C22" w:rsidRPr="005D4FEA" w:rsidTr="00C1318B">
        <w:trPr>
          <w:jc w:val="center"/>
        </w:trPr>
        <w:tc>
          <w:tcPr>
            <w:tcW w:w="3260"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4. 11.10-11.45</w:t>
            </w:r>
          </w:p>
        </w:tc>
        <w:tc>
          <w:tcPr>
            <w:tcW w:w="567"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p>
        </w:tc>
        <w:tc>
          <w:tcPr>
            <w:tcW w:w="2694" w:type="dxa"/>
          </w:tcPr>
          <w:p w:rsidR="00242C22" w:rsidRPr="005D4FEA" w:rsidRDefault="0041434F" w:rsidP="00F45BB2">
            <w:pPr>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4.11.2</w:t>
            </w:r>
            <w:r w:rsidR="00F371C4">
              <w:rPr>
                <w:rFonts w:ascii="Times New Roman" w:hAnsi="Times New Roman" w:cs="Times New Roman"/>
                <w:sz w:val="24"/>
                <w:szCs w:val="24"/>
              </w:rPr>
              <w:t>0-</w:t>
            </w:r>
            <w:r>
              <w:rPr>
                <w:rFonts w:ascii="Times New Roman" w:hAnsi="Times New Roman" w:cs="Times New Roman"/>
                <w:sz w:val="24"/>
                <w:szCs w:val="24"/>
              </w:rPr>
              <w:t>12.0</w:t>
            </w:r>
            <w:r w:rsidR="00242C22" w:rsidRPr="005D4FEA">
              <w:rPr>
                <w:rFonts w:ascii="Times New Roman" w:hAnsi="Times New Roman" w:cs="Times New Roman"/>
                <w:sz w:val="24"/>
                <w:szCs w:val="24"/>
              </w:rPr>
              <w:t>5</w:t>
            </w:r>
          </w:p>
        </w:tc>
      </w:tr>
      <w:tr w:rsidR="00242C22" w:rsidRPr="005D4FEA" w:rsidTr="00C1318B">
        <w:trPr>
          <w:jc w:val="center"/>
        </w:trPr>
        <w:tc>
          <w:tcPr>
            <w:tcW w:w="3260"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r w:rsidRPr="005D4FEA">
              <w:rPr>
                <w:rFonts w:ascii="Times New Roman" w:hAnsi="Times New Roman" w:cs="Times New Roman"/>
                <w:sz w:val="24"/>
                <w:szCs w:val="24"/>
              </w:rPr>
              <w:t>5. 12.15-12.50</w:t>
            </w:r>
          </w:p>
        </w:tc>
        <w:tc>
          <w:tcPr>
            <w:tcW w:w="567"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p>
        </w:tc>
        <w:tc>
          <w:tcPr>
            <w:tcW w:w="2694" w:type="dxa"/>
          </w:tcPr>
          <w:p w:rsidR="00242C22" w:rsidRPr="005D4FEA" w:rsidRDefault="0041434F" w:rsidP="00F45BB2">
            <w:pPr>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5.12.25-13.10</w:t>
            </w:r>
          </w:p>
        </w:tc>
      </w:tr>
      <w:tr w:rsidR="00242C22" w:rsidRPr="005D4FEA" w:rsidTr="00C1318B">
        <w:trPr>
          <w:jc w:val="center"/>
        </w:trPr>
        <w:tc>
          <w:tcPr>
            <w:tcW w:w="3260"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p>
        </w:tc>
        <w:tc>
          <w:tcPr>
            <w:tcW w:w="567"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p>
        </w:tc>
        <w:tc>
          <w:tcPr>
            <w:tcW w:w="2694" w:type="dxa"/>
          </w:tcPr>
          <w:p w:rsidR="00242C22" w:rsidRPr="005D4FEA" w:rsidRDefault="0041434F" w:rsidP="00F45BB2">
            <w:pPr>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6.13.20</w:t>
            </w:r>
            <w:r w:rsidR="00242C22" w:rsidRPr="005D4FEA">
              <w:rPr>
                <w:rFonts w:ascii="Times New Roman" w:hAnsi="Times New Roman" w:cs="Times New Roman"/>
                <w:sz w:val="24"/>
                <w:szCs w:val="24"/>
              </w:rPr>
              <w:t>-</w:t>
            </w:r>
            <w:r>
              <w:rPr>
                <w:rFonts w:ascii="Times New Roman" w:hAnsi="Times New Roman" w:cs="Times New Roman"/>
                <w:sz w:val="24"/>
                <w:szCs w:val="24"/>
              </w:rPr>
              <w:t>14.0</w:t>
            </w:r>
            <w:r w:rsidR="00242C22" w:rsidRPr="005D4FEA">
              <w:rPr>
                <w:rFonts w:ascii="Times New Roman" w:hAnsi="Times New Roman" w:cs="Times New Roman"/>
                <w:sz w:val="24"/>
                <w:szCs w:val="24"/>
              </w:rPr>
              <w:t>5</w:t>
            </w:r>
          </w:p>
        </w:tc>
      </w:tr>
      <w:tr w:rsidR="00242C22" w:rsidRPr="005D4FEA" w:rsidTr="00C1318B">
        <w:trPr>
          <w:jc w:val="center"/>
        </w:trPr>
        <w:tc>
          <w:tcPr>
            <w:tcW w:w="3260" w:type="dxa"/>
          </w:tcPr>
          <w:p w:rsidR="00242C22" w:rsidRPr="005D4FEA" w:rsidRDefault="00242C22" w:rsidP="00F45BB2">
            <w:pPr>
              <w:tabs>
                <w:tab w:val="left" w:pos="1134"/>
              </w:tabs>
              <w:spacing w:after="0" w:line="240" w:lineRule="auto"/>
              <w:contextualSpacing/>
              <w:jc w:val="both"/>
              <w:rPr>
                <w:rFonts w:ascii="Times New Roman" w:hAnsi="Times New Roman" w:cs="Times New Roman"/>
                <w:b/>
                <w:bCs/>
                <w:sz w:val="24"/>
                <w:szCs w:val="24"/>
              </w:rPr>
            </w:pPr>
          </w:p>
        </w:tc>
        <w:tc>
          <w:tcPr>
            <w:tcW w:w="567" w:type="dxa"/>
          </w:tcPr>
          <w:p w:rsidR="00242C22" w:rsidRPr="005D4FEA" w:rsidRDefault="00242C22" w:rsidP="00F45BB2">
            <w:pPr>
              <w:tabs>
                <w:tab w:val="left" w:pos="1134"/>
              </w:tabs>
              <w:spacing w:after="0" w:line="240" w:lineRule="auto"/>
              <w:contextualSpacing/>
              <w:jc w:val="both"/>
              <w:rPr>
                <w:rFonts w:ascii="Times New Roman" w:hAnsi="Times New Roman" w:cs="Times New Roman"/>
                <w:sz w:val="24"/>
                <w:szCs w:val="24"/>
              </w:rPr>
            </w:pPr>
          </w:p>
        </w:tc>
        <w:tc>
          <w:tcPr>
            <w:tcW w:w="2694" w:type="dxa"/>
          </w:tcPr>
          <w:p w:rsidR="00242C22" w:rsidRPr="005D4FEA" w:rsidRDefault="0041434F" w:rsidP="00F45BB2">
            <w:pPr>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7.14.15-15.0</w:t>
            </w:r>
            <w:r w:rsidR="00242C22" w:rsidRPr="005D4FEA">
              <w:rPr>
                <w:rFonts w:ascii="Times New Roman" w:hAnsi="Times New Roman" w:cs="Times New Roman"/>
                <w:sz w:val="24"/>
                <w:szCs w:val="24"/>
              </w:rPr>
              <w:t>0</w:t>
            </w:r>
          </w:p>
        </w:tc>
      </w:tr>
    </w:tbl>
    <w:p w:rsidR="00242C22" w:rsidRDefault="00242C22" w:rsidP="00F45BB2">
      <w:pPr>
        <w:tabs>
          <w:tab w:val="left" w:pos="1134"/>
        </w:tabs>
        <w:spacing w:after="0" w:line="240" w:lineRule="auto"/>
        <w:contextualSpacing/>
        <w:jc w:val="both"/>
        <w:rPr>
          <w:rFonts w:ascii="Times New Roman" w:hAnsi="Times New Roman" w:cs="Times New Roman"/>
          <w:sz w:val="24"/>
          <w:szCs w:val="24"/>
        </w:rPr>
      </w:pPr>
    </w:p>
    <w:p w:rsidR="00C74E80" w:rsidRDefault="002F1FF2" w:rsidP="00F45BB2">
      <w:pPr>
        <w:tabs>
          <w:tab w:val="left" w:pos="709"/>
        </w:tabs>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6</w:t>
      </w:r>
      <w:r w:rsidR="00242C22" w:rsidRPr="00C74E80">
        <w:rPr>
          <w:rFonts w:ascii="Times New Roman" w:hAnsi="Times New Roman" w:cs="Times New Roman"/>
          <w:sz w:val="24"/>
          <w:szCs w:val="24"/>
        </w:rPr>
        <w:t>.</w:t>
      </w:r>
      <w:r w:rsidR="00F371C4">
        <w:rPr>
          <w:rFonts w:ascii="Times New Roman" w:hAnsi="Times New Roman" w:cs="Times New Roman"/>
          <w:sz w:val="24"/>
          <w:szCs w:val="24"/>
        </w:rPr>
        <w:t xml:space="preserve"> </w:t>
      </w:r>
      <w:r w:rsidR="00C74E80" w:rsidRPr="00C74E80">
        <w:rPr>
          <w:rFonts w:ascii="Times New Roman" w:hAnsi="Times New Roman" w:cs="Times New Roman"/>
          <w:sz w:val="24"/>
          <w:szCs w:val="24"/>
        </w:rPr>
        <w:t>Jeigu gimnazijos IV klasės mokinys laiko pasirinktą brandos egzaminą ar įskaitą pavasario (Velykų) atostogų metu, atostogų diena, per kurią jis laiko egzaminą ar įskaitą, nukeliama į artimiausią darbo dieną po atostogų. Jeigu IV klasės mokinys laiko pasirinktą brandos egzaminą ugdymo proceso metu, jo pageidavimu gali būti suteikiama laisva diena prieš brandos egzaminą. Ši diena įskaičiuojama į ugdymo dienų skaičių.</w:t>
      </w:r>
    </w:p>
    <w:p w:rsidR="00405C0D" w:rsidRDefault="00405C0D" w:rsidP="00F45BB2">
      <w:pPr>
        <w:tabs>
          <w:tab w:val="left" w:pos="709"/>
        </w:tabs>
        <w:spacing w:after="0" w:line="240" w:lineRule="auto"/>
        <w:ind w:firstLine="720"/>
        <w:contextualSpacing/>
        <w:jc w:val="both"/>
        <w:rPr>
          <w:rFonts w:ascii="Times New Roman" w:hAnsi="Times New Roman" w:cs="Times New Roman"/>
          <w:sz w:val="24"/>
          <w:szCs w:val="24"/>
        </w:rPr>
      </w:pPr>
    </w:p>
    <w:p w:rsidR="00405C0D" w:rsidRPr="004B479F" w:rsidRDefault="00683E9A" w:rsidP="004B479F">
      <w:pPr>
        <w:spacing w:after="0"/>
        <w:jc w:val="center"/>
        <w:rPr>
          <w:rFonts w:ascii="Times New Roman" w:hAnsi="Times New Roman" w:cs="Times New Roman"/>
          <w:b/>
          <w:sz w:val="24"/>
          <w:szCs w:val="24"/>
        </w:rPr>
      </w:pPr>
      <w:bookmarkStart w:id="13" w:name="_Toc51330706"/>
      <w:r w:rsidRPr="004B479F">
        <w:rPr>
          <w:rFonts w:ascii="Times New Roman" w:hAnsi="Times New Roman" w:cs="Times New Roman"/>
          <w:b/>
          <w:sz w:val="24"/>
          <w:szCs w:val="24"/>
        </w:rPr>
        <w:t>ANTRASIS</w:t>
      </w:r>
      <w:r w:rsidR="00405C0D" w:rsidRPr="004B479F">
        <w:rPr>
          <w:rFonts w:ascii="Times New Roman" w:hAnsi="Times New Roman" w:cs="Times New Roman"/>
          <w:b/>
          <w:sz w:val="24"/>
          <w:szCs w:val="24"/>
        </w:rPr>
        <w:t xml:space="preserve"> SKIRSNIS</w:t>
      </w:r>
      <w:bookmarkEnd w:id="13"/>
    </w:p>
    <w:p w:rsidR="00405C0D" w:rsidRPr="00405C0D" w:rsidRDefault="00405C0D" w:rsidP="00405C0D">
      <w:pPr>
        <w:tabs>
          <w:tab w:val="left" w:pos="709"/>
        </w:tabs>
        <w:spacing w:after="0" w:line="240" w:lineRule="auto"/>
        <w:ind w:firstLine="720"/>
        <w:contextualSpacing/>
        <w:jc w:val="center"/>
        <w:rPr>
          <w:rFonts w:ascii="Times New Roman" w:hAnsi="Times New Roman" w:cs="Times New Roman"/>
          <w:b/>
          <w:sz w:val="24"/>
          <w:szCs w:val="24"/>
        </w:rPr>
      </w:pPr>
    </w:p>
    <w:p w:rsidR="00405C0D" w:rsidRDefault="00405C0D" w:rsidP="007C7005">
      <w:pPr>
        <w:pStyle w:val="Heading2"/>
        <w:rPr>
          <w:shd w:val="clear" w:color="auto" w:fill="FFFFFF"/>
        </w:rPr>
      </w:pPr>
      <w:bookmarkStart w:id="14" w:name="_Toc51330707"/>
      <w:bookmarkStart w:id="15" w:name="_Toc51501873"/>
      <w:r w:rsidRPr="00446D38">
        <w:rPr>
          <w:color w:val="000000"/>
        </w:rPr>
        <w:t xml:space="preserve">UGDYMO ORGANIZAVIMAS </w:t>
      </w:r>
      <w:r w:rsidRPr="00446D38">
        <w:rPr>
          <w:shd w:val="clear" w:color="auto" w:fill="FFFFFF"/>
        </w:rPr>
        <w:t>KARANTINO, EKSTREMALIOS SITUACIJOS, EKSTREMALAUS ĮVYKIO AR ĮVYKIO,</w:t>
      </w:r>
      <w:r w:rsidRPr="00446D38">
        <w:rPr>
          <w:color w:val="FF0000"/>
          <w:shd w:val="clear" w:color="auto" w:fill="FFFFFF"/>
        </w:rPr>
        <w:t xml:space="preserve"> </w:t>
      </w:r>
      <w:r w:rsidRPr="00446D38">
        <w:rPr>
          <w:shd w:val="clear" w:color="auto" w:fill="FFFFFF"/>
        </w:rPr>
        <w:t>KELIANČIO PAVOJŲ MOKINIŲ SVEIKATAI IR GYVYBEI, LAIKOTARPIU</w:t>
      </w:r>
      <w:r w:rsidRPr="00446D38">
        <w:t xml:space="preserve"> </w:t>
      </w:r>
      <w:r w:rsidRPr="00446D38">
        <w:rPr>
          <w:shd w:val="clear" w:color="auto" w:fill="FFFFFF"/>
        </w:rPr>
        <w:t>AR ESANT APLINKYBĖMS MOKYKLOJE, DĖL KURIŲ UGDYMO PROCESAS NEGALI BŪTI ORGANIZUOJAMAS KASDIENIU MOKYMO PROCESO ORGANIZAVIMO BŪDU</w:t>
      </w:r>
      <w:bookmarkEnd w:id="14"/>
      <w:bookmarkEnd w:id="15"/>
    </w:p>
    <w:p w:rsidR="007C7005" w:rsidRPr="007C7005" w:rsidRDefault="007C7005" w:rsidP="007C7005">
      <w:pPr>
        <w:spacing w:after="0"/>
      </w:pPr>
    </w:p>
    <w:p w:rsidR="00405C0D" w:rsidRPr="00446D38" w:rsidRDefault="002F1FF2" w:rsidP="00C01F3F">
      <w:pPr>
        <w:spacing w:after="0"/>
        <w:ind w:firstLine="709"/>
        <w:jc w:val="both"/>
        <w:rPr>
          <w:rFonts w:ascii="Times New Roman" w:hAnsi="Times New Roman" w:cs="Times New Roman"/>
          <w:iCs/>
          <w:sz w:val="24"/>
          <w:szCs w:val="24"/>
          <w:shd w:val="clear" w:color="auto" w:fill="FFFFFF"/>
        </w:rPr>
      </w:pPr>
      <w:r>
        <w:rPr>
          <w:rFonts w:ascii="Times New Roman" w:hAnsi="Times New Roman" w:cs="Times New Roman"/>
          <w:sz w:val="24"/>
          <w:szCs w:val="24"/>
        </w:rPr>
        <w:t>7</w:t>
      </w:r>
      <w:r w:rsidR="00405C0D" w:rsidRPr="00446D38">
        <w:rPr>
          <w:rFonts w:ascii="Times New Roman" w:hAnsi="Times New Roman" w:cs="Times New Roman"/>
          <w:sz w:val="24"/>
          <w:szCs w:val="24"/>
        </w:rPr>
        <w:t>. K</w:t>
      </w:r>
      <w:r w:rsidR="00405C0D" w:rsidRPr="00446D38">
        <w:rPr>
          <w:rFonts w:ascii="Times New Roman" w:hAnsi="Times New Roman" w:cs="Times New Roman"/>
          <w:iCs/>
          <w:sz w:val="24"/>
          <w:szCs w:val="24"/>
          <w:shd w:val="clear" w:color="auto" w:fill="FFFFFF"/>
        </w:rPr>
        <w:t>arantino, ekstremalios situacijos, ekstremalaus įvykio ar įvykio (ekstremali temperatūra, gaisras, potvynis, pūga ir kt.), keliančio pavojų mokinių sveikatai ir gyvybei (toliau – ypatingos aplinkybės), laikotarpi</w:t>
      </w:r>
      <w:r>
        <w:rPr>
          <w:rFonts w:ascii="Times New Roman" w:hAnsi="Times New Roman" w:cs="Times New Roman"/>
          <w:iCs/>
          <w:sz w:val="24"/>
          <w:szCs w:val="24"/>
          <w:shd w:val="clear" w:color="auto" w:fill="FFFFFF"/>
        </w:rPr>
        <w:t>u ar esant aplinkybėms gimnazijoje</w:t>
      </w:r>
      <w:r w:rsidR="00405C0D" w:rsidRPr="00446D38">
        <w:rPr>
          <w:rFonts w:ascii="Times New Roman" w:hAnsi="Times New Roman" w:cs="Times New Roman"/>
          <w:iCs/>
          <w:sz w:val="24"/>
          <w:szCs w:val="24"/>
          <w:shd w:val="clear" w:color="auto" w:fill="FFFFFF"/>
        </w:rPr>
        <w:t>, dėl kurių ugdymo procesas negali būti organizuojamas kasdieniu mokymo pr</w:t>
      </w:r>
      <w:r>
        <w:rPr>
          <w:rFonts w:ascii="Times New Roman" w:hAnsi="Times New Roman" w:cs="Times New Roman"/>
          <w:iCs/>
          <w:sz w:val="24"/>
          <w:szCs w:val="24"/>
          <w:shd w:val="clear" w:color="auto" w:fill="FFFFFF"/>
        </w:rPr>
        <w:t>oceso organizavimo būdu (gimnazija</w:t>
      </w:r>
      <w:r w:rsidR="00405C0D" w:rsidRPr="00446D38">
        <w:rPr>
          <w:rFonts w:ascii="Times New Roman" w:hAnsi="Times New Roman" w:cs="Times New Roman"/>
          <w:iCs/>
          <w:sz w:val="24"/>
          <w:szCs w:val="24"/>
          <w:shd w:val="clear" w:color="auto" w:fill="FFFFFF"/>
        </w:rPr>
        <w:t xml:space="preserve"> yra dalykų brandos egzaminų centras, vyksta remo</w:t>
      </w:r>
      <w:r w:rsidR="00F0771C">
        <w:rPr>
          <w:rFonts w:ascii="Times New Roman" w:hAnsi="Times New Roman" w:cs="Times New Roman"/>
          <w:iCs/>
          <w:sz w:val="24"/>
          <w:szCs w:val="24"/>
          <w:shd w:val="clear" w:color="auto" w:fill="FFFFFF"/>
        </w:rPr>
        <w:t>nto darbai gimnazijoje</w:t>
      </w:r>
      <w:r w:rsidR="00405C0D" w:rsidRPr="00446D38">
        <w:rPr>
          <w:rFonts w:ascii="Times New Roman" w:hAnsi="Times New Roman" w:cs="Times New Roman"/>
          <w:iCs/>
          <w:sz w:val="24"/>
          <w:szCs w:val="24"/>
          <w:shd w:val="clear" w:color="auto" w:fill="FFFFFF"/>
        </w:rPr>
        <w:t xml:space="preserve"> ir kt.)</w:t>
      </w:r>
      <w:r w:rsidR="00405C0D" w:rsidRPr="00446D38">
        <w:rPr>
          <w:rFonts w:ascii="Times New Roman" w:hAnsi="Times New Roman" w:cs="Times New Roman"/>
          <w:bCs/>
          <w:sz w:val="24"/>
          <w:szCs w:val="24"/>
        </w:rPr>
        <w:t xml:space="preserve">, </w:t>
      </w:r>
      <w:r w:rsidR="00405C0D" w:rsidRPr="00446D38">
        <w:rPr>
          <w:rFonts w:ascii="Times New Roman" w:hAnsi="Times New Roman" w:cs="Times New Roman"/>
          <w:iCs/>
          <w:sz w:val="24"/>
          <w:szCs w:val="24"/>
          <w:shd w:val="clear" w:color="auto" w:fill="FFFFFF"/>
        </w:rPr>
        <w:t xml:space="preserve">ugdymo procesas gali būti koreguojamas arba laikinai stabdomas, arba organizuojamas nuotoliniu mokymo proceso organizavimo būdu (toliau – nuotolinis mokymo būdas). </w:t>
      </w:r>
    </w:p>
    <w:p w:rsidR="00405C0D" w:rsidRPr="00446D38" w:rsidRDefault="00F0771C" w:rsidP="00C01F3F">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405C0D" w:rsidRPr="00446D38">
        <w:rPr>
          <w:rFonts w:ascii="Times New Roman" w:hAnsi="Times New Roman" w:cs="Times New Roman"/>
          <w:sz w:val="24"/>
          <w:szCs w:val="24"/>
        </w:rPr>
        <w:t xml:space="preserve">. </w:t>
      </w:r>
      <w:r w:rsidR="00405C0D" w:rsidRPr="00446D38">
        <w:rPr>
          <w:rFonts w:ascii="Times New Roman" w:hAnsi="Times New Roman" w:cs="Times New Roman"/>
          <w:iCs/>
          <w:sz w:val="24"/>
          <w:szCs w:val="24"/>
          <w:shd w:val="clear" w:color="auto" w:fill="FFFFFF"/>
        </w:rPr>
        <w:t>Ekstremali temperatūra</w:t>
      </w:r>
      <w:r w:rsidR="00405C0D" w:rsidRPr="00446D38">
        <w:rPr>
          <w:rFonts w:ascii="Times New Roman" w:hAnsi="Times New Roman" w:cs="Times New Roman"/>
          <w:sz w:val="24"/>
          <w:szCs w:val="24"/>
        </w:rPr>
        <w:t xml:space="preserve"> – mokyklos ir (ar) gyvenamojoje teritorijoje minus 20°C ar žemesnė arba 30 °C ar aukštesnė.</w:t>
      </w:r>
    </w:p>
    <w:p w:rsidR="00405C0D" w:rsidRPr="00446D38" w:rsidRDefault="00F0771C" w:rsidP="00C01F3F">
      <w:pPr>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405C0D" w:rsidRPr="00446D38">
        <w:rPr>
          <w:rFonts w:ascii="Times New Roman" w:hAnsi="Times New Roman" w:cs="Times New Roman"/>
          <w:sz w:val="24"/>
          <w:szCs w:val="24"/>
        </w:rPr>
        <w:t xml:space="preserve">. Gimnazijos vadovas, nesant valstybės, savivaldybės lygio sprendimų dėl ugdymo proceso organizavimo esant ypatingoms aplinkybėms </w:t>
      </w:r>
      <w:r>
        <w:rPr>
          <w:rFonts w:ascii="Times New Roman" w:hAnsi="Times New Roman" w:cs="Times New Roman"/>
          <w:iCs/>
          <w:sz w:val="24"/>
          <w:szCs w:val="24"/>
          <w:shd w:val="clear" w:color="auto" w:fill="FFFFFF"/>
        </w:rPr>
        <w:t>ar esant aplinkybėms gimnazijoje</w:t>
      </w:r>
      <w:r w:rsidR="00405C0D" w:rsidRPr="00446D38">
        <w:rPr>
          <w:rFonts w:ascii="Times New Roman" w:hAnsi="Times New Roman" w:cs="Times New Roman"/>
          <w:iCs/>
          <w:sz w:val="24"/>
          <w:szCs w:val="24"/>
          <w:shd w:val="clear" w:color="auto" w:fill="FFFFFF"/>
        </w:rPr>
        <w:t>, dėl kurių ugdymo procesas negali būti organizuojamas kasdieniu mokymo proceso organizavimo būdu</w:t>
      </w:r>
      <w:r w:rsidR="00405C0D" w:rsidRPr="00446D38">
        <w:rPr>
          <w:rFonts w:ascii="Times New Roman" w:hAnsi="Times New Roman" w:cs="Times New Roman"/>
          <w:sz w:val="24"/>
          <w:szCs w:val="24"/>
        </w:rPr>
        <w:t>,</w:t>
      </w:r>
      <w:r>
        <w:rPr>
          <w:rFonts w:ascii="Times New Roman" w:hAnsi="Times New Roman" w:cs="Times New Roman"/>
          <w:sz w:val="24"/>
          <w:szCs w:val="24"/>
        </w:rPr>
        <w:t xml:space="preserve"> </w:t>
      </w:r>
      <w:r w:rsidR="00405C0D" w:rsidRPr="00446D38">
        <w:rPr>
          <w:rFonts w:ascii="Times New Roman" w:hAnsi="Times New Roman" w:cs="Times New Roman"/>
          <w:sz w:val="24"/>
          <w:szCs w:val="24"/>
        </w:rPr>
        <w:t xml:space="preserve">priima sprendimus: </w:t>
      </w:r>
    </w:p>
    <w:p w:rsidR="00405C0D" w:rsidRPr="00446D38" w:rsidRDefault="00F0771C" w:rsidP="00C01F3F">
      <w:pPr>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405C0D" w:rsidRPr="00446D38">
        <w:rPr>
          <w:rFonts w:ascii="Times New Roman" w:hAnsi="Times New Roman" w:cs="Times New Roman"/>
          <w:sz w:val="24"/>
          <w:szCs w:val="24"/>
        </w:rPr>
        <w:t xml:space="preserve">.1. laikinai koreguoja ugdymo proceso įgyvendinimą: </w:t>
      </w:r>
    </w:p>
    <w:p w:rsidR="00405C0D" w:rsidRPr="00446D38" w:rsidRDefault="00F0771C" w:rsidP="00C01F3F">
      <w:pPr>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405C0D" w:rsidRPr="00446D38">
        <w:rPr>
          <w:rFonts w:ascii="Times New Roman" w:hAnsi="Times New Roman" w:cs="Times New Roman"/>
          <w:sz w:val="24"/>
          <w:szCs w:val="24"/>
        </w:rPr>
        <w:t>.1.1. keičia nustatytą pamokų trukmę;</w:t>
      </w:r>
    </w:p>
    <w:p w:rsidR="00405C0D" w:rsidRPr="00446D38" w:rsidRDefault="00F0771C" w:rsidP="00C01F3F">
      <w:pPr>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405C0D" w:rsidRPr="00446D38">
        <w:rPr>
          <w:rFonts w:ascii="Times New Roman" w:hAnsi="Times New Roman" w:cs="Times New Roman"/>
          <w:sz w:val="24"/>
          <w:szCs w:val="24"/>
        </w:rPr>
        <w:t>.1.2. keičia nustatytą pamokų pradžios ir pabaigos laiką;</w:t>
      </w:r>
    </w:p>
    <w:p w:rsidR="00405C0D" w:rsidRDefault="00F0771C" w:rsidP="00C01F3F">
      <w:pPr>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405C0D" w:rsidRPr="00446D38">
        <w:rPr>
          <w:rFonts w:ascii="Times New Roman" w:hAnsi="Times New Roman" w:cs="Times New Roman"/>
          <w:sz w:val="24"/>
          <w:szCs w:val="24"/>
        </w:rPr>
        <w:t>.1.3. ugdymo procesą perkelia į kitas aplinkas;</w:t>
      </w:r>
    </w:p>
    <w:p w:rsidR="00405C0D" w:rsidRDefault="00F0771C" w:rsidP="00C01F3F">
      <w:pPr>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405C0D" w:rsidRPr="00446D38">
        <w:rPr>
          <w:rFonts w:ascii="Times New Roman" w:hAnsi="Times New Roman" w:cs="Times New Roman"/>
          <w:sz w:val="24"/>
          <w:szCs w:val="24"/>
        </w:rPr>
        <w:t>.1.4.priima kitus aktualius ugdymo proceso organizavimo sprendimus, mažinančius/ šalinančius pavo</w:t>
      </w:r>
      <w:r>
        <w:rPr>
          <w:rFonts w:ascii="Times New Roman" w:hAnsi="Times New Roman" w:cs="Times New Roman"/>
          <w:sz w:val="24"/>
          <w:szCs w:val="24"/>
        </w:rPr>
        <w:t>jų mokinių sveikatai ir gyvybei.</w:t>
      </w:r>
      <w:r w:rsidR="00405C0D" w:rsidRPr="00446D38">
        <w:rPr>
          <w:rFonts w:ascii="Times New Roman" w:hAnsi="Times New Roman" w:cs="Times New Roman"/>
          <w:sz w:val="24"/>
          <w:szCs w:val="24"/>
        </w:rPr>
        <w:t xml:space="preserve"> </w:t>
      </w:r>
    </w:p>
    <w:p w:rsidR="00405C0D" w:rsidRPr="00446D38" w:rsidRDefault="00F0771C" w:rsidP="00C01F3F">
      <w:pPr>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AB3435" w:rsidRPr="00446D38">
        <w:rPr>
          <w:rFonts w:ascii="Times New Roman" w:hAnsi="Times New Roman" w:cs="Times New Roman"/>
          <w:sz w:val="24"/>
          <w:szCs w:val="24"/>
        </w:rPr>
        <w:t>.2. laikinai stabdo</w:t>
      </w:r>
      <w:r w:rsidR="00405C0D" w:rsidRPr="00446D38">
        <w:rPr>
          <w:rFonts w:ascii="Times New Roman" w:hAnsi="Times New Roman" w:cs="Times New Roman"/>
          <w:sz w:val="24"/>
          <w:szCs w:val="24"/>
        </w:rPr>
        <w:t xml:space="preserve"> ugdymo procesą, kai dėl </w:t>
      </w:r>
      <w:r>
        <w:rPr>
          <w:rFonts w:ascii="Times New Roman" w:hAnsi="Times New Roman" w:cs="Times New Roman"/>
          <w:sz w:val="24"/>
          <w:szCs w:val="24"/>
        </w:rPr>
        <w:t>susidariusių aplinkybių gimnazijos</w:t>
      </w:r>
      <w:r w:rsidR="00405C0D" w:rsidRPr="00446D38">
        <w:rPr>
          <w:rFonts w:ascii="Times New Roman" w:hAnsi="Times New Roman" w:cs="Times New Roman"/>
          <w:sz w:val="24"/>
          <w:szCs w:val="24"/>
        </w:rPr>
        <w:t xml:space="preserve"> aplinkoje nėra galimybės jo koreguoti ar tęsti ugdymo procesą grupinio mokymosi forma kasdieniu mokymo proceso organizavimo būdu nei grupinio mokymosi forma nuotoliniu mokymo būdu, pvz., sutrikus </w:t>
      </w:r>
      <w:r w:rsidR="00405C0D" w:rsidRPr="00446D38">
        <w:rPr>
          <w:rFonts w:ascii="Times New Roman" w:hAnsi="Times New Roman" w:cs="Times New Roman"/>
          <w:sz w:val="24"/>
          <w:szCs w:val="24"/>
        </w:rPr>
        <w:lastRenderedPageBreak/>
        <w:t>elektros tinklų tiekimui</w:t>
      </w:r>
      <w:r w:rsidR="00506786">
        <w:rPr>
          <w:rFonts w:ascii="Times New Roman" w:hAnsi="Times New Roman" w:cs="Times New Roman"/>
          <w:sz w:val="24"/>
          <w:szCs w:val="24"/>
        </w:rPr>
        <w:t xml:space="preserve"> ir kt. Ugdymo procesas gimnazijos</w:t>
      </w:r>
      <w:r w:rsidR="00405C0D" w:rsidRPr="00446D38">
        <w:rPr>
          <w:rFonts w:ascii="Times New Roman" w:hAnsi="Times New Roman" w:cs="Times New Roman"/>
          <w:sz w:val="24"/>
          <w:szCs w:val="24"/>
        </w:rPr>
        <w:t xml:space="preserve"> vadovo sprendimu gali būti laikinai stabdomas 1–2 darbo dienas. Jeigu ugdymo procesas turi būti s</w:t>
      </w:r>
      <w:r w:rsidR="00506786">
        <w:rPr>
          <w:rFonts w:ascii="Times New Roman" w:hAnsi="Times New Roman" w:cs="Times New Roman"/>
          <w:sz w:val="24"/>
          <w:szCs w:val="24"/>
        </w:rPr>
        <w:t>tabdomas ilgesnį laiką, gimnazijos</w:t>
      </w:r>
      <w:r w:rsidR="00405C0D" w:rsidRPr="00446D38">
        <w:rPr>
          <w:rFonts w:ascii="Times New Roman" w:hAnsi="Times New Roman" w:cs="Times New Roman"/>
          <w:sz w:val="24"/>
          <w:szCs w:val="24"/>
        </w:rPr>
        <w:t xml:space="preserve"> vadovas sprendimą dėl ugdymo proceso stabdymo derina su valstybinės mokyklos (biudžetinės įstaigos) – savininko teises ir pareigas įgyvendinančia institucija, savivaldybės mokyklos (biudžetinės įstaigos) – savivaldybės vykdomąja inst</w:t>
      </w:r>
      <w:r w:rsidR="00DC1D5E">
        <w:rPr>
          <w:rFonts w:ascii="Times New Roman" w:hAnsi="Times New Roman" w:cs="Times New Roman"/>
          <w:sz w:val="24"/>
          <w:szCs w:val="24"/>
        </w:rPr>
        <w:t>itucija ar jos įgaliotu asmeniu</w:t>
      </w:r>
      <w:r w:rsidR="00405C0D" w:rsidRPr="00446D38">
        <w:rPr>
          <w:rFonts w:ascii="Times New Roman" w:hAnsi="Times New Roman" w:cs="Times New Roman"/>
          <w:sz w:val="24"/>
          <w:szCs w:val="24"/>
        </w:rPr>
        <w:t>;</w:t>
      </w:r>
    </w:p>
    <w:p w:rsidR="00405C0D" w:rsidRPr="00446D38" w:rsidRDefault="00F0771C" w:rsidP="00C01F3F">
      <w:pPr>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405C0D" w:rsidRPr="00446D38">
        <w:rPr>
          <w:rFonts w:ascii="Times New Roman" w:hAnsi="Times New Roman" w:cs="Times New Roman"/>
          <w:sz w:val="24"/>
          <w:szCs w:val="24"/>
        </w:rPr>
        <w:t xml:space="preserve">.3. </w:t>
      </w:r>
      <w:r w:rsidR="00AB3435" w:rsidRPr="00446D38">
        <w:rPr>
          <w:rFonts w:ascii="Times New Roman" w:hAnsi="Times New Roman" w:cs="Times New Roman"/>
          <w:sz w:val="24"/>
          <w:szCs w:val="24"/>
        </w:rPr>
        <w:t xml:space="preserve">organizuoja </w:t>
      </w:r>
      <w:r w:rsidR="00405C0D" w:rsidRPr="00446D38">
        <w:rPr>
          <w:rFonts w:ascii="Times New Roman" w:hAnsi="Times New Roman" w:cs="Times New Roman"/>
          <w:sz w:val="24"/>
          <w:szCs w:val="24"/>
        </w:rPr>
        <w:t xml:space="preserve">ugdymo procesą  nuotoliniu mokymo būdu, kai nėra galimybės tęsti ugdymo procesą grupinio mokymosi forma kasdieniu mokymo proceso organizavimo būdu. </w:t>
      </w:r>
      <w:r>
        <w:rPr>
          <w:rFonts w:ascii="Times New Roman" w:hAnsi="Times New Roman" w:cs="Times New Roman"/>
          <w:sz w:val="24"/>
          <w:szCs w:val="24"/>
        </w:rPr>
        <w:t>Gimnazijos</w:t>
      </w:r>
      <w:r w:rsidR="00405C0D" w:rsidRPr="00446D38">
        <w:rPr>
          <w:rFonts w:ascii="Times New Roman" w:hAnsi="Times New Roman" w:cs="Times New Roman"/>
          <w:sz w:val="24"/>
          <w:szCs w:val="24"/>
        </w:rPr>
        <w:t xml:space="preserve"> vadovas sprendimą ugdymo procesą organizuoti nuotoliniu mokymo būdu prima 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405C0D" w:rsidRPr="00446D38" w:rsidRDefault="00F0771C" w:rsidP="00C01F3F">
      <w:pPr>
        <w:spacing w:after="0"/>
        <w:ind w:firstLine="709"/>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10</w:t>
      </w:r>
      <w:r w:rsidR="00405C0D" w:rsidRPr="00446D38">
        <w:rPr>
          <w:rFonts w:ascii="Times New Roman" w:hAnsi="Times New Roman" w:cs="Times New Roman"/>
          <w:color w:val="000000"/>
          <w:sz w:val="24"/>
          <w:szCs w:val="24"/>
          <w:lang w:eastAsia="lt-LT"/>
        </w:rPr>
        <w:t>.Valstybės</w:t>
      </w:r>
      <w:r>
        <w:rPr>
          <w:rFonts w:ascii="Times New Roman" w:hAnsi="Times New Roman" w:cs="Times New Roman"/>
          <w:color w:val="000000"/>
          <w:sz w:val="24"/>
          <w:szCs w:val="24"/>
          <w:lang w:eastAsia="lt-LT"/>
        </w:rPr>
        <w:t>, savivaldybės lygiu ar gimnazijos</w:t>
      </w:r>
      <w:r w:rsidR="00405C0D" w:rsidRPr="00446D38">
        <w:rPr>
          <w:rFonts w:ascii="Times New Roman" w:hAnsi="Times New Roman" w:cs="Times New Roman"/>
          <w:color w:val="000000"/>
          <w:sz w:val="24"/>
          <w:szCs w:val="24"/>
          <w:lang w:eastAsia="lt-LT"/>
        </w:rPr>
        <w:t xml:space="preserve"> vadovui priėmus sprendimą ugdymą organizuoti</w:t>
      </w:r>
      <w:r>
        <w:rPr>
          <w:rFonts w:ascii="Times New Roman" w:hAnsi="Times New Roman" w:cs="Times New Roman"/>
          <w:color w:val="000000"/>
          <w:sz w:val="24"/>
          <w:szCs w:val="24"/>
          <w:lang w:eastAsia="lt-LT"/>
        </w:rPr>
        <w:t xml:space="preserve"> nuotoliniu mokymo būdu, gimnazija</w:t>
      </w:r>
      <w:r w:rsidR="00405C0D" w:rsidRPr="00446D38">
        <w:rPr>
          <w:rFonts w:ascii="Times New Roman" w:hAnsi="Times New Roman" w:cs="Times New Roman"/>
          <w:color w:val="000000"/>
          <w:sz w:val="24"/>
          <w:szCs w:val="24"/>
          <w:lang w:eastAsia="lt-LT"/>
        </w:rPr>
        <w:t>:</w:t>
      </w:r>
    </w:p>
    <w:p w:rsidR="00405C0D" w:rsidRPr="00446D38" w:rsidRDefault="00F0771C" w:rsidP="00C01F3F">
      <w:pPr>
        <w:spacing w:after="0"/>
        <w:ind w:firstLine="709"/>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10</w:t>
      </w:r>
      <w:r w:rsidR="00DC1D5E">
        <w:rPr>
          <w:rFonts w:ascii="Times New Roman" w:hAnsi="Times New Roman" w:cs="Times New Roman"/>
          <w:color w:val="000000"/>
          <w:sz w:val="24"/>
          <w:szCs w:val="24"/>
          <w:lang w:eastAsia="lt-LT"/>
        </w:rPr>
        <w:t>.1.vadovaujasi gimnazijos</w:t>
      </w:r>
      <w:r w:rsidR="00405C0D" w:rsidRPr="00446D38">
        <w:rPr>
          <w:rFonts w:ascii="Times New Roman" w:hAnsi="Times New Roman" w:cs="Times New Roman"/>
          <w:color w:val="000000"/>
          <w:sz w:val="24"/>
          <w:szCs w:val="24"/>
          <w:lang w:eastAsia="lt-LT"/>
        </w:rPr>
        <w:t xml:space="preserve"> parengtomis </w:t>
      </w:r>
      <w:r w:rsidR="00405C0D" w:rsidRPr="00446D38">
        <w:rPr>
          <w:rFonts w:ascii="Times New Roman" w:hAnsi="Times New Roman" w:cs="Times New Roman"/>
          <w:bCs/>
          <w:color w:val="000000"/>
          <w:sz w:val="24"/>
          <w:szCs w:val="24"/>
          <w:lang w:eastAsia="lt-LT"/>
        </w:rPr>
        <w:t xml:space="preserve">ugdymo organizavimo gairėmis dėl ugdymo organizavimo ypatingomis aplinkybėmis </w:t>
      </w:r>
      <w:r>
        <w:rPr>
          <w:rFonts w:ascii="Times New Roman" w:hAnsi="Times New Roman" w:cs="Times New Roman"/>
          <w:iCs/>
          <w:color w:val="000000"/>
          <w:sz w:val="24"/>
          <w:szCs w:val="24"/>
          <w:shd w:val="clear" w:color="auto" w:fill="FFFFFF"/>
          <w:lang w:eastAsia="lt-LT"/>
        </w:rPr>
        <w:t>ar esant aplinkybėms gimnazijoje</w:t>
      </w:r>
      <w:r w:rsidR="00405C0D" w:rsidRPr="00446D38">
        <w:rPr>
          <w:rFonts w:ascii="Times New Roman" w:hAnsi="Times New Roman" w:cs="Times New Roman"/>
          <w:iCs/>
          <w:color w:val="000000"/>
          <w:sz w:val="24"/>
          <w:szCs w:val="24"/>
          <w:shd w:val="clear" w:color="auto" w:fill="FFFFFF"/>
          <w:lang w:eastAsia="lt-LT"/>
        </w:rPr>
        <w:t>, dėl kurių ugdymo procesas negali būti organizuojamas kasdieniu mokymo proceso organizavimo būdu</w:t>
      </w:r>
      <w:r w:rsidR="00405C0D" w:rsidRPr="00446D38">
        <w:rPr>
          <w:rFonts w:ascii="Times New Roman" w:hAnsi="Times New Roman" w:cs="Times New Roman"/>
          <w:bCs/>
          <w:color w:val="000000"/>
          <w:sz w:val="24"/>
          <w:szCs w:val="24"/>
          <w:lang w:eastAsia="lt-LT"/>
        </w:rPr>
        <w:t>;</w:t>
      </w:r>
    </w:p>
    <w:p w:rsidR="00405C0D" w:rsidRPr="00446D38" w:rsidRDefault="00F0771C" w:rsidP="00C01F3F">
      <w:pPr>
        <w:spacing w:after="0"/>
        <w:ind w:firstLine="709"/>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10</w:t>
      </w:r>
      <w:r w:rsidR="00405C0D" w:rsidRPr="00446D38">
        <w:rPr>
          <w:rFonts w:ascii="Times New Roman" w:hAnsi="Times New Roman" w:cs="Times New Roman"/>
          <w:color w:val="000000"/>
          <w:sz w:val="24"/>
          <w:szCs w:val="24"/>
          <w:lang w:eastAsia="lt-LT"/>
        </w:rPr>
        <w:t>.2. vadovaujasi Mokymo nuotoliniu ugdymo proceso organizavimo būdu kriterijų aprašu, patvirtintu Lietuvos Respublikos švietimo, mokslo ir sporto ministro 2020 m. liepos  2 d. įsakymu Nr. V-1006 „Dėl Mokymo nuotoliniu ugdymo proceso organizavimo būdu kriterijų aprašo patvirtinimo“;</w:t>
      </w:r>
    </w:p>
    <w:p w:rsidR="00405C0D" w:rsidRPr="00446D38" w:rsidRDefault="00F0771C" w:rsidP="00C01F3F">
      <w:pPr>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10</w:t>
      </w:r>
      <w:r w:rsidR="00405C0D" w:rsidRPr="00446D38">
        <w:rPr>
          <w:rFonts w:ascii="Times New Roman" w:hAnsi="Times New Roman" w:cs="Times New Roman"/>
          <w:sz w:val="24"/>
          <w:szCs w:val="24"/>
        </w:rPr>
        <w:t>.3. įvertina, ar visi mokiniai gali dalyvauti ugdymo procese pasirinkta kita</w:t>
      </w:r>
      <w:r w:rsidR="00DC1D5E">
        <w:rPr>
          <w:rFonts w:ascii="Times New Roman" w:hAnsi="Times New Roman" w:cs="Times New Roman"/>
          <w:sz w:val="24"/>
          <w:szCs w:val="24"/>
        </w:rPr>
        <w:t xml:space="preserve"> mokymo forma ir būdu, susitaria</w:t>
      </w:r>
      <w:r w:rsidR="00405C0D" w:rsidRPr="00446D38">
        <w:rPr>
          <w:rFonts w:ascii="Times New Roman" w:hAnsi="Times New Roman" w:cs="Times New Roman"/>
          <w:sz w:val="24"/>
          <w:szCs w:val="24"/>
        </w:rPr>
        <w:t xml:space="preserve"> dėl galimų šios problemos sprendimo būdų, pasirinkimo alternatyvų, galimos </w:t>
      </w:r>
      <w:r w:rsidR="00DC1D5E">
        <w:rPr>
          <w:rFonts w:ascii="Times New Roman" w:hAnsi="Times New Roman" w:cs="Times New Roman"/>
          <w:sz w:val="24"/>
          <w:szCs w:val="24"/>
        </w:rPr>
        <w:t>pagalbos priemonių. V</w:t>
      </w:r>
      <w:r w:rsidR="00405C0D" w:rsidRPr="00446D38">
        <w:rPr>
          <w:rFonts w:ascii="Times New Roman" w:hAnsi="Times New Roman" w:cs="Times New Roman"/>
          <w:sz w:val="24"/>
          <w:szCs w:val="24"/>
        </w:rPr>
        <w:t xml:space="preserve">isi mokiniai </w:t>
      </w:r>
      <w:r w:rsidR="00DC1D5E">
        <w:rPr>
          <w:rFonts w:ascii="Times New Roman" w:hAnsi="Times New Roman" w:cs="Times New Roman"/>
          <w:sz w:val="24"/>
          <w:szCs w:val="24"/>
        </w:rPr>
        <w:t>privalo turėti</w:t>
      </w:r>
      <w:r w:rsidR="00405C0D" w:rsidRPr="00446D38">
        <w:rPr>
          <w:rFonts w:ascii="Times New Roman" w:hAnsi="Times New Roman" w:cs="Times New Roman"/>
          <w:sz w:val="24"/>
          <w:szCs w:val="24"/>
        </w:rPr>
        <w:t xml:space="preserve"> priėjimą prie mokymosi išteklių. Pastebėjus, kad mokinio namuose nėra sąlygų mokytis, sud</w:t>
      </w:r>
      <w:r w:rsidR="00DC1D5E">
        <w:rPr>
          <w:rFonts w:ascii="Times New Roman" w:hAnsi="Times New Roman" w:cs="Times New Roman"/>
          <w:sz w:val="24"/>
          <w:szCs w:val="24"/>
        </w:rPr>
        <w:t>aromos sąlygos mokytis gimnazijoje</w:t>
      </w:r>
      <w:r>
        <w:rPr>
          <w:rFonts w:ascii="Times New Roman" w:hAnsi="Times New Roman" w:cs="Times New Roman"/>
          <w:sz w:val="24"/>
          <w:szCs w:val="24"/>
        </w:rPr>
        <w:t>, jeigu gimnazijoje</w:t>
      </w:r>
      <w:r w:rsidR="00405C0D" w:rsidRPr="00446D38">
        <w:rPr>
          <w:rFonts w:ascii="Times New Roman" w:hAnsi="Times New Roman" w:cs="Times New Roman"/>
          <w:sz w:val="24"/>
          <w:szCs w:val="24"/>
        </w:rPr>
        <w:t xml:space="preserve"> nėra aplinkybių, kurios keltų pavojų mokinio gyvybei ir sveikatai. Nesant galimybių ugdy</w:t>
      </w:r>
      <w:r>
        <w:rPr>
          <w:rFonts w:ascii="Times New Roman" w:hAnsi="Times New Roman" w:cs="Times New Roman"/>
          <w:sz w:val="24"/>
          <w:szCs w:val="24"/>
        </w:rPr>
        <w:t>mo proceso organizuoti gimnazijoje</w:t>
      </w:r>
      <w:r w:rsidR="00405C0D" w:rsidRPr="00446D38">
        <w:rPr>
          <w:rFonts w:ascii="Times New Roman" w:hAnsi="Times New Roman" w:cs="Times New Roman"/>
          <w:sz w:val="24"/>
          <w:szCs w:val="24"/>
        </w:rPr>
        <w:t xml:space="preserve">, ugdymo proceso organizavimas laikinai perkeliamas į kitas saugias patalpas; </w:t>
      </w:r>
    </w:p>
    <w:p w:rsidR="00405C0D" w:rsidRPr="00446D38" w:rsidRDefault="00F0771C" w:rsidP="00C01F3F">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405C0D" w:rsidRPr="00446D38">
        <w:rPr>
          <w:rFonts w:ascii="Times New Roman" w:hAnsi="Times New Roman" w:cs="Times New Roman"/>
          <w:sz w:val="24"/>
          <w:szCs w:val="24"/>
        </w:rPr>
        <w:t>.4. susitaria dėl mokinių emocinės sveikatos stebėjimo, taip pat mokinių, turinčių specialiųjų ugdymosi poreikių, ugdymo specifikos ir švietimo pagalbos teikimo;</w:t>
      </w:r>
    </w:p>
    <w:p w:rsidR="00405C0D" w:rsidRPr="00446D38" w:rsidRDefault="00F0771C" w:rsidP="00C01F3F">
      <w:pPr>
        <w:spacing w:after="0"/>
        <w:ind w:firstLine="709"/>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10</w:t>
      </w:r>
      <w:r w:rsidR="00405C0D" w:rsidRPr="00446D38">
        <w:rPr>
          <w:rFonts w:ascii="Times New Roman" w:hAnsi="Times New Roman" w:cs="Times New Roman"/>
          <w:color w:val="000000"/>
          <w:sz w:val="24"/>
          <w:szCs w:val="24"/>
          <w:lang w:eastAsia="lt-LT"/>
        </w:rPr>
        <w:t>.5. skiria ne mažiau kaip 50 procentų ugdymo procesui numatyto laiko (per savaitę ir (ar) mėnesį) sinchroniniam ugdymui, ir ne daugiau 50 procentų – asinchroniniam ugdymui;</w:t>
      </w:r>
    </w:p>
    <w:p w:rsidR="00405C0D" w:rsidRPr="00446D38" w:rsidRDefault="00F0771C" w:rsidP="00C01F3F">
      <w:pPr>
        <w:spacing w:after="0"/>
        <w:ind w:firstLine="709"/>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10</w:t>
      </w:r>
      <w:r w:rsidR="00405C0D" w:rsidRPr="00446D38">
        <w:rPr>
          <w:rFonts w:ascii="Times New Roman" w:hAnsi="Times New Roman" w:cs="Times New Roman"/>
          <w:color w:val="000000"/>
          <w:sz w:val="24"/>
          <w:szCs w:val="24"/>
          <w:lang w:eastAsia="lt-LT"/>
        </w:rPr>
        <w:t>.6. pertvarko pamokų tvarkaraštį, pritaikydama jį ugdymo procesui organizuoti nuotoliniu mokymo būdu: konkrečios klasės tvarkaraštyje numato sinchroniniam ir asinchroniniam ugdymui skiriamas pamokas. Galima nepertraukiamo sinchroninio ugdymo trukmė per dieną – iki 2 val.;</w:t>
      </w:r>
    </w:p>
    <w:p w:rsidR="00405C0D" w:rsidRPr="00446D38" w:rsidRDefault="00F0771C" w:rsidP="00C01F3F">
      <w:pPr>
        <w:spacing w:after="0"/>
        <w:ind w:firstLine="709"/>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10</w:t>
      </w:r>
      <w:r w:rsidR="00405C0D" w:rsidRPr="00446D38">
        <w:rPr>
          <w:rFonts w:ascii="Times New Roman" w:hAnsi="Times New Roman" w:cs="Times New Roman"/>
          <w:color w:val="000000"/>
          <w:sz w:val="24"/>
          <w:szCs w:val="24"/>
          <w:lang w:eastAsia="lt-LT"/>
        </w:rPr>
        <w:t>.7. susitaria su mokytojais dėl tarpdalykinio bendradarbiavimo, ugdymo turinio integracijos, kad asinchroniniu būdu vykdomas ugdymo procesas būtų įvairus ir prasmingas: tikslingas tiesioginio transliavimo internetu ar televizijoje pamokų stebėjimas, filmuotų užduočių atlikimas, užduočių atlikimas elektroninėse platformose, knygų skaitymas, užduočių atlikimas iš vadovėlių ir t. t., atsižvelgiant į mokinių galimybes ir amžiaus ypatumus;</w:t>
      </w:r>
    </w:p>
    <w:p w:rsidR="00683E9A" w:rsidRDefault="00F0771C" w:rsidP="00C01F3F">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405C0D" w:rsidRPr="00446D38">
        <w:rPr>
          <w:rFonts w:ascii="Times New Roman" w:hAnsi="Times New Roman" w:cs="Times New Roman"/>
          <w:sz w:val="24"/>
          <w:szCs w:val="24"/>
        </w:rPr>
        <w:t xml:space="preserve">.8. </w:t>
      </w:r>
      <w:r w:rsidR="00405C0D" w:rsidRPr="00446D38">
        <w:rPr>
          <w:rFonts w:ascii="Times New Roman" w:hAnsi="Times New Roman" w:cs="Times New Roman"/>
          <w:color w:val="000000"/>
          <w:sz w:val="24"/>
          <w:szCs w:val="24"/>
        </w:rPr>
        <w:t>susitari</w:t>
      </w:r>
      <w:r w:rsidR="00405C0D" w:rsidRPr="00446D38">
        <w:rPr>
          <w:rFonts w:ascii="Times New Roman" w:hAnsi="Times New Roman" w:cs="Times New Roman"/>
          <w:sz w:val="24"/>
          <w:szCs w:val="24"/>
        </w:rPr>
        <w:t xml:space="preserve">a, kaip bus skiriamos mokymosi užduotys, kaip pateikiama ugdymui(si) reikalinga medžiaga ar informacija, kada ir kokiu būdu mokinys gali paprašyti mokytojo pagalbos ir paaiškinimų, kiek mokiniai turės skirti laiko užduotims atlikti, kaip reguliuojamas jų krūvis, kaip </w:t>
      </w:r>
      <w:r w:rsidR="00405C0D" w:rsidRPr="00446D38">
        <w:rPr>
          <w:rFonts w:ascii="Times New Roman" w:hAnsi="Times New Roman" w:cs="Times New Roman"/>
          <w:sz w:val="24"/>
          <w:szCs w:val="24"/>
        </w:rPr>
        <w:lastRenderedPageBreak/>
        <w:t>suteikiamas grįžtamasis ryšys mokiniams, jų tėvams (globėjams, rūpintojams) ir fiksuojami įvertinimai ir pan.;</w:t>
      </w:r>
    </w:p>
    <w:p w:rsidR="00683E9A" w:rsidRDefault="00683E9A" w:rsidP="00C01F3F">
      <w:pPr>
        <w:widowControl w:val="0"/>
        <w:spacing w:after="0"/>
        <w:ind w:firstLine="709"/>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10</w:t>
      </w:r>
      <w:r w:rsidR="00405C0D" w:rsidRPr="00446D38">
        <w:rPr>
          <w:rFonts w:ascii="Times New Roman" w:hAnsi="Times New Roman" w:cs="Times New Roman"/>
          <w:color w:val="000000"/>
          <w:sz w:val="24"/>
          <w:szCs w:val="24"/>
          <w:lang w:eastAsia="lt-LT"/>
        </w:rPr>
        <w:t xml:space="preserve">.9. paskiria asmenį (-is), kuris(-ie) teiks bendrąją informaciją apie ugdymosi proceso organizavimo tvarką, švietimo pagalbos teikimą ar komunikuos kitais svarbiais klausimais (pvz., informacinių komunikacinių technologijų perdavimas mokiniams, pagalbos teikimas diegiant, naudojantis informacinių technologijų programomis ar pan.) tol, kol neišnyksta ypatingos aplinkybės </w:t>
      </w:r>
      <w:r>
        <w:rPr>
          <w:rFonts w:ascii="Times New Roman" w:hAnsi="Times New Roman" w:cs="Times New Roman"/>
          <w:iCs/>
          <w:color w:val="000000"/>
          <w:sz w:val="24"/>
          <w:szCs w:val="24"/>
          <w:shd w:val="clear" w:color="auto" w:fill="FFFFFF"/>
          <w:lang w:eastAsia="lt-LT"/>
        </w:rPr>
        <w:t>ar aplinkybės gimnazijoje</w:t>
      </w:r>
      <w:r w:rsidR="00405C0D" w:rsidRPr="00446D38">
        <w:rPr>
          <w:rFonts w:ascii="Times New Roman" w:hAnsi="Times New Roman" w:cs="Times New Roman"/>
          <w:iCs/>
          <w:color w:val="000000"/>
          <w:sz w:val="24"/>
          <w:szCs w:val="24"/>
          <w:shd w:val="clear" w:color="auto" w:fill="FFFFFF"/>
          <w:lang w:eastAsia="lt-LT"/>
        </w:rPr>
        <w:t>, dėl kurių ugdymo procesas negalėjo būti organizuojamas kasdieniu mokymo proceso organizavimo būdu</w:t>
      </w:r>
      <w:r w:rsidR="00405C0D" w:rsidRPr="00446D38">
        <w:rPr>
          <w:rFonts w:ascii="Times New Roman" w:hAnsi="Times New Roman" w:cs="Times New Roman"/>
          <w:color w:val="000000"/>
          <w:sz w:val="24"/>
          <w:szCs w:val="24"/>
          <w:lang w:eastAsia="lt-LT"/>
        </w:rPr>
        <w:t>. Inform</w:t>
      </w:r>
      <w:r>
        <w:rPr>
          <w:rFonts w:ascii="Times New Roman" w:hAnsi="Times New Roman" w:cs="Times New Roman"/>
          <w:color w:val="000000"/>
          <w:sz w:val="24"/>
          <w:szCs w:val="24"/>
          <w:lang w:eastAsia="lt-LT"/>
        </w:rPr>
        <w:t>acija apie tai skelbiama gimnazijos</w:t>
      </w:r>
      <w:r w:rsidR="00405C0D" w:rsidRPr="00446D38">
        <w:rPr>
          <w:rFonts w:ascii="Times New Roman" w:hAnsi="Times New Roman" w:cs="Times New Roman"/>
          <w:color w:val="000000"/>
          <w:sz w:val="24"/>
          <w:szCs w:val="24"/>
          <w:lang w:eastAsia="lt-LT"/>
        </w:rPr>
        <w:t xml:space="preserve"> tinklalapyje;</w:t>
      </w:r>
    </w:p>
    <w:p w:rsidR="00405C0D" w:rsidRPr="00446D38" w:rsidRDefault="00683E9A" w:rsidP="00C01F3F">
      <w:pPr>
        <w:widowControl w:val="0"/>
        <w:spacing w:after="0"/>
        <w:ind w:firstLine="709"/>
        <w:jc w:val="both"/>
        <w:rPr>
          <w:rFonts w:ascii="Times New Roman" w:hAnsi="Times New Roman" w:cs="Times New Roman"/>
          <w:sz w:val="24"/>
          <w:szCs w:val="24"/>
          <w:u w:val="single"/>
        </w:rPr>
      </w:pPr>
      <w:r>
        <w:rPr>
          <w:rFonts w:ascii="Times New Roman" w:hAnsi="Times New Roman" w:cs="Times New Roman"/>
          <w:sz w:val="24"/>
          <w:szCs w:val="24"/>
        </w:rPr>
        <w:t>10</w:t>
      </w:r>
      <w:r w:rsidR="00405C0D" w:rsidRPr="00446D38">
        <w:rPr>
          <w:rFonts w:ascii="Times New Roman" w:hAnsi="Times New Roman" w:cs="Times New Roman"/>
          <w:sz w:val="24"/>
          <w:szCs w:val="24"/>
        </w:rPr>
        <w:t>.10. numato planą, kaip pasibaigus ypatingoms aplinkybėms</w:t>
      </w:r>
      <w:r w:rsidR="00405C0D" w:rsidRPr="00446D38">
        <w:rPr>
          <w:rFonts w:ascii="Times New Roman" w:hAnsi="Times New Roman" w:cs="Times New Roman"/>
          <w:iCs/>
          <w:sz w:val="24"/>
          <w:szCs w:val="24"/>
          <w:shd w:val="clear" w:color="auto" w:fill="FFFFFF"/>
        </w:rPr>
        <w:t xml:space="preserve"> </w:t>
      </w:r>
      <w:r w:rsidR="00405C0D" w:rsidRPr="00446D38">
        <w:rPr>
          <w:rFonts w:ascii="Times New Roman" w:hAnsi="Times New Roman" w:cs="Times New Roman"/>
          <w:sz w:val="24"/>
          <w:szCs w:val="24"/>
        </w:rPr>
        <w:t>grįžti prie įprasto ugdymo proceso organizavimo.</w:t>
      </w:r>
    </w:p>
    <w:p w:rsidR="00405C0D" w:rsidRDefault="00405C0D" w:rsidP="00162F54">
      <w:pPr>
        <w:tabs>
          <w:tab w:val="left" w:pos="709"/>
        </w:tabs>
        <w:spacing w:after="0"/>
        <w:ind w:firstLine="720"/>
        <w:contextualSpacing/>
        <w:jc w:val="both"/>
        <w:rPr>
          <w:rFonts w:ascii="Times New Roman" w:hAnsi="Times New Roman" w:cs="Times New Roman"/>
          <w:sz w:val="24"/>
          <w:szCs w:val="24"/>
        </w:rPr>
      </w:pPr>
    </w:p>
    <w:p w:rsidR="00C74E80" w:rsidRPr="004B479F" w:rsidRDefault="00DC1D5E" w:rsidP="004B479F">
      <w:pPr>
        <w:spacing w:after="0"/>
        <w:jc w:val="center"/>
        <w:rPr>
          <w:rFonts w:eastAsia="MS Mincho"/>
        </w:rPr>
      </w:pPr>
      <w:bookmarkStart w:id="16" w:name="_Toc51330708"/>
      <w:r w:rsidRPr="004B479F">
        <w:rPr>
          <w:rStyle w:val="fontstyle01"/>
          <w:rFonts w:ascii="Times New Roman" w:hAnsi="Times New Roman"/>
          <w:b/>
          <w:color w:val="auto"/>
        </w:rPr>
        <w:t>TREČIASIS</w:t>
      </w:r>
      <w:r w:rsidR="00C74E80" w:rsidRPr="004B479F">
        <w:rPr>
          <w:rStyle w:val="fontstyle01"/>
          <w:rFonts w:ascii="Times New Roman" w:hAnsi="Times New Roman"/>
          <w:b/>
          <w:color w:val="auto"/>
        </w:rPr>
        <w:t xml:space="preserve"> SKIRSNIS</w:t>
      </w:r>
      <w:bookmarkStart w:id="17" w:name="_Toc495652286"/>
      <w:bookmarkEnd w:id="16"/>
    </w:p>
    <w:p w:rsidR="00242C22" w:rsidRPr="00EA54F3" w:rsidRDefault="00242C22" w:rsidP="007C7005">
      <w:pPr>
        <w:pStyle w:val="Heading2"/>
        <w:rPr>
          <w:rFonts w:eastAsia="MS Mincho"/>
          <w:lang w:eastAsia="ar-SA"/>
        </w:rPr>
      </w:pPr>
      <w:bookmarkStart w:id="18" w:name="_Toc51328489"/>
      <w:bookmarkStart w:id="19" w:name="_Toc51330709"/>
      <w:bookmarkStart w:id="20" w:name="_Toc51501874"/>
      <w:r w:rsidRPr="00EA54F3">
        <w:rPr>
          <w:rFonts w:eastAsia="MS Mincho"/>
          <w:lang w:eastAsia="ar-SA"/>
        </w:rPr>
        <w:t xml:space="preserve">GIMNAZIJOS UGDYMO </w:t>
      </w:r>
      <w:r w:rsidR="00C74E80" w:rsidRPr="00EA54F3">
        <w:rPr>
          <w:rFonts w:eastAsia="MS Mincho"/>
          <w:lang w:eastAsia="ar-SA"/>
        </w:rPr>
        <w:t>PLANAS</w:t>
      </w:r>
      <w:r w:rsidRPr="00EA54F3">
        <w:rPr>
          <w:rFonts w:eastAsia="MS Mincho"/>
          <w:lang w:eastAsia="ar-SA"/>
        </w:rPr>
        <w:t>. RENGIMAS</w:t>
      </w:r>
      <w:bookmarkEnd w:id="17"/>
      <w:r w:rsidR="00C74E80" w:rsidRPr="00EA54F3">
        <w:rPr>
          <w:rFonts w:eastAsia="MS Mincho"/>
          <w:lang w:eastAsia="ar-SA"/>
        </w:rPr>
        <w:t xml:space="preserve"> IR ĮGYVENDINIMAS</w:t>
      </w:r>
      <w:bookmarkEnd w:id="18"/>
      <w:bookmarkEnd w:id="19"/>
      <w:bookmarkEnd w:id="20"/>
    </w:p>
    <w:p w:rsidR="00242C22" w:rsidRPr="007E78AC" w:rsidRDefault="00242C22" w:rsidP="00F45BB2">
      <w:pPr>
        <w:pStyle w:val="BodyTextIndent"/>
        <w:spacing w:after="0" w:line="240" w:lineRule="auto"/>
        <w:contextualSpacing/>
      </w:pPr>
    </w:p>
    <w:p w:rsidR="003F1070" w:rsidRDefault="00683E9A" w:rsidP="00E7334E">
      <w:pPr>
        <w:shd w:val="clear" w:color="auto" w:fill="FFFFFF"/>
        <w:tabs>
          <w:tab w:val="left" w:pos="10080"/>
        </w:tabs>
        <w:suppressAutoHyphens/>
        <w:spacing w:after="0"/>
        <w:ind w:firstLine="709"/>
        <w:contextualSpacing/>
        <w:jc w:val="both"/>
        <w:textAlignment w:val="baseline"/>
        <w:rPr>
          <w:rFonts w:ascii="Times New Roman" w:eastAsia="MS Mincho" w:hAnsi="Times New Roman" w:cs="Times New Roman"/>
          <w:sz w:val="24"/>
          <w:szCs w:val="24"/>
          <w:shd w:val="clear" w:color="auto" w:fill="FFFFFF"/>
          <w:lang w:eastAsia="ar-SA"/>
        </w:rPr>
      </w:pPr>
      <w:r>
        <w:rPr>
          <w:rFonts w:ascii="Times New Roman" w:eastAsia="MS Mincho" w:hAnsi="Times New Roman" w:cs="Times New Roman"/>
          <w:sz w:val="24"/>
          <w:szCs w:val="24"/>
          <w:shd w:val="clear" w:color="auto" w:fill="FFFFFF"/>
          <w:lang w:eastAsia="ar-SA"/>
        </w:rPr>
        <w:t>11</w:t>
      </w:r>
      <w:r w:rsidR="003F1070" w:rsidRPr="003F1070">
        <w:rPr>
          <w:rFonts w:ascii="Times New Roman" w:eastAsia="MS Mincho" w:hAnsi="Times New Roman" w:cs="Times New Roman"/>
          <w:sz w:val="24"/>
          <w:szCs w:val="24"/>
          <w:shd w:val="clear" w:color="auto" w:fill="FFFFFF"/>
          <w:lang w:eastAsia="ar-SA"/>
        </w:rPr>
        <w:t>. Gimnazijos</w:t>
      </w:r>
      <w:r w:rsidR="00E054CF" w:rsidRPr="003F1070">
        <w:rPr>
          <w:rFonts w:ascii="Times New Roman" w:eastAsia="MS Mincho" w:hAnsi="Times New Roman" w:cs="Times New Roman"/>
          <w:sz w:val="24"/>
          <w:szCs w:val="24"/>
          <w:shd w:val="clear" w:color="auto" w:fill="FFFFFF"/>
          <w:lang w:eastAsia="ar-SA"/>
        </w:rPr>
        <w:t xml:space="preserve"> ugdymo planą: </w:t>
      </w:r>
    </w:p>
    <w:p w:rsidR="009F717A" w:rsidRPr="003F1070" w:rsidRDefault="00683E9A" w:rsidP="00E7334E">
      <w:pPr>
        <w:shd w:val="clear" w:color="auto" w:fill="FFFFFF"/>
        <w:tabs>
          <w:tab w:val="left" w:pos="10080"/>
        </w:tabs>
        <w:suppressAutoHyphens/>
        <w:spacing w:after="0"/>
        <w:ind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11</w:t>
      </w:r>
      <w:r w:rsidR="003F1070" w:rsidRPr="003F1070">
        <w:rPr>
          <w:rFonts w:ascii="Times New Roman" w:hAnsi="Times New Roman" w:cs="Times New Roman"/>
          <w:sz w:val="24"/>
          <w:szCs w:val="24"/>
        </w:rPr>
        <w:t>.</w:t>
      </w:r>
      <w:r w:rsidR="003F1070">
        <w:rPr>
          <w:rFonts w:ascii="Times New Roman" w:hAnsi="Times New Roman" w:cs="Times New Roman"/>
          <w:sz w:val="24"/>
          <w:szCs w:val="24"/>
        </w:rPr>
        <w:t>1.1.v</w:t>
      </w:r>
      <w:r w:rsidR="009F717A" w:rsidRPr="003F1070">
        <w:rPr>
          <w:rFonts w:ascii="Times New Roman" w:hAnsi="Times New Roman" w:cs="Times New Roman"/>
          <w:sz w:val="24"/>
          <w:szCs w:val="24"/>
        </w:rPr>
        <w:t xml:space="preserve">adovaudamasi mokytojų tarybos nutarimais, gimnazijos tarybos pritarimu, atsižvelgusi į mokinių pasirinkimus ir gimnazijos galimybes, </w:t>
      </w:r>
      <w:r w:rsidR="00FF61A2">
        <w:rPr>
          <w:rFonts w:ascii="Times New Roman" w:hAnsi="Times New Roman" w:cs="Times New Roman"/>
          <w:sz w:val="24"/>
          <w:szCs w:val="24"/>
        </w:rPr>
        <w:t>r</w:t>
      </w:r>
      <w:r w:rsidR="009F717A" w:rsidRPr="003F1070">
        <w:rPr>
          <w:rFonts w:ascii="Times New Roman" w:hAnsi="Times New Roman" w:cs="Times New Roman"/>
          <w:sz w:val="24"/>
          <w:szCs w:val="24"/>
        </w:rPr>
        <w:t>engia darbo grupė, patvirti</w:t>
      </w:r>
      <w:r w:rsidR="00DC1D5E">
        <w:rPr>
          <w:rFonts w:ascii="Times New Roman" w:hAnsi="Times New Roman" w:cs="Times New Roman"/>
          <w:sz w:val="24"/>
          <w:szCs w:val="24"/>
        </w:rPr>
        <w:t xml:space="preserve">nta gimnazijos </w:t>
      </w:r>
      <w:r w:rsidR="00DC1D5E" w:rsidRPr="0039433A">
        <w:rPr>
          <w:rFonts w:ascii="Times New Roman" w:hAnsi="Times New Roman" w:cs="Times New Roman"/>
          <w:sz w:val="24"/>
          <w:szCs w:val="24"/>
        </w:rPr>
        <w:t>direktoriaus 2020</w:t>
      </w:r>
      <w:r w:rsidR="0039433A" w:rsidRPr="0039433A">
        <w:rPr>
          <w:rFonts w:ascii="Times New Roman" w:hAnsi="Times New Roman" w:cs="Times New Roman"/>
          <w:sz w:val="24"/>
          <w:szCs w:val="24"/>
        </w:rPr>
        <w:t xml:space="preserve"> m. kovo 19  d. įsakymu Nr. V-25 </w:t>
      </w:r>
      <w:r w:rsidR="009F717A" w:rsidRPr="0039433A">
        <w:rPr>
          <w:rFonts w:ascii="Times New Roman" w:hAnsi="Times New Roman" w:cs="Times New Roman"/>
          <w:sz w:val="24"/>
          <w:szCs w:val="24"/>
        </w:rPr>
        <w:t>(1</w:t>
      </w:r>
      <w:r w:rsidR="00371224" w:rsidRPr="0039433A">
        <w:rPr>
          <w:rFonts w:ascii="Times New Roman" w:hAnsi="Times New Roman" w:cs="Times New Roman"/>
          <w:sz w:val="24"/>
          <w:szCs w:val="24"/>
        </w:rPr>
        <w:t>);</w:t>
      </w:r>
    </w:p>
    <w:p w:rsidR="009F717A" w:rsidRDefault="00167878" w:rsidP="00E7334E">
      <w:pPr>
        <w:tabs>
          <w:tab w:val="left" w:pos="9720"/>
          <w:tab w:val="left" w:pos="10080"/>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sidR="003F1070" w:rsidRPr="003F1070">
        <w:rPr>
          <w:rFonts w:ascii="Times New Roman" w:hAnsi="Times New Roman" w:cs="Times New Roman"/>
          <w:sz w:val="24"/>
          <w:szCs w:val="24"/>
        </w:rPr>
        <w:t>.</w:t>
      </w:r>
      <w:r w:rsidR="009F717A" w:rsidRPr="003F1070">
        <w:rPr>
          <w:rFonts w:ascii="Times New Roman" w:hAnsi="Times New Roman" w:cs="Times New Roman"/>
          <w:sz w:val="24"/>
          <w:szCs w:val="24"/>
        </w:rPr>
        <w:t>1.2.</w:t>
      </w:r>
      <w:r w:rsidR="00FF61A2">
        <w:rPr>
          <w:rFonts w:ascii="Times New Roman" w:hAnsi="Times New Roman" w:cs="Times New Roman"/>
          <w:sz w:val="24"/>
          <w:szCs w:val="24"/>
        </w:rPr>
        <w:t xml:space="preserve"> rengia</w:t>
      </w:r>
      <w:r w:rsidR="00371224">
        <w:rPr>
          <w:rFonts w:ascii="Times New Roman" w:hAnsi="Times New Roman" w:cs="Times New Roman"/>
          <w:sz w:val="24"/>
          <w:szCs w:val="24"/>
        </w:rPr>
        <w:t xml:space="preserve"> vieneriems mokslo metams;</w:t>
      </w:r>
    </w:p>
    <w:p w:rsidR="00BD2771" w:rsidRDefault="00167878" w:rsidP="00E7334E">
      <w:pPr>
        <w:tabs>
          <w:tab w:val="left" w:pos="9720"/>
          <w:tab w:val="left" w:pos="10080"/>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sidR="00371224">
        <w:rPr>
          <w:rFonts w:ascii="Times New Roman" w:hAnsi="Times New Roman" w:cs="Times New Roman"/>
          <w:sz w:val="24"/>
          <w:szCs w:val="24"/>
        </w:rPr>
        <w:t>.1.3.u</w:t>
      </w:r>
      <w:r w:rsidR="00BD2771">
        <w:rPr>
          <w:rFonts w:ascii="Times New Roman" w:hAnsi="Times New Roman" w:cs="Times New Roman"/>
          <w:sz w:val="24"/>
          <w:szCs w:val="24"/>
        </w:rPr>
        <w:t>gdymo plano turinys, struktūra ir forma atitinka bendrųjų ugdymo</w:t>
      </w:r>
      <w:r w:rsidR="00371224">
        <w:rPr>
          <w:rFonts w:ascii="Times New Roman" w:hAnsi="Times New Roman" w:cs="Times New Roman"/>
          <w:sz w:val="24"/>
          <w:szCs w:val="24"/>
        </w:rPr>
        <w:t xml:space="preserve"> planų turinį, struktūrą, formą.</w:t>
      </w:r>
    </w:p>
    <w:p w:rsidR="000A41D3" w:rsidRDefault="00167878" w:rsidP="00E7334E">
      <w:pPr>
        <w:tabs>
          <w:tab w:val="left" w:pos="9720"/>
          <w:tab w:val="left" w:pos="10080"/>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12</w:t>
      </w:r>
      <w:r w:rsidR="00371224">
        <w:rPr>
          <w:rFonts w:ascii="Times New Roman" w:hAnsi="Times New Roman" w:cs="Times New Roman"/>
          <w:sz w:val="24"/>
          <w:szCs w:val="24"/>
        </w:rPr>
        <w:t>.</w:t>
      </w:r>
      <w:r w:rsidR="00F371C4">
        <w:rPr>
          <w:rFonts w:ascii="Times New Roman" w:hAnsi="Times New Roman" w:cs="Times New Roman"/>
          <w:sz w:val="24"/>
          <w:szCs w:val="24"/>
        </w:rPr>
        <w:t xml:space="preserve"> </w:t>
      </w:r>
      <w:r w:rsidR="008D2A29" w:rsidRPr="008D2A29">
        <w:rPr>
          <w:rFonts w:ascii="Times New Roman" w:hAnsi="Times New Roman" w:cs="Times New Roman"/>
          <w:sz w:val="24"/>
          <w:szCs w:val="24"/>
        </w:rPr>
        <w:t>Gimnazija, formuodama ugdymo turinį ir rengdama ugdymo planą, remiasi švietimo stebėsenos, mokinių pasiekimų ir pažangos vertinimo ugdymo procese duomenimis ir informacija, nacionalinių mokinių pasiekimų patikrinimo, nacionalinių ir tarptautinių mokinių pasiekimų tyrimų rezultatais, mokyklos veiklos įsivertinimo duomenimis</w:t>
      </w:r>
      <w:r w:rsidR="00FF61A2">
        <w:rPr>
          <w:rFonts w:ascii="Times New Roman" w:hAnsi="Times New Roman" w:cs="Times New Roman"/>
          <w:sz w:val="24"/>
          <w:szCs w:val="24"/>
        </w:rPr>
        <w:t>.</w:t>
      </w:r>
    </w:p>
    <w:p w:rsidR="00BD2771" w:rsidRPr="00C217EF" w:rsidRDefault="00167878" w:rsidP="00E7334E">
      <w:pPr>
        <w:tabs>
          <w:tab w:val="left" w:pos="9720"/>
          <w:tab w:val="left" w:pos="10080"/>
        </w:tabs>
        <w:spacing w:after="0"/>
        <w:ind w:firstLine="709"/>
        <w:contextualSpacing/>
        <w:jc w:val="both"/>
        <w:rPr>
          <w:rFonts w:ascii="Times New Roman" w:hAnsi="Times New Roman" w:cs="Times New Roman"/>
          <w:sz w:val="24"/>
          <w:szCs w:val="24"/>
        </w:rPr>
      </w:pPr>
      <w:r w:rsidRPr="00C217EF">
        <w:rPr>
          <w:rFonts w:ascii="Times New Roman" w:hAnsi="Times New Roman" w:cs="Times New Roman"/>
          <w:sz w:val="24"/>
          <w:szCs w:val="24"/>
        </w:rPr>
        <w:t>13</w:t>
      </w:r>
      <w:r w:rsidR="00430280" w:rsidRPr="00C217EF">
        <w:rPr>
          <w:rFonts w:ascii="Times New Roman" w:hAnsi="Times New Roman" w:cs="Times New Roman"/>
          <w:sz w:val="24"/>
          <w:szCs w:val="24"/>
        </w:rPr>
        <w:t>.</w:t>
      </w:r>
      <w:r w:rsidR="00F371C4">
        <w:rPr>
          <w:rFonts w:ascii="Times New Roman" w:hAnsi="Times New Roman" w:cs="Times New Roman"/>
          <w:sz w:val="24"/>
          <w:szCs w:val="24"/>
        </w:rPr>
        <w:t xml:space="preserve"> </w:t>
      </w:r>
      <w:r w:rsidR="00430280" w:rsidRPr="00C217EF">
        <w:rPr>
          <w:rFonts w:ascii="Times New Roman" w:hAnsi="Times New Roman" w:cs="Times New Roman"/>
          <w:sz w:val="24"/>
          <w:szCs w:val="24"/>
        </w:rPr>
        <w:t>Minimalus laikas Pradinio, Pagrindinio</w:t>
      </w:r>
      <w:r w:rsidR="00C217EF" w:rsidRPr="00C217EF">
        <w:rPr>
          <w:rFonts w:ascii="Times New Roman" w:hAnsi="Times New Roman" w:cs="Times New Roman"/>
          <w:sz w:val="24"/>
          <w:szCs w:val="24"/>
        </w:rPr>
        <w:t>, Vidurinio</w:t>
      </w:r>
      <w:r w:rsidR="00430280" w:rsidRPr="00C217EF">
        <w:rPr>
          <w:rFonts w:ascii="Times New Roman" w:hAnsi="Times New Roman" w:cs="Times New Roman"/>
          <w:sz w:val="24"/>
          <w:szCs w:val="24"/>
        </w:rPr>
        <w:t xml:space="preserve"> ugdymo </w:t>
      </w:r>
      <w:r w:rsidR="00BD2771" w:rsidRPr="00C217EF">
        <w:rPr>
          <w:rFonts w:ascii="Times New Roman" w:hAnsi="Times New Roman" w:cs="Times New Roman"/>
          <w:sz w:val="24"/>
          <w:szCs w:val="24"/>
        </w:rPr>
        <w:t xml:space="preserve">bendrosioms programoms įgyvendinti nurodytas </w:t>
      </w:r>
      <w:r w:rsidR="00C217EF" w:rsidRPr="00C217EF">
        <w:rPr>
          <w:rFonts w:ascii="Times New Roman" w:hAnsi="Times New Roman" w:cs="Times New Roman"/>
          <w:sz w:val="24"/>
          <w:szCs w:val="24"/>
        </w:rPr>
        <w:t xml:space="preserve">Bendrojo </w:t>
      </w:r>
      <w:r w:rsidR="00BD2771" w:rsidRPr="00C217EF">
        <w:rPr>
          <w:rFonts w:ascii="Times New Roman" w:hAnsi="Times New Roman" w:cs="Times New Roman"/>
          <w:sz w:val="24"/>
          <w:szCs w:val="24"/>
        </w:rPr>
        <w:t xml:space="preserve">ugdymo plano </w:t>
      </w:r>
      <w:r w:rsidR="00C217EF" w:rsidRPr="00C217EF">
        <w:rPr>
          <w:rFonts w:ascii="Times New Roman" w:hAnsi="Times New Roman" w:cs="Times New Roman"/>
          <w:sz w:val="24"/>
          <w:szCs w:val="24"/>
        </w:rPr>
        <w:t>27,</w:t>
      </w:r>
      <w:r w:rsidR="00F371C4">
        <w:rPr>
          <w:rFonts w:ascii="Times New Roman" w:hAnsi="Times New Roman" w:cs="Times New Roman"/>
          <w:sz w:val="24"/>
          <w:szCs w:val="24"/>
        </w:rPr>
        <w:t xml:space="preserve"> </w:t>
      </w:r>
      <w:r w:rsidR="00C217EF" w:rsidRPr="00C217EF">
        <w:rPr>
          <w:rFonts w:ascii="Times New Roman" w:hAnsi="Times New Roman" w:cs="Times New Roman"/>
          <w:sz w:val="24"/>
          <w:szCs w:val="24"/>
        </w:rPr>
        <w:t>77,</w:t>
      </w:r>
      <w:r w:rsidR="00F371C4">
        <w:rPr>
          <w:rFonts w:ascii="Times New Roman" w:hAnsi="Times New Roman" w:cs="Times New Roman"/>
          <w:sz w:val="24"/>
          <w:szCs w:val="24"/>
        </w:rPr>
        <w:t xml:space="preserve"> </w:t>
      </w:r>
      <w:r w:rsidR="00C217EF" w:rsidRPr="00C217EF">
        <w:rPr>
          <w:rFonts w:ascii="Times New Roman" w:hAnsi="Times New Roman" w:cs="Times New Roman"/>
          <w:sz w:val="24"/>
          <w:szCs w:val="24"/>
        </w:rPr>
        <w:t>93</w:t>
      </w:r>
      <w:r w:rsidR="00430280" w:rsidRPr="00C217EF">
        <w:rPr>
          <w:rFonts w:ascii="Times New Roman" w:hAnsi="Times New Roman" w:cs="Times New Roman"/>
          <w:sz w:val="24"/>
          <w:szCs w:val="24"/>
        </w:rPr>
        <w:t xml:space="preserve"> punktuose </w:t>
      </w:r>
      <w:r w:rsidR="00BD2771" w:rsidRPr="00C217EF">
        <w:rPr>
          <w:rFonts w:ascii="Times New Roman" w:hAnsi="Times New Roman" w:cs="Times New Roman"/>
          <w:sz w:val="24"/>
          <w:szCs w:val="24"/>
        </w:rPr>
        <w:t>–</w:t>
      </w:r>
      <w:r w:rsidR="00430280" w:rsidRPr="00C217EF">
        <w:rPr>
          <w:rFonts w:ascii="Times New Roman" w:hAnsi="Times New Roman" w:cs="Times New Roman"/>
          <w:sz w:val="24"/>
          <w:szCs w:val="24"/>
        </w:rPr>
        <w:t xml:space="preserve"> </w:t>
      </w:r>
      <w:r w:rsidR="00BD2771" w:rsidRPr="00C217EF">
        <w:rPr>
          <w:rFonts w:ascii="Times New Roman" w:hAnsi="Times New Roman" w:cs="Times New Roman"/>
          <w:sz w:val="24"/>
          <w:szCs w:val="24"/>
        </w:rPr>
        <w:t xml:space="preserve">pamokų skaičiumi vieneriems mokslo </w:t>
      </w:r>
      <w:r w:rsidR="00430280" w:rsidRPr="00C217EF">
        <w:rPr>
          <w:rFonts w:ascii="Times New Roman" w:hAnsi="Times New Roman" w:cs="Times New Roman"/>
          <w:sz w:val="24"/>
          <w:szCs w:val="24"/>
        </w:rPr>
        <w:t>metams</w:t>
      </w:r>
      <w:r w:rsidR="00C217EF" w:rsidRPr="00C217EF">
        <w:rPr>
          <w:rFonts w:ascii="Times New Roman" w:hAnsi="Times New Roman" w:cs="Times New Roman"/>
          <w:sz w:val="24"/>
          <w:szCs w:val="24"/>
        </w:rPr>
        <w:t>.</w:t>
      </w:r>
    </w:p>
    <w:p w:rsidR="00BD2771" w:rsidRDefault="00167878" w:rsidP="00E7334E">
      <w:pPr>
        <w:tabs>
          <w:tab w:val="left" w:pos="9720"/>
          <w:tab w:val="left" w:pos="10080"/>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14</w:t>
      </w:r>
      <w:r w:rsidR="00C404EB">
        <w:rPr>
          <w:rFonts w:ascii="Times New Roman" w:hAnsi="Times New Roman" w:cs="Times New Roman"/>
          <w:sz w:val="24"/>
          <w:szCs w:val="24"/>
        </w:rPr>
        <w:t>.</w:t>
      </w:r>
      <w:r w:rsidR="00F371C4">
        <w:rPr>
          <w:rFonts w:ascii="Times New Roman" w:hAnsi="Times New Roman" w:cs="Times New Roman"/>
          <w:sz w:val="24"/>
          <w:szCs w:val="24"/>
        </w:rPr>
        <w:t xml:space="preserve"> </w:t>
      </w:r>
      <w:r w:rsidR="00BD2771">
        <w:rPr>
          <w:rFonts w:ascii="Times New Roman" w:hAnsi="Times New Roman" w:cs="Times New Roman"/>
          <w:sz w:val="24"/>
          <w:szCs w:val="24"/>
        </w:rPr>
        <w:t>Be privalomojo ugdymo turinio dalykų, gimnazija siūlo rinktis:</w:t>
      </w:r>
    </w:p>
    <w:p w:rsidR="00BD2771" w:rsidRDefault="00167878" w:rsidP="00E7334E">
      <w:pPr>
        <w:tabs>
          <w:tab w:val="left" w:pos="9720"/>
          <w:tab w:val="left" w:pos="10080"/>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14</w:t>
      </w:r>
      <w:r w:rsidR="00C404EB">
        <w:rPr>
          <w:rFonts w:ascii="Times New Roman" w:hAnsi="Times New Roman" w:cs="Times New Roman"/>
          <w:sz w:val="24"/>
          <w:szCs w:val="24"/>
        </w:rPr>
        <w:t>.1.m</w:t>
      </w:r>
      <w:r w:rsidR="00BD2771">
        <w:rPr>
          <w:rFonts w:ascii="Times New Roman" w:hAnsi="Times New Roman" w:cs="Times New Roman"/>
          <w:sz w:val="24"/>
          <w:szCs w:val="24"/>
        </w:rPr>
        <w:t>okymosi poreikius atitinkančias dalykų konsultacijas, kurių programos įgyvendinamos per pamokas, skirtas mokinio ugdymosi poreikiams ir mokymosi pagalbai teikti, numatytas Ugdymo pla</w:t>
      </w:r>
      <w:r w:rsidR="00C404EB">
        <w:rPr>
          <w:rFonts w:ascii="Times New Roman" w:hAnsi="Times New Roman" w:cs="Times New Roman"/>
          <w:sz w:val="24"/>
          <w:szCs w:val="24"/>
        </w:rPr>
        <w:t>ne;</w:t>
      </w:r>
      <w:r w:rsidR="00BD2771">
        <w:rPr>
          <w:rFonts w:ascii="Times New Roman" w:hAnsi="Times New Roman" w:cs="Times New Roman"/>
          <w:sz w:val="24"/>
          <w:szCs w:val="24"/>
        </w:rPr>
        <w:t xml:space="preserve"> </w:t>
      </w:r>
    </w:p>
    <w:p w:rsidR="00C404EB" w:rsidRDefault="00167878" w:rsidP="00E7334E">
      <w:pPr>
        <w:tabs>
          <w:tab w:val="left" w:pos="9720"/>
          <w:tab w:val="left" w:pos="10080"/>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14</w:t>
      </w:r>
      <w:r w:rsidR="00C404EB">
        <w:rPr>
          <w:rFonts w:ascii="Times New Roman" w:hAnsi="Times New Roman" w:cs="Times New Roman"/>
          <w:sz w:val="24"/>
          <w:szCs w:val="24"/>
        </w:rPr>
        <w:t>.2.</w:t>
      </w:r>
      <w:r w:rsidR="00F371C4">
        <w:rPr>
          <w:rFonts w:ascii="Times New Roman" w:hAnsi="Times New Roman" w:cs="Times New Roman"/>
          <w:sz w:val="24"/>
          <w:szCs w:val="24"/>
        </w:rPr>
        <w:t xml:space="preserve"> 1–</w:t>
      </w:r>
      <w:r w:rsidR="00BD2771">
        <w:rPr>
          <w:rFonts w:ascii="Times New Roman" w:hAnsi="Times New Roman" w:cs="Times New Roman"/>
          <w:sz w:val="24"/>
          <w:szCs w:val="24"/>
        </w:rPr>
        <w:t>4 klasėse mokymosi pagalba teikiama įsisavinant lietuvių kalbos ir matematikos dalykus (si</w:t>
      </w:r>
      <w:r w:rsidR="00C404EB">
        <w:rPr>
          <w:rFonts w:ascii="Times New Roman" w:hAnsi="Times New Roman" w:cs="Times New Roman"/>
          <w:sz w:val="24"/>
          <w:szCs w:val="24"/>
        </w:rPr>
        <w:t>lpnesnių gebėjimų mokiniams), p</w:t>
      </w:r>
      <w:r w:rsidR="00BD2771">
        <w:rPr>
          <w:rFonts w:ascii="Times New Roman" w:hAnsi="Times New Roman" w:cs="Times New Roman"/>
          <w:sz w:val="24"/>
          <w:szCs w:val="24"/>
        </w:rPr>
        <w:t xml:space="preserve">agilintam </w:t>
      </w:r>
      <w:r w:rsidR="00C404EB">
        <w:rPr>
          <w:rFonts w:ascii="Times New Roman" w:hAnsi="Times New Roman" w:cs="Times New Roman"/>
          <w:sz w:val="24"/>
          <w:szCs w:val="24"/>
        </w:rPr>
        <w:t xml:space="preserve">dalykų </w:t>
      </w:r>
      <w:r w:rsidR="00BD2771">
        <w:rPr>
          <w:rFonts w:ascii="Times New Roman" w:hAnsi="Times New Roman" w:cs="Times New Roman"/>
          <w:sz w:val="24"/>
          <w:szCs w:val="24"/>
        </w:rPr>
        <w:t>mokymui (gabesniems mokiniams)</w:t>
      </w:r>
      <w:r w:rsidR="00C404EB">
        <w:rPr>
          <w:rFonts w:ascii="Times New Roman" w:hAnsi="Times New Roman" w:cs="Times New Roman"/>
          <w:sz w:val="24"/>
          <w:szCs w:val="24"/>
        </w:rPr>
        <w:t>;</w:t>
      </w:r>
    </w:p>
    <w:p w:rsidR="00BD2771" w:rsidRDefault="00167878" w:rsidP="00E7334E">
      <w:pPr>
        <w:tabs>
          <w:tab w:val="left" w:pos="9720"/>
          <w:tab w:val="left" w:pos="10080"/>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14</w:t>
      </w:r>
      <w:r w:rsidR="00C404EB">
        <w:rPr>
          <w:rFonts w:ascii="Times New Roman" w:hAnsi="Times New Roman" w:cs="Times New Roman"/>
          <w:sz w:val="24"/>
          <w:szCs w:val="24"/>
        </w:rPr>
        <w:t>.3.</w:t>
      </w:r>
      <w:r w:rsidR="00F371C4">
        <w:rPr>
          <w:rFonts w:ascii="Times New Roman" w:hAnsi="Times New Roman" w:cs="Times New Roman"/>
          <w:sz w:val="24"/>
          <w:szCs w:val="24"/>
        </w:rPr>
        <w:t xml:space="preserve"> </w:t>
      </w:r>
      <w:r w:rsidR="00BD2771">
        <w:rPr>
          <w:rFonts w:ascii="Times New Roman" w:hAnsi="Times New Roman" w:cs="Times New Roman"/>
          <w:sz w:val="24"/>
          <w:szCs w:val="24"/>
        </w:rPr>
        <w:t>5</w:t>
      </w:r>
      <w:r w:rsidR="00F371C4">
        <w:rPr>
          <w:rFonts w:ascii="Times New Roman" w:hAnsi="Times New Roman" w:cs="Times New Roman"/>
          <w:sz w:val="24"/>
          <w:szCs w:val="24"/>
        </w:rPr>
        <w:t>–8, I–</w:t>
      </w:r>
      <w:r w:rsidR="00BD2771">
        <w:rPr>
          <w:rFonts w:ascii="Times New Roman" w:hAnsi="Times New Roman" w:cs="Times New Roman"/>
          <w:sz w:val="24"/>
          <w:szCs w:val="24"/>
        </w:rPr>
        <w:t>II gimnazijos klasių mokinimas</w:t>
      </w:r>
      <w:r w:rsidR="00430280">
        <w:rPr>
          <w:rFonts w:ascii="Times New Roman" w:hAnsi="Times New Roman" w:cs="Times New Roman"/>
          <w:sz w:val="24"/>
          <w:szCs w:val="24"/>
        </w:rPr>
        <w:t xml:space="preserve"> </w:t>
      </w:r>
      <w:r w:rsidR="00BD2771">
        <w:rPr>
          <w:rFonts w:ascii="Times New Roman" w:hAnsi="Times New Roman" w:cs="Times New Roman"/>
          <w:sz w:val="24"/>
          <w:szCs w:val="24"/>
        </w:rPr>
        <w:t>mokymosi pagalba teikiama įsisavinant lietuvių kalbos ir literatūros, mate</w:t>
      </w:r>
      <w:r w:rsidR="00C404EB">
        <w:rPr>
          <w:rFonts w:ascii="Times New Roman" w:hAnsi="Times New Roman" w:cs="Times New Roman"/>
          <w:sz w:val="24"/>
          <w:szCs w:val="24"/>
        </w:rPr>
        <w:t>matikos, anglų kalbos dalykus (</w:t>
      </w:r>
      <w:r w:rsidR="00BD2771">
        <w:rPr>
          <w:rFonts w:ascii="Times New Roman" w:hAnsi="Times New Roman" w:cs="Times New Roman"/>
          <w:sz w:val="24"/>
          <w:szCs w:val="24"/>
        </w:rPr>
        <w:t>silpnesnių gebėjimų mokiniams)</w:t>
      </w:r>
      <w:r w:rsidR="00C404EB">
        <w:rPr>
          <w:rFonts w:ascii="Times New Roman" w:hAnsi="Times New Roman" w:cs="Times New Roman"/>
          <w:sz w:val="24"/>
          <w:szCs w:val="24"/>
        </w:rPr>
        <w:t>;</w:t>
      </w:r>
    </w:p>
    <w:p w:rsidR="00167878" w:rsidRDefault="00167878" w:rsidP="00E7334E">
      <w:pPr>
        <w:tabs>
          <w:tab w:val="left" w:pos="567"/>
          <w:tab w:val="left" w:pos="1260"/>
          <w:tab w:val="left" w:pos="10080"/>
        </w:tabs>
        <w:spacing w:after="0"/>
        <w:ind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14.4.</w:t>
      </w:r>
      <w:r w:rsidR="00F371C4">
        <w:rPr>
          <w:rFonts w:ascii="Times New Roman" w:eastAsia="MS Mincho" w:hAnsi="Times New Roman" w:cs="Times New Roman"/>
          <w:sz w:val="24"/>
          <w:szCs w:val="24"/>
          <w:lang w:eastAsia="ar-SA"/>
        </w:rPr>
        <w:t xml:space="preserve"> </w:t>
      </w:r>
      <w:r>
        <w:rPr>
          <w:rFonts w:ascii="Times New Roman" w:eastAsia="MS Mincho" w:hAnsi="Times New Roman" w:cs="Times New Roman"/>
          <w:sz w:val="24"/>
          <w:szCs w:val="24"/>
          <w:lang w:eastAsia="ar-SA"/>
        </w:rPr>
        <w:t>įvairių krypčių neformaliojo švietimo programas, atitinkančias mokinių saviraiškos poreikiu. Šios veiklos įgyvendinamos per neformaliajam mokinių vaikų švietimui skirtas valandas</w:t>
      </w:r>
      <w:r w:rsidR="00C217EF">
        <w:rPr>
          <w:rFonts w:ascii="Times New Roman" w:eastAsia="MS Mincho" w:hAnsi="Times New Roman" w:cs="Times New Roman"/>
          <w:sz w:val="24"/>
          <w:szCs w:val="24"/>
          <w:lang w:eastAsia="ar-SA"/>
        </w:rPr>
        <w:t xml:space="preserve"> (</w:t>
      </w:r>
      <w:r>
        <w:rPr>
          <w:rFonts w:ascii="Times New Roman" w:eastAsia="MS Mincho" w:hAnsi="Times New Roman" w:cs="Times New Roman"/>
          <w:sz w:val="24"/>
          <w:szCs w:val="24"/>
          <w:lang w:eastAsia="ar-SA"/>
        </w:rPr>
        <w:t>neformaliojo švietimo valanda -</w:t>
      </w:r>
      <w:r w:rsidR="00F371C4">
        <w:rPr>
          <w:rFonts w:ascii="Times New Roman" w:eastAsia="MS Mincho" w:hAnsi="Times New Roman" w:cs="Times New Roman"/>
          <w:sz w:val="24"/>
          <w:szCs w:val="24"/>
          <w:lang w:eastAsia="ar-SA"/>
        </w:rPr>
        <w:t xml:space="preserve"> </w:t>
      </w:r>
      <w:r>
        <w:rPr>
          <w:rFonts w:ascii="Times New Roman" w:eastAsia="MS Mincho" w:hAnsi="Times New Roman" w:cs="Times New Roman"/>
          <w:sz w:val="24"/>
          <w:szCs w:val="24"/>
          <w:lang w:eastAsia="ar-SA"/>
        </w:rPr>
        <w:t xml:space="preserve">45 min. </w:t>
      </w:r>
      <w:r w:rsidRPr="00043D82">
        <w:rPr>
          <w:rFonts w:ascii="Times New Roman" w:eastAsia="MS Mincho" w:hAnsi="Times New Roman" w:cs="Times New Roman"/>
          <w:sz w:val="24"/>
          <w:szCs w:val="24"/>
          <w:lang w:eastAsia="ar-SA"/>
        </w:rPr>
        <w:t>trukmės) (</w:t>
      </w:r>
      <w:r w:rsidR="00043D82" w:rsidRPr="00043D82">
        <w:rPr>
          <w:rFonts w:ascii="Times New Roman" w:eastAsia="MS Mincho" w:hAnsi="Times New Roman" w:cs="Times New Roman"/>
          <w:sz w:val="24"/>
          <w:szCs w:val="24"/>
          <w:lang w:eastAsia="ar-SA"/>
        </w:rPr>
        <w:t>P</w:t>
      </w:r>
      <w:r w:rsidRPr="00043D82">
        <w:rPr>
          <w:rFonts w:ascii="Times New Roman" w:eastAsia="MS Mincho" w:hAnsi="Times New Roman" w:cs="Times New Roman"/>
          <w:sz w:val="24"/>
          <w:szCs w:val="24"/>
          <w:lang w:eastAsia="ar-SA"/>
        </w:rPr>
        <w:t xml:space="preserve">riedas </w:t>
      </w:r>
      <w:r w:rsidR="00F371C4">
        <w:rPr>
          <w:rFonts w:ascii="Times New Roman" w:eastAsia="MS Mincho" w:hAnsi="Times New Roman" w:cs="Times New Roman"/>
          <w:sz w:val="24"/>
          <w:szCs w:val="24"/>
          <w:lang w:eastAsia="ar-SA"/>
        </w:rPr>
        <w:t xml:space="preserve">Nr. </w:t>
      </w:r>
      <w:r w:rsidR="00043D82" w:rsidRPr="00043D82">
        <w:rPr>
          <w:rFonts w:ascii="Times New Roman" w:eastAsia="MS Mincho" w:hAnsi="Times New Roman" w:cs="Times New Roman"/>
          <w:sz w:val="24"/>
          <w:szCs w:val="24"/>
          <w:lang w:eastAsia="ar-SA"/>
        </w:rPr>
        <w:t>1</w:t>
      </w:r>
      <w:r w:rsidRPr="00043D82">
        <w:rPr>
          <w:rFonts w:ascii="Times New Roman" w:eastAsia="MS Mincho" w:hAnsi="Times New Roman" w:cs="Times New Roman"/>
          <w:sz w:val="24"/>
          <w:szCs w:val="24"/>
          <w:lang w:eastAsia="ar-SA"/>
        </w:rPr>
        <w:t>).</w:t>
      </w:r>
    </w:p>
    <w:p w:rsidR="00167878" w:rsidRPr="00167878" w:rsidRDefault="00167878" w:rsidP="00E7334E">
      <w:pPr>
        <w:tabs>
          <w:tab w:val="left" w:pos="10080"/>
        </w:tabs>
        <w:spacing w:after="0"/>
        <w:ind w:firstLine="709"/>
        <w:contextualSpacing/>
        <w:jc w:val="both"/>
        <w:rPr>
          <w:rFonts w:ascii="Times New Roman" w:hAnsi="Times New Roman" w:cs="Times New Roman"/>
          <w:sz w:val="24"/>
          <w:szCs w:val="24"/>
        </w:rPr>
      </w:pPr>
      <w:r w:rsidRPr="00167878">
        <w:rPr>
          <w:rFonts w:ascii="Times New Roman" w:hAnsi="Times New Roman" w:cs="Times New Roman"/>
          <w:sz w:val="24"/>
          <w:szCs w:val="24"/>
        </w:rPr>
        <w:t>15.</w:t>
      </w:r>
      <w:r w:rsidR="00F371C4">
        <w:rPr>
          <w:rFonts w:ascii="Times New Roman" w:hAnsi="Times New Roman" w:cs="Times New Roman"/>
          <w:sz w:val="24"/>
          <w:szCs w:val="24"/>
        </w:rPr>
        <w:t xml:space="preserve"> </w:t>
      </w:r>
      <w:r w:rsidRPr="00167878">
        <w:rPr>
          <w:rFonts w:ascii="Times New Roman" w:hAnsi="Times New Roman" w:cs="Times New Roman"/>
          <w:sz w:val="24"/>
          <w:szCs w:val="24"/>
        </w:rPr>
        <w:t>Kiekvienam mokiniui, ypač turinčiam nepalankias socialines, ekonomines, kultūrines sąlygas namuose ar turinčiam specialiųjų ugdymosi poreikių, siūloma pasirinkti jo poreikius atliepiančias įvairių krypčių neformaliojo vaikų švietimo programas.</w:t>
      </w:r>
    </w:p>
    <w:p w:rsidR="00167878" w:rsidRPr="00167878" w:rsidRDefault="00167878" w:rsidP="00E7334E">
      <w:pPr>
        <w:tabs>
          <w:tab w:val="left" w:pos="10080"/>
        </w:tabs>
        <w:spacing w:after="0"/>
        <w:ind w:firstLine="709"/>
        <w:contextualSpacing/>
        <w:jc w:val="both"/>
        <w:rPr>
          <w:rFonts w:ascii="Times New Roman" w:hAnsi="Times New Roman" w:cs="Times New Roman"/>
          <w:sz w:val="24"/>
          <w:szCs w:val="24"/>
        </w:rPr>
      </w:pPr>
      <w:r w:rsidRPr="00167878">
        <w:rPr>
          <w:rFonts w:ascii="Times New Roman" w:hAnsi="Times New Roman" w:cs="Times New Roman"/>
          <w:sz w:val="24"/>
          <w:szCs w:val="24"/>
        </w:rPr>
        <w:t>16.</w:t>
      </w:r>
      <w:r w:rsidR="00F371C4">
        <w:rPr>
          <w:rFonts w:ascii="Times New Roman" w:hAnsi="Times New Roman" w:cs="Times New Roman"/>
          <w:sz w:val="24"/>
          <w:szCs w:val="24"/>
        </w:rPr>
        <w:t xml:space="preserve"> </w:t>
      </w:r>
      <w:r w:rsidRPr="00167878">
        <w:rPr>
          <w:rFonts w:ascii="Times New Roman" w:hAnsi="Times New Roman" w:cs="Times New Roman"/>
          <w:sz w:val="24"/>
          <w:szCs w:val="24"/>
        </w:rPr>
        <w:t>Neformaliojo vaikų švietimo programose dalyvaujančius mokinius mokykla žymi Mokinių registre. Mokinių skaičius neformaliojo švietimo grupėje yra ne mažesnis kaip 10 mokinių, ne didesnis nei 24. Mokinių grupės sudėtis per mokslo metus gali keistis.</w:t>
      </w:r>
    </w:p>
    <w:p w:rsidR="00167878" w:rsidRDefault="00167878" w:rsidP="00E7334E">
      <w:pPr>
        <w:tabs>
          <w:tab w:val="left" w:pos="9720"/>
          <w:tab w:val="left" w:pos="10080"/>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17.</w:t>
      </w:r>
      <w:r w:rsidR="00F371C4">
        <w:rPr>
          <w:rFonts w:ascii="Times New Roman" w:hAnsi="Times New Roman" w:cs="Times New Roman"/>
          <w:sz w:val="24"/>
          <w:szCs w:val="24"/>
        </w:rPr>
        <w:t xml:space="preserve"> </w:t>
      </w:r>
      <w:r w:rsidRPr="00EA5C3C">
        <w:rPr>
          <w:rFonts w:ascii="Times New Roman" w:hAnsi="Times New Roman" w:cs="Times New Roman"/>
          <w:sz w:val="24"/>
          <w:szCs w:val="24"/>
        </w:rPr>
        <w:t>Neformaliojo švietimo užsiėmimų tvarkaraštį rengia direktoriaus pavaduotoja ugdymui, at</w:t>
      </w:r>
      <w:r w:rsidR="00F45BB2">
        <w:rPr>
          <w:rFonts w:ascii="Times New Roman" w:hAnsi="Times New Roman" w:cs="Times New Roman"/>
          <w:sz w:val="24"/>
          <w:szCs w:val="24"/>
        </w:rPr>
        <w:t>sakinga už neformalųjį švietimą ir</w:t>
      </w:r>
      <w:r w:rsidRPr="00EA5C3C">
        <w:rPr>
          <w:rFonts w:ascii="Times New Roman" w:hAnsi="Times New Roman" w:cs="Times New Roman"/>
          <w:sz w:val="24"/>
          <w:szCs w:val="24"/>
        </w:rPr>
        <w:t xml:space="preserve"> teikia jį </w:t>
      </w:r>
      <w:r w:rsidR="00F45BB2">
        <w:rPr>
          <w:rFonts w:ascii="Times New Roman" w:hAnsi="Times New Roman" w:cs="Times New Roman"/>
          <w:sz w:val="24"/>
          <w:szCs w:val="24"/>
        </w:rPr>
        <w:t xml:space="preserve">tvirtinti </w:t>
      </w:r>
      <w:r w:rsidRPr="00EA5C3C">
        <w:rPr>
          <w:rFonts w:ascii="Times New Roman" w:hAnsi="Times New Roman" w:cs="Times New Roman"/>
          <w:sz w:val="24"/>
          <w:szCs w:val="24"/>
        </w:rPr>
        <w:t>gimnazijos direktoriui. Mokytojai užsiėmimus fiksuoja e. dienyne.</w:t>
      </w:r>
    </w:p>
    <w:p w:rsidR="00167878" w:rsidRDefault="00167878" w:rsidP="00E7334E">
      <w:pPr>
        <w:tabs>
          <w:tab w:val="left" w:pos="9720"/>
          <w:tab w:val="left" w:pos="10080"/>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18 Mokytojai:</w:t>
      </w:r>
    </w:p>
    <w:p w:rsidR="00167878" w:rsidRDefault="00167878" w:rsidP="00E7334E">
      <w:pPr>
        <w:tabs>
          <w:tab w:val="left" w:pos="9720"/>
          <w:tab w:val="left" w:pos="10080"/>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18.</w:t>
      </w:r>
      <w:r w:rsidR="00043D82">
        <w:rPr>
          <w:rFonts w:ascii="Times New Roman" w:hAnsi="Times New Roman" w:cs="Times New Roman"/>
          <w:sz w:val="24"/>
          <w:szCs w:val="24"/>
        </w:rPr>
        <w:t>1.</w:t>
      </w:r>
      <w:r w:rsidR="009D4B06">
        <w:rPr>
          <w:rFonts w:ascii="Times New Roman" w:hAnsi="Times New Roman" w:cs="Times New Roman"/>
          <w:sz w:val="24"/>
          <w:szCs w:val="24"/>
        </w:rPr>
        <w:t xml:space="preserve"> </w:t>
      </w:r>
      <w:r>
        <w:rPr>
          <w:rFonts w:ascii="Times New Roman" w:hAnsi="Times New Roman" w:cs="Times New Roman"/>
          <w:sz w:val="24"/>
          <w:szCs w:val="24"/>
        </w:rPr>
        <w:t>supažindina mokinius su neformaliojo švietimo veiklos programomis:</w:t>
      </w:r>
    </w:p>
    <w:p w:rsidR="00167878" w:rsidRDefault="00F45BB2" w:rsidP="00E7334E">
      <w:pPr>
        <w:tabs>
          <w:tab w:val="left" w:pos="9720"/>
          <w:tab w:val="left" w:pos="10080"/>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18.2. </w:t>
      </w:r>
      <w:r w:rsidR="00167878">
        <w:rPr>
          <w:rFonts w:ascii="Times New Roman" w:hAnsi="Times New Roman" w:cs="Times New Roman"/>
          <w:sz w:val="24"/>
          <w:szCs w:val="24"/>
        </w:rPr>
        <w:t>teikia direktoriui tvirtinti naujas neformaliojo švietimo prog</w:t>
      </w:r>
      <w:r w:rsidR="00043D82">
        <w:rPr>
          <w:rFonts w:ascii="Times New Roman" w:hAnsi="Times New Roman" w:cs="Times New Roman"/>
          <w:sz w:val="24"/>
          <w:szCs w:val="24"/>
        </w:rPr>
        <w:t>ramas;</w:t>
      </w:r>
    </w:p>
    <w:p w:rsidR="00167878" w:rsidRDefault="00F45BB2" w:rsidP="00E7334E">
      <w:pPr>
        <w:tabs>
          <w:tab w:val="left" w:pos="9720"/>
          <w:tab w:val="left" w:pos="10080"/>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18.3</w:t>
      </w:r>
      <w:r w:rsidR="00043D82">
        <w:rPr>
          <w:rFonts w:ascii="Times New Roman" w:hAnsi="Times New Roman" w:cs="Times New Roman"/>
          <w:sz w:val="24"/>
          <w:szCs w:val="24"/>
        </w:rPr>
        <w:t>. u</w:t>
      </w:r>
      <w:r w:rsidR="00167878">
        <w:rPr>
          <w:rFonts w:ascii="Times New Roman" w:hAnsi="Times New Roman" w:cs="Times New Roman"/>
          <w:sz w:val="24"/>
          <w:szCs w:val="24"/>
        </w:rPr>
        <w:t>žtikrina mokinių saugumą neformaliojo švietimo užsiėmimų metu.</w:t>
      </w:r>
    </w:p>
    <w:p w:rsidR="00043D82" w:rsidRDefault="00043D82" w:rsidP="00E7334E">
      <w:pPr>
        <w:tabs>
          <w:tab w:val="left" w:pos="10080"/>
          <w:tab w:val="left" w:pos="10992"/>
          <w:tab w:val="left" w:pos="11908"/>
          <w:tab w:val="left" w:pos="12824"/>
          <w:tab w:val="left" w:pos="13740"/>
          <w:tab w:val="left" w:pos="14656"/>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Pr="00EA5C3C">
        <w:rPr>
          <w:rFonts w:ascii="Times New Roman" w:hAnsi="Times New Roman" w:cs="Times New Roman"/>
          <w:sz w:val="24"/>
          <w:szCs w:val="24"/>
        </w:rPr>
        <w:t>Informacija apie neformaliojo švietimo veiklą nuolat pristatoma gimnazijos internetiniame puslapyje, žiniasklaidoje.</w:t>
      </w:r>
    </w:p>
    <w:p w:rsidR="00880253" w:rsidRPr="00880253" w:rsidRDefault="00043D82" w:rsidP="00E7334E">
      <w:pPr>
        <w:tabs>
          <w:tab w:val="left" w:pos="10080"/>
          <w:tab w:val="left" w:pos="10992"/>
          <w:tab w:val="left" w:pos="11908"/>
          <w:tab w:val="left" w:pos="12824"/>
          <w:tab w:val="left" w:pos="13740"/>
          <w:tab w:val="left" w:pos="14656"/>
        </w:tabs>
        <w:spacing w:after="0"/>
        <w:ind w:firstLine="709"/>
        <w:contextualSpacing/>
        <w:jc w:val="both"/>
        <w:rPr>
          <w:rFonts w:ascii="Times New Roman" w:eastAsia="MS Mincho" w:hAnsi="Times New Roman" w:cs="Times New Roman"/>
          <w:color w:val="FF0000"/>
          <w:sz w:val="24"/>
          <w:szCs w:val="24"/>
          <w:lang w:eastAsia="ar-SA"/>
        </w:rPr>
      </w:pPr>
      <w:r>
        <w:rPr>
          <w:rFonts w:ascii="Times New Roman" w:hAnsi="Times New Roman" w:cs="Times New Roman"/>
          <w:sz w:val="24"/>
          <w:szCs w:val="24"/>
        </w:rPr>
        <w:t>20.</w:t>
      </w:r>
      <w:r w:rsidR="00880253" w:rsidRPr="00880253">
        <w:rPr>
          <w:rFonts w:ascii="Times New Roman" w:eastAsia="MS Mincho" w:hAnsi="Times New Roman" w:cs="Times New Roman"/>
          <w:sz w:val="24"/>
          <w:szCs w:val="24"/>
          <w:lang w:eastAsia="ar-SA"/>
        </w:rPr>
        <w:t xml:space="preserve"> Mokinių pažanga ir pasiekimai vertinami vadovaujantis </w:t>
      </w:r>
      <w:r w:rsidR="00880253" w:rsidRPr="00880253">
        <w:rPr>
          <w:rFonts w:ascii="Times New Roman" w:hAnsi="Times New Roman" w:cs="Times New Roman"/>
          <w:sz w:val="24"/>
          <w:szCs w:val="24"/>
          <w:lang w:eastAsia="lt-LT"/>
        </w:rPr>
        <w:t>Pradinio, pagrindinio ir vidurinio ugdymo programų aprašu, patvirtintu Lietuvos Respublikos švietimo ir mokslo ministro 2015 m. gruodžio 21 d. įsakymu Nr. V-1309, Pradinio ugdymo, Pagrindinio ugdymo ir Vidurinio ugdymo bendrosiomis programomis</w:t>
      </w:r>
      <w:r w:rsidR="00880253" w:rsidRPr="00880253">
        <w:rPr>
          <w:rFonts w:ascii="Times New Roman" w:eastAsia="MS Mincho" w:hAnsi="Times New Roman" w:cs="Times New Roman"/>
          <w:sz w:val="24"/>
          <w:szCs w:val="24"/>
          <w:lang w:eastAsia="ar-SA"/>
        </w:rPr>
        <w:t>, Radviliškio r. Grinkiškio Jono Poderio gimnazijos pažangos ir pasiekimų vertinimo tvarka, patvirtinta 2016 m. rugpjūčio 29 d. direktoriaus įsakymu Nr. V-201 ir kitais teisės aktais, reglamentuojančiais mokinių pasiekimų ir pažangos vertinimą.</w:t>
      </w:r>
    </w:p>
    <w:p w:rsidR="00880253" w:rsidRDefault="00043D82" w:rsidP="00E7334E">
      <w:pPr>
        <w:tabs>
          <w:tab w:val="left" w:pos="10080"/>
        </w:tabs>
        <w:suppressAutoHyphens/>
        <w:autoSpaceDE w:val="0"/>
        <w:autoSpaceDN w:val="0"/>
        <w:adjustRightInd w:val="0"/>
        <w:spacing w:after="0"/>
        <w:ind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21</w:t>
      </w:r>
      <w:r w:rsidR="00880253">
        <w:rPr>
          <w:rFonts w:ascii="Times New Roman" w:eastAsia="MS Mincho" w:hAnsi="Times New Roman" w:cs="Times New Roman"/>
          <w:sz w:val="24"/>
          <w:szCs w:val="24"/>
          <w:lang w:eastAsia="ar-SA"/>
        </w:rPr>
        <w:t>.</w:t>
      </w:r>
      <w:r w:rsidR="00853CD9">
        <w:rPr>
          <w:rFonts w:ascii="Times New Roman" w:eastAsia="MS Mincho" w:hAnsi="Times New Roman" w:cs="Times New Roman"/>
          <w:sz w:val="24"/>
          <w:szCs w:val="24"/>
          <w:lang w:eastAsia="ar-SA"/>
        </w:rPr>
        <w:t xml:space="preserve"> </w:t>
      </w:r>
      <w:r w:rsidR="00880253" w:rsidRPr="00880253">
        <w:rPr>
          <w:rFonts w:ascii="Times New Roman" w:eastAsia="MS Mincho" w:hAnsi="Times New Roman" w:cs="Times New Roman"/>
          <w:sz w:val="24"/>
          <w:szCs w:val="24"/>
          <w:lang w:eastAsia="ar-SA"/>
        </w:rPr>
        <w:t>Ugdymo turinys ir 1–8, I–IV gimnazinių klasių mokinių pažanga fiksuojama elektroniniame dienyne, vadovaujantis Pradinio ugdymo, pagrindinio ugdymo, vidurinio ugdymo ir vidurinio ugdymo mokytojo dienynų sudarymo elektroninio dienyno duomenų pagrindu tvarkos aprašu, patvirtintu Lietuvos Respublikos švietimo ir mokslo ministro 2008 m. liepos 4 d. įsakymu Nr. ISAK-2008 (Lietuvos Respublikos švietimo ir mokslo ministro 2017 m. gegužės 17 d. įsakymo Nr. V-375 redakcija) ir Radviliškio r. Grinkiškio Jono Poderio gimnazijos Elektroninio dienyno tvarkymo nuostatais.</w:t>
      </w:r>
    </w:p>
    <w:p w:rsidR="00043D82" w:rsidRDefault="00043D82" w:rsidP="00E7334E">
      <w:pPr>
        <w:tabs>
          <w:tab w:val="left" w:pos="10080"/>
        </w:tabs>
        <w:spacing w:after="0"/>
        <w:ind w:firstLine="709"/>
        <w:contextualSpacing/>
        <w:jc w:val="both"/>
        <w:rPr>
          <w:rFonts w:ascii="Times New Roman" w:eastAsia="MS Mincho" w:hAnsi="Times New Roman" w:cs="Times New Roman"/>
          <w:sz w:val="24"/>
          <w:szCs w:val="24"/>
          <w:lang w:eastAsia="ar-SA"/>
        </w:rPr>
      </w:pPr>
      <w:r>
        <w:rPr>
          <w:rFonts w:ascii="Times New Roman" w:hAnsi="Times New Roman" w:cs="Times New Roman"/>
          <w:sz w:val="24"/>
          <w:szCs w:val="24"/>
        </w:rPr>
        <w:t>22</w:t>
      </w:r>
      <w:r w:rsidRPr="008D2A29">
        <w:rPr>
          <w:rFonts w:ascii="Times New Roman" w:hAnsi="Times New Roman" w:cs="Times New Roman"/>
          <w:sz w:val="24"/>
          <w:szCs w:val="24"/>
        </w:rPr>
        <w:t>.</w:t>
      </w:r>
      <w:r w:rsidR="00853CD9">
        <w:rPr>
          <w:rFonts w:ascii="Times New Roman" w:hAnsi="Times New Roman" w:cs="Times New Roman"/>
          <w:sz w:val="24"/>
          <w:szCs w:val="24"/>
        </w:rPr>
        <w:t xml:space="preserve"> </w:t>
      </w:r>
      <w:r w:rsidRPr="008D2A29">
        <w:rPr>
          <w:rFonts w:ascii="Times New Roman" w:hAnsi="Times New Roman" w:cs="Times New Roman"/>
          <w:sz w:val="24"/>
          <w:szCs w:val="24"/>
        </w:rPr>
        <w:t xml:space="preserve">Atsiradus bendruosiuose ugdymo planuose ir šiame plane nenumatytiems atvejams, gimnazija ugdymo proceso metu koreguoja gimnazijos ugdymo planą arba mokinio individualų ugdymo planą, atsižvelgdama į mokymo lėšas ir išlaikydama minimalų pamokų skaičių dalykų bendrosioms programoms įgyvendinti. </w:t>
      </w:r>
    </w:p>
    <w:p w:rsidR="00043D82" w:rsidRDefault="00043D82" w:rsidP="00E7334E">
      <w:pPr>
        <w:tabs>
          <w:tab w:val="left" w:pos="709"/>
          <w:tab w:val="left" w:pos="10080"/>
        </w:tabs>
        <w:spacing w:after="0"/>
        <w:ind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23.</w:t>
      </w:r>
      <w:r w:rsidR="00853CD9">
        <w:rPr>
          <w:rFonts w:ascii="Times New Roman" w:eastAsia="MS Mincho" w:hAnsi="Times New Roman" w:cs="Times New Roman"/>
          <w:sz w:val="24"/>
          <w:szCs w:val="24"/>
          <w:lang w:eastAsia="ar-SA"/>
        </w:rPr>
        <w:t xml:space="preserve"> </w:t>
      </w:r>
      <w:r>
        <w:rPr>
          <w:rFonts w:ascii="Times New Roman" w:eastAsia="MS Mincho" w:hAnsi="Times New Roman" w:cs="Times New Roman"/>
          <w:sz w:val="24"/>
          <w:szCs w:val="24"/>
          <w:lang w:eastAsia="ar-SA"/>
        </w:rPr>
        <w:t>Gimnazijos ugdymo planą gimnazijos vadovas tvirtina iki mokslo metų pradžios, suderinęs su gimnazijos taryba, taip pat su savininko teises ir pare</w:t>
      </w:r>
      <w:r w:rsidR="00F45BB2">
        <w:rPr>
          <w:rFonts w:ascii="Times New Roman" w:eastAsia="MS Mincho" w:hAnsi="Times New Roman" w:cs="Times New Roman"/>
          <w:sz w:val="24"/>
          <w:szCs w:val="24"/>
          <w:lang w:eastAsia="ar-SA"/>
        </w:rPr>
        <w:t>igas įgyvendinančia institucija ar</w:t>
      </w:r>
      <w:r>
        <w:rPr>
          <w:rFonts w:ascii="Times New Roman" w:eastAsia="MS Mincho" w:hAnsi="Times New Roman" w:cs="Times New Roman"/>
          <w:sz w:val="24"/>
          <w:szCs w:val="24"/>
          <w:lang w:eastAsia="ar-SA"/>
        </w:rPr>
        <w:t xml:space="preserve"> jos įgaliotu asmeniu.</w:t>
      </w:r>
    </w:p>
    <w:p w:rsidR="00043D82" w:rsidRPr="009D4B06" w:rsidRDefault="00043D82" w:rsidP="00E7334E">
      <w:pPr>
        <w:tabs>
          <w:tab w:val="left" w:pos="709"/>
          <w:tab w:val="left" w:pos="10080"/>
        </w:tabs>
        <w:spacing w:after="0"/>
        <w:ind w:firstLine="709"/>
        <w:contextualSpacing/>
        <w:jc w:val="both"/>
        <w:rPr>
          <w:rFonts w:eastAsia="MS Mincho"/>
          <w:szCs w:val="24"/>
          <w:lang w:eastAsia="lt-LT"/>
        </w:rPr>
      </w:pPr>
      <w:r>
        <w:rPr>
          <w:rFonts w:ascii="Times New Roman" w:eastAsia="MS Mincho" w:hAnsi="Times New Roman" w:cs="Times New Roman"/>
          <w:sz w:val="24"/>
          <w:szCs w:val="24"/>
          <w:lang w:eastAsia="ar-SA"/>
        </w:rPr>
        <w:t>24.</w:t>
      </w:r>
      <w:r w:rsidR="00853CD9">
        <w:rPr>
          <w:rFonts w:ascii="Times New Roman" w:eastAsia="MS Mincho" w:hAnsi="Times New Roman" w:cs="Times New Roman"/>
          <w:sz w:val="24"/>
          <w:szCs w:val="24"/>
          <w:lang w:eastAsia="ar-SA"/>
        </w:rPr>
        <w:t xml:space="preserve"> </w:t>
      </w:r>
      <w:r w:rsidRPr="00043D82">
        <w:rPr>
          <w:rFonts w:ascii="Times New Roman" w:eastAsia="MS Mincho" w:hAnsi="Times New Roman" w:cs="Times New Roman"/>
          <w:sz w:val="24"/>
          <w:szCs w:val="24"/>
          <w:lang w:eastAsia="lt-LT"/>
        </w:rPr>
        <w:t>Nacionaliniame mokinių pasiekimų patikrinime</w:t>
      </w:r>
      <w:r w:rsidRPr="00043D82">
        <w:rPr>
          <w:rFonts w:ascii="Times New Roman" w:hAnsi="Times New Roman" w:cs="Times New Roman"/>
          <w:sz w:val="24"/>
          <w:szCs w:val="24"/>
          <w:lang w:eastAsia="lt-LT"/>
        </w:rPr>
        <w:t xml:space="preserve"> m</w:t>
      </w:r>
      <w:r w:rsidRPr="00043D82">
        <w:rPr>
          <w:rFonts w:ascii="Times New Roman" w:eastAsia="MS Mincho" w:hAnsi="Times New Roman" w:cs="Times New Roman"/>
          <w:sz w:val="24"/>
          <w:szCs w:val="24"/>
          <w:lang w:eastAsia="lt-LT"/>
        </w:rPr>
        <w:t xml:space="preserve">okykla </w:t>
      </w:r>
      <w:r w:rsidRPr="00043D82">
        <w:rPr>
          <w:rFonts w:ascii="Times New Roman" w:hAnsi="Times New Roman" w:cs="Times New Roman"/>
          <w:sz w:val="24"/>
          <w:szCs w:val="24"/>
          <w:lang w:eastAsia="lt-LT"/>
        </w:rPr>
        <w:t>dalyvauja mokyklos savininko teises ir pareigas įgyvendinančios institucijos arba gimnazijos direktoriaus sprendimu. M</w:t>
      </w:r>
      <w:r w:rsidRPr="00043D82">
        <w:rPr>
          <w:rFonts w:ascii="Times New Roman" w:eastAsia="MS Mincho" w:hAnsi="Times New Roman" w:cs="Times New Roman"/>
          <w:sz w:val="24"/>
          <w:szCs w:val="24"/>
          <w:lang w:eastAsia="lt-LT"/>
        </w:rPr>
        <w:t>okinio pasiekimų rezultatai neįskaičiuojami į ugdymo laikotarpio (trimestro) įvertinimą.</w:t>
      </w:r>
      <w:r w:rsidR="009D4B06">
        <w:rPr>
          <w:rFonts w:eastAsia="MS Mincho"/>
          <w:szCs w:val="24"/>
          <w:lang w:eastAsia="lt-LT"/>
        </w:rPr>
        <w:t xml:space="preserve"> </w:t>
      </w:r>
    </w:p>
    <w:p w:rsidR="00043D82" w:rsidRDefault="00043D82" w:rsidP="00F45BB2">
      <w:pPr>
        <w:tabs>
          <w:tab w:val="left" w:pos="1260"/>
        </w:tabs>
        <w:spacing w:after="0" w:line="240" w:lineRule="auto"/>
        <w:ind w:firstLine="709"/>
        <w:contextualSpacing/>
        <w:jc w:val="both"/>
        <w:rPr>
          <w:rFonts w:ascii="Times New Roman" w:eastAsia="MS Mincho" w:hAnsi="Times New Roman" w:cs="Times New Roman"/>
          <w:sz w:val="24"/>
          <w:szCs w:val="24"/>
          <w:lang w:eastAsia="ar-SA"/>
        </w:rPr>
      </w:pPr>
    </w:p>
    <w:p w:rsidR="006C372A" w:rsidRPr="004B479F" w:rsidRDefault="007E2C8F" w:rsidP="004B479F">
      <w:pPr>
        <w:spacing w:after="0"/>
        <w:jc w:val="center"/>
        <w:rPr>
          <w:rFonts w:ascii="Times New Roman" w:eastAsia="MS Mincho" w:hAnsi="Times New Roman" w:cs="Times New Roman"/>
          <w:b/>
          <w:sz w:val="24"/>
          <w:szCs w:val="24"/>
        </w:rPr>
      </w:pPr>
      <w:bookmarkStart w:id="21" w:name="_Toc51330710"/>
      <w:bookmarkStart w:id="22" w:name="_Toc495652287"/>
      <w:r w:rsidRPr="004B479F">
        <w:rPr>
          <w:rFonts w:ascii="Times New Roman" w:hAnsi="Times New Roman" w:cs="Times New Roman"/>
          <w:b/>
          <w:sz w:val="24"/>
          <w:szCs w:val="24"/>
        </w:rPr>
        <w:t xml:space="preserve">KETVIRTASIS </w:t>
      </w:r>
      <w:r w:rsidR="006C372A" w:rsidRPr="004B479F">
        <w:rPr>
          <w:rFonts w:ascii="Times New Roman" w:eastAsia="MS Mincho" w:hAnsi="Times New Roman" w:cs="Times New Roman"/>
          <w:b/>
          <w:sz w:val="24"/>
          <w:szCs w:val="24"/>
        </w:rPr>
        <w:t>SKIRSNIS</w:t>
      </w:r>
      <w:bookmarkEnd w:id="21"/>
    </w:p>
    <w:p w:rsidR="00242C22" w:rsidRPr="007E2C8F" w:rsidRDefault="005504E2" w:rsidP="007C7005">
      <w:pPr>
        <w:pStyle w:val="Heading2"/>
        <w:rPr>
          <w:rFonts w:eastAsia="MS Mincho"/>
        </w:rPr>
      </w:pPr>
      <w:bookmarkStart w:id="23" w:name="_Toc51330711"/>
      <w:bookmarkStart w:id="24" w:name="_Toc51501875"/>
      <w:r w:rsidRPr="007E2C8F">
        <w:rPr>
          <w:rFonts w:eastAsia="MS Mincho"/>
        </w:rPr>
        <w:t>GIMNAZIJOS</w:t>
      </w:r>
      <w:r w:rsidR="006C372A" w:rsidRPr="007E2C8F">
        <w:rPr>
          <w:rFonts w:eastAsia="MS Mincho"/>
        </w:rPr>
        <w:t xml:space="preserve"> UGDYMO TURINIO FORMAVIMAS IR ĮGYVENDINIMAS</w:t>
      </w:r>
      <w:bookmarkEnd w:id="22"/>
      <w:bookmarkEnd w:id="23"/>
      <w:bookmarkEnd w:id="24"/>
    </w:p>
    <w:p w:rsidR="00242C22" w:rsidRPr="007E78AC" w:rsidRDefault="00242C22" w:rsidP="00F45BB2">
      <w:pPr>
        <w:suppressAutoHyphens/>
        <w:spacing w:after="0" w:line="240" w:lineRule="auto"/>
        <w:ind w:firstLine="1260"/>
        <w:contextualSpacing/>
        <w:jc w:val="center"/>
        <w:outlineLvl w:val="0"/>
        <w:rPr>
          <w:rFonts w:ascii="Times New Roman" w:eastAsia="MS Mincho" w:hAnsi="Times New Roman"/>
          <w:b/>
          <w:bCs/>
          <w:sz w:val="24"/>
          <w:szCs w:val="24"/>
          <w:lang w:eastAsia="ar-SA"/>
        </w:rPr>
      </w:pPr>
    </w:p>
    <w:p w:rsidR="006C372A" w:rsidRPr="00665D73" w:rsidRDefault="00665D73" w:rsidP="00C01F3F">
      <w:pPr>
        <w:pStyle w:val="ListParagraph"/>
        <w:widowControl w:val="0"/>
        <w:tabs>
          <w:tab w:val="left" w:pos="0"/>
        </w:tabs>
        <w:autoSpaceDE w:val="0"/>
        <w:autoSpaceDN w:val="0"/>
        <w:spacing w:after="0" w:line="240" w:lineRule="auto"/>
        <w:ind w:left="0" w:firstLine="709"/>
        <w:contextualSpacing/>
        <w:jc w:val="both"/>
        <w:rPr>
          <w:rFonts w:ascii="Times New Roman" w:hAnsi="Times New Roman" w:cs="Times New Roman"/>
          <w:sz w:val="24"/>
        </w:rPr>
      </w:pPr>
      <w:bookmarkStart w:id="25" w:name="_Toc494371665"/>
      <w:bookmarkStart w:id="26" w:name="_Toc494372422"/>
      <w:bookmarkStart w:id="27" w:name="_Toc495651684"/>
      <w:bookmarkStart w:id="28" w:name="_Toc495652288"/>
      <w:r w:rsidRPr="00665D73">
        <w:rPr>
          <w:rFonts w:ascii="Times New Roman" w:hAnsi="Times New Roman" w:cs="Times New Roman"/>
          <w:sz w:val="24"/>
          <w:szCs w:val="24"/>
        </w:rPr>
        <w:t>25</w:t>
      </w:r>
      <w:r w:rsidR="00242C22" w:rsidRPr="00665D73">
        <w:rPr>
          <w:rFonts w:ascii="Times New Roman" w:hAnsi="Times New Roman" w:cs="Times New Roman"/>
          <w:sz w:val="24"/>
          <w:szCs w:val="24"/>
        </w:rPr>
        <w:t>.</w:t>
      </w:r>
      <w:r w:rsidR="00E058CD" w:rsidRPr="00665D73">
        <w:rPr>
          <w:rFonts w:ascii="Times New Roman" w:hAnsi="Times New Roman" w:cs="Times New Roman"/>
          <w:sz w:val="24"/>
        </w:rPr>
        <w:t xml:space="preserve"> Gimnazijoje</w:t>
      </w:r>
      <w:r w:rsidR="006C372A" w:rsidRPr="00665D73">
        <w:rPr>
          <w:rFonts w:ascii="Times New Roman" w:hAnsi="Times New Roman" w:cs="Times New Roman"/>
          <w:sz w:val="24"/>
        </w:rPr>
        <w:t xml:space="preserve"> yra įgyvendinamos integruojamosios ir prevencinės</w:t>
      </w:r>
      <w:r w:rsidR="006C372A" w:rsidRPr="00665D73">
        <w:rPr>
          <w:rFonts w:ascii="Times New Roman" w:hAnsi="Times New Roman" w:cs="Times New Roman"/>
          <w:spacing w:val="-2"/>
          <w:sz w:val="24"/>
        </w:rPr>
        <w:t xml:space="preserve"> </w:t>
      </w:r>
      <w:r w:rsidR="006C372A" w:rsidRPr="00665D73">
        <w:rPr>
          <w:rFonts w:ascii="Times New Roman" w:hAnsi="Times New Roman" w:cs="Times New Roman"/>
          <w:sz w:val="24"/>
        </w:rPr>
        <w:t>programos:</w:t>
      </w:r>
    </w:p>
    <w:p w:rsidR="006C372A" w:rsidRPr="00665D73" w:rsidRDefault="00665D73" w:rsidP="00C01F3F">
      <w:pPr>
        <w:widowControl w:val="0"/>
        <w:tabs>
          <w:tab w:val="left" w:pos="0"/>
          <w:tab w:val="left" w:pos="1260"/>
        </w:tabs>
        <w:autoSpaceDE w:val="0"/>
        <w:autoSpaceDN w:val="0"/>
        <w:spacing w:after="0" w:line="240" w:lineRule="auto"/>
        <w:ind w:firstLine="709"/>
        <w:contextualSpacing/>
        <w:jc w:val="both"/>
        <w:rPr>
          <w:rFonts w:ascii="Times New Roman" w:hAnsi="Times New Roman" w:cs="Times New Roman"/>
          <w:sz w:val="24"/>
        </w:rPr>
      </w:pPr>
      <w:r w:rsidRPr="00665D73">
        <w:rPr>
          <w:rFonts w:ascii="Times New Roman" w:hAnsi="Times New Roman" w:cs="Times New Roman"/>
          <w:sz w:val="24"/>
        </w:rPr>
        <w:t>25.1.</w:t>
      </w:r>
      <w:r>
        <w:rPr>
          <w:rFonts w:ascii="Times New Roman" w:hAnsi="Times New Roman" w:cs="Times New Roman"/>
          <w:sz w:val="24"/>
        </w:rPr>
        <w:t xml:space="preserve"> p</w:t>
      </w:r>
      <w:r w:rsidR="006C372A" w:rsidRPr="00665D73">
        <w:rPr>
          <w:rFonts w:ascii="Times New Roman" w:hAnsi="Times New Roman" w:cs="Times New Roman"/>
          <w:sz w:val="24"/>
        </w:rPr>
        <w:t>radinėse klasėse Žmogaus saugos bendroji programa ir Bendrųjų kompetencijų ir gyvenimo įgūdžių ugdymo integruojamųjų programų – Mokymosi mokytis, Komunikavimo, Darnaus vystymosi, Kultūrinio sąmoningumo, Gyvenimo įgūdžių ugdymo –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nereikia, jos yra integruotos į Bendrąsias</w:t>
      </w:r>
      <w:r w:rsidR="006C372A" w:rsidRPr="00665D73">
        <w:rPr>
          <w:rFonts w:ascii="Times New Roman" w:hAnsi="Times New Roman" w:cs="Times New Roman"/>
          <w:spacing w:val="-8"/>
          <w:sz w:val="24"/>
        </w:rPr>
        <w:t xml:space="preserve"> </w:t>
      </w:r>
      <w:r w:rsidR="006C372A" w:rsidRPr="00665D73">
        <w:rPr>
          <w:rFonts w:ascii="Times New Roman" w:hAnsi="Times New Roman" w:cs="Times New Roman"/>
          <w:sz w:val="24"/>
        </w:rPr>
        <w:t>programas.</w:t>
      </w:r>
    </w:p>
    <w:p w:rsidR="006C372A" w:rsidRPr="00FB2BBE" w:rsidRDefault="00665D73" w:rsidP="00C01F3F">
      <w:pPr>
        <w:pStyle w:val="ListParagraph"/>
        <w:widowControl w:val="0"/>
        <w:tabs>
          <w:tab w:val="left" w:pos="0"/>
          <w:tab w:val="left" w:pos="1543"/>
        </w:tabs>
        <w:autoSpaceDE w:val="0"/>
        <w:autoSpaceDN w:val="0"/>
        <w:spacing w:after="0" w:line="240" w:lineRule="auto"/>
        <w:ind w:left="0" w:firstLine="709"/>
        <w:contextualSpacing/>
        <w:jc w:val="both"/>
        <w:rPr>
          <w:rFonts w:ascii="Times New Roman" w:hAnsi="Times New Roman" w:cs="Times New Roman"/>
          <w:sz w:val="24"/>
        </w:rPr>
      </w:pPr>
      <w:r>
        <w:rPr>
          <w:rFonts w:ascii="Times New Roman" w:hAnsi="Times New Roman" w:cs="Times New Roman"/>
          <w:sz w:val="24"/>
        </w:rPr>
        <w:t>25</w:t>
      </w:r>
      <w:r w:rsidR="00FB2BBE">
        <w:rPr>
          <w:rFonts w:ascii="Times New Roman" w:hAnsi="Times New Roman" w:cs="Times New Roman"/>
          <w:sz w:val="24"/>
        </w:rPr>
        <w:t>.2.</w:t>
      </w:r>
      <w:r w:rsidR="00853CD9">
        <w:rPr>
          <w:rFonts w:ascii="Times New Roman" w:hAnsi="Times New Roman" w:cs="Times New Roman"/>
          <w:sz w:val="24"/>
        </w:rPr>
        <w:t xml:space="preserve"> </w:t>
      </w:r>
      <w:r w:rsidR="006C372A" w:rsidRPr="00FB2BBE">
        <w:rPr>
          <w:rFonts w:ascii="Times New Roman" w:hAnsi="Times New Roman" w:cs="Times New Roman"/>
          <w:sz w:val="24"/>
        </w:rPr>
        <w:t xml:space="preserve">Sveikatos ir lytiškumo ugdymo bei rengimo šeimai bendroji programa, patvirtinta Lietuvos Respublikos švietimo ir mokslo ministro 2016 m. spalio 25 d. įsakymu Nr. V-941 „Dėl </w:t>
      </w:r>
      <w:r w:rsidR="006C372A" w:rsidRPr="00FB2BBE">
        <w:rPr>
          <w:rFonts w:ascii="Times New Roman" w:hAnsi="Times New Roman" w:cs="Times New Roman"/>
          <w:sz w:val="24"/>
        </w:rPr>
        <w:lastRenderedPageBreak/>
        <w:t>Sveikatos ir lytiškumo ugdymo bei rengimo šeimai programos patvirtinimo“ yra integruojama į mok</w:t>
      </w:r>
      <w:r w:rsidR="00AA352A">
        <w:rPr>
          <w:rFonts w:ascii="Times New Roman" w:hAnsi="Times New Roman" w:cs="Times New Roman"/>
          <w:sz w:val="24"/>
        </w:rPr>
        <w:t>omųjų dalykų turinį.</w:t>
      </w:r>
    </w:p>
    <w:p w:rsidR="006C372A" w:rsidRPr="00665D73" w:rsidRDefault="00665D73" w:rsidP="00C01F3F">
      <w:pPr>
        <w:widowControl w:val="0"/>
        <w:tabs>
          <w:tab w:val="left" w:pos="1170"/>
        </w:tabs>
        <w:autoSpaceDE w:val="0"/>
        <w:autoSpaceDN w:val="0"/>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25.3. </w:t>
      </w:r>
      <w:r w:rsidR="006C372A" w:rsidRPr="00665D73">
        <w:rPr>
          <w:rFonts w:ascii="Times New Roman" w:hAnsi="Times New Roman" w:cs="Times New Roman"/>
          <w:sz w:val="24"/>
        </w:rPr>
        <w:t xml:space="preserve">Ugdymo karjerai programa, patvirtinta Lietuvos Respublikos švietimo ir mokslo ministro 2014 m. sausio 15 d. įsakymu Nr. V-72 „Dėl Ugdymo karjerai programos patvirtinimo“ įgyvendinama klasių valandėlių metu. Klasių auklėtojai vadovaudamiesi minima programa planuoja veiklas. </w:t>
      </w:r>
    </w:p>
    <w:p w:rsidR="006C372A" w:rsidRPr="00665D73" w:rsidRDefault="00665D73" w:rsidP="00C01F3F">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25.4.</w:t>
      </w:r>
      <w:r w:rsidR="00853CD9">
        <w:rPr>
          <w:rFonts w:ascii="Times New Roman" w:hAnsi="Times New Roman" w:cs="Times New Roman"/>
          <w:sz w:val="24"/>
        </w:rPr>
        <w:t xml:space="preserve"> </w:t>
      </w:r>
      <w:r w:rsidR="006C372A" w:rsidRPr="00665D73">
        <w:rPr>
          <w:rFonts w:ascii="Times New Roman" w:hAnsi="Times New Roman" w:cs="Times New Roman"/>
          <w:sz w:val="24"/>
        </w:rPr>
        <w:t xml:space="preserve">Nuoseklios, ilgalaikės socialines ir emocines kompetencijas ugdančios prevencinės programos </w:t>
      </w:r>
      <w:r w:rsidR="00853CD9">
        <w:rPr>
          <w:rFonts w:ascii="Times New Roman" w:hAnsi="Times New Roman" w:cs="Times New Roman"/>
          <w:sz w:val="24"/>
        </w:rPr>
        <w:t>,,Laikas kartu“ 1–</w:t>
      </w:r>
      <w:r w:rsidR="00AA352A" w:rsidRPr="00665D73">
        <w:rPr>
          <w:rFonts w:ascii="Times New Roman" w:hAnsi="Times New Roman" w:cs="Times New Roman"/>
          <w:sz w:val="24"/>
        </w:rPr>
        <w:t>4 klasėse,</w:t>
      </w:r>
      <w:r w:rsidR="006C372A" w:rsidRPr="00665D73">
        <w:rPr>
          <w:rFonts w:ascii="Times New Roman" w:hAnsi="Times New Roman" w:cs="Times New Roman"/>
          <w:sz w:val="24"/>
        </w:rPr>
        <w:t xml:space="preserve"> </w:t>
      </w:r>
      <w:r w:rsidR="00AA352A" w:rsidRPr="00665D73">
        <w:rPr>
          <w:rFonts w:ascii="Times New Roman" w:hAnsi="Times New Roman" w:cs="Times New Roman"/>
          <w:sz w:val="24"/>
        </w:rPr>
        <w:t xml:space="preserve">Smurto ir patyčių prevencijos </w:t>
      </w:r>
      <w:r w:rsidR="006C372A" w:rsidRPr="00665D73">
        <w:rPr>
          <w:rFonts w:ascii="Times New Roman" w:hAnsi="Times New Roman" w:cs="Times New Roman"/>
          <w:sz w:val="24"/>
        </w:rPr>
        <w:t xml:space="preserve">OLWEUS programa </w:t>
      </w:r>
      <w:r w:rsidR="00AA352A" w:rsidRPr="00665D73">
        <w:rPr>
          <w:rFonts w:ascii="Times New Roman" w:hAnsi="Times New Roman" w:cs="Times New Roman"/>
          <w:sz w:val="24"/>
        </w:rPr>
        <w:t>3</w:t>
      </w:r>
      <w:r w:rsidR="00853CD9">
        <w:rPr>
          <w:rFonts w:ascii="Times New Roman" w:hAnsi="Times New Roman" w:cs="Times New Roman"/>
          <w:sz w:val="24"/>
        </w:rPr>
        <w:t>–</w:t>
      </w:r>
      <w:r w:rsidR="006C372A" w:rsidRPr="00665D73">
        <w:rPr>
          <w:rFonts w:ascii="Times New Roman" w:hAnsi="Times New Roman" w:cs="Times New Roman"/>
          <w:sz w:val="24"/>
        </w:rPr>
        <w:t xml:space="preserve">IV gimnazijos klasių mokiniams įgyvendinama klasių valandėlių metu. </w:t>
      </w:r>
      <w:r w:rsidR="00F757A5" w:rsidRPr="00665D73">
        <w:rPr>
          <w:rFonts w:ascii="Times New Roman" w:hAnsi="Times New Roman" w:cs="Times New Roman"/>
          <w:sz w:val="24"/>
          <w:szCs w:val="24"/>
        </w:rPr>
        <w:t xml:space="preserve">Toliau gimnazijoje yra vykdoma </w:t>
      </w:r>
      <w:r w:rsidR="00F757A5" w:rsidRPr="00665D73">
        <w:rPr>
          <w:rFonts w:ascii="Times New Roman" w:hAnsi="Times New Roman" w:cs="Times New Roman"/>
          <w:sz w:val="24"/>
          <w:szCs w:val="24"/>
          <w:shd w:val="clear" w:color="auto" w:fill="FFFFFF"/>
        </w:rPr>
        <w:t>psichoaktyvių medžiagų vartojimo prevencijos programa ,,</w:t>
      </w:r>
      <w:r w:rsidR="00F757A5" w:rsidRPr="00665D73">
        <w:rPr>
          <w:rStyle w:val="Emphasis"/>
          <w:rFonts w:ascii="Times New Roman" w:hAnsi="Times New Roman" w:cs="Times New Roman"/>
          <w:i w:val="0"/>
          <w:iCs w:val="0"/>
          <w:sz w:val="24"/>
          <w:szCs w:val="24"/>
          <w:shd w:val="clear" w:color="auto" w:fill="FFFFFF"/>
        </w:rPr>
        <w:t>Gyvai</w:t>
      </w:r>
      <w:r w:rsidR="00F757A5" w:rsidRPr="00665D73">
        <w:rPr>
          <w:rFonts w:ascii="Times New Roman" w:hAnsi="Times New Roman" w:cs="Times New Roman"/>
          <w:sz w:val="24"/>
          <w:szCs w:val="24"/>
          <w:shd w:val="clear" w:color="auto" w:fill="FFFFFF"/>
        </w:rPr>
        <w:t xml:space="preserve">“ 6–7 klasių mokiniams. </w:t>
      </w:r>
      <w:r w:rsidR="006C372A" w:rsidRPr="00665D73">
        <w:rPr>
          <w:rFonts w:ascii="Times New Roman" w:hAnsi="Times New Roman" w:cs="Times New Roman"/>
          <w:sz w:val="24"/>
        </w:rPr>
        <w:t>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w:t>
      </w:r>
    </w:p>
    <w:p w:rsidR="006C372A" w:rsidRPr="00665D73" w:rsidRDefault="006C372A" w:rsidP="00C01F3F">
      <w:pPr>
        <w:pStyle w:val="ListParagraph"/>
        <w:widowControl w:val="0"/>
        <w:numPr>
          <w:ilvl w:val="1"/>
          <w:numId w:val="11"/>
        </w:numPr>
        <w:autoSpaceDE w:val="0"/>
        <w:autoSpaceDN w:val="0"/>
        <w:spacing w:after="0" w:line="240" w:lineRule="auto"/>
        <w:ind w:left="0" w:firstLine="709"/>
        <w:contextualSpacing/>
        <w:jc w:val="both"/>
        <w:rPr>
          <w:rFonts w:ascii="Times New Roman" w:hAnsi="Times New Roman" w:cs="Times New Roman"/>
          <w:sz w:val="24"/>
          <w:szCs w:val="24"/>
        </w:rPr>
      </w:pPr>
      <w:r w:rsidRPr="00665D73">
        <w:rPr>
          <w:rFonts w:ascii="Times New Roman" w:hAnsi="Times New Roman" w:cs="Times New Roman"/>
          <w:sz w:val="24"/>
          <w:szCs w:val="24"/>
        </w:rPr>
        <w:t>Alkoholio, tabako ir kitų psichiką veikiančių medžiagų vartojimo prevencijos programa, patvirtinta Lietuvos Respublikos švietimo ir mokslo ministro 2006 m. kovo 17 d. įsakymu Nr. ISAK-494 „Dėl Alkoholio, tabako ir kitų psichiką veikiančių medžiagų vartojimo prev</w:t>
      </w:r>
      <w:r w:rsidR="00665D73" w:rsidRPr="00665D73">
        <w:rPr>
          <w:rFonts w:ascii="Times New Roman" w:hAnsi="Times New Roman" w:cs="Times New Roman"/>
          <w:sz w:val="24"/>
          <w:szCs w:val="24"/>
        </w:rPr>
        <w:t>encijos programos patvirtinimo“</w:t>
      </w:r>
      <w:r w:rsidRPr="00665D73">
        <w:rPr>
          <w:rFonts w:ascii="Times New Roman" w:hAnsi="Times New Roman" w:cs="Times New Roman"/>
          <w:sz w:val="24"/>
          <w:szCs w:val="24"/>
        </w:rPr>
        <w:t xml:space="preserve"> yra integruo</w:t>
      </w:r>
      <w:r w:rsidR="00665D73" w:rsidRPr="00665D73">
        <w:rPr>
          <w:rFonts w:ascii="Times New Roman" w:hAnsi="Times New Roman" w:cs="Times New Roman"/>
          <w:sz w:val="24"/>
          <w:szCs w:val="24"/>
        </w:rPr>
        <w:t>jama į mokomųjų dalykų turinį, klasių valandėles.</w:t>
      </w:r>
    </w:p>
    <w:p w:rsidR="00DD49A9" w:rsidRPr="00FB2BBE" w:rsidRDefault="00665D73" w:rsidP="00C01F3F">
      <w:pPr>
        <w:pStyle w:val="BodyTextIndent"/>
        <w:tabs>
          <w:tab w:val="left" w:pos="0"/>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26</w:t>
      </w:r>
      <w:r w:rsidR="00E058CD">
        <w:rPr>
          <w:rFonts w:ascii="Times New Roman" w:hAnsi="Times New Roman" w:cs="Times New Roman"/>
          <w:sz w:val="24"/>
          <w:szCs w:val="24"/>
        </w:rPr>
        <w:t>.</w:t>
      </w:r>
      <w:r w:rsidR="00853CD9">
        <w:rPr>
          <w:rFonts w:ascii="Times New Roman" w:hAnsi="Times New Roman" w:cs="Times New Roman"/>
          <w:sz w:val="24"/>
          <w:szCs w:val="24"/>
        </w:rPr>
        <w:t xml:space="preserve"> </w:t>
      </w:r>
      <w:r w:rsidR="00DD49A9" w:rsidRPr="00FB2BBE">
        <w:rPr>
          <w:rFonts w:ascii="Times New Roman" w:hAnsi="Times New Roman" w:cs="Times New Roman"/>
          <w:sz w:val="24"/>
          <w:szCs w:val="24"/>
        </w:rPr>
        <w:t>Gimnazija 10 dienų panaudoja kultūrinei,</w:t>
      </w:r>
      <w:r w:rsidR="00E058CD">
        <w:rPr>
          <w:rFonts w:ascii="Times New Roman" w:hAnsi="Times New Roman" w:cs="Times New Roman"/>
          <w:sz w:val="24"/>
          <w:szCs w:val="24"/>
        </w:rPr>
        <w:t xml:space="preserve"> </w:t>
      </w:r>
      <w:r>
        <w:rPr>
          <w:rFonts w:ascii="Times New Roman" w:hAnsi="Times New Roman" w:cs="Times New Roman"/>
          <w:sz w:val="24"/>
          <w:szCs w:val="24"/>
        </w:rPr>
        <w:t xml:space="preserve">meninei, kūrybinei veiklai </w:t>
      </w:r>
      <w:r w:rsidR="00E058CD">
        <w:rPr>
          <w:rFonts w:ascii="Times New Roman" w:hAnsi="Times New Roman" w:cs="Times New Roman"/>
          <w:sz w:val="24"/>
          <w:szCs w:val="24"/>
        </w:rPr>
        <w:t xml:space="preserve"> organizuoti:</w:t>
      </w:r>
    </w:p>
    <w:p w:rsidR="00DD49A9" w:rsidRDefault="00665D73" w:rsidP="00C01F3F">
      <w:pPr>
        <w:pStyle w:val="BodyTextIndent"/>
        <w:tabs>
          <w:tab w:val="left" w:pos="142"/>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26</w:t>
      </w:r>
      <w:r w:rsidR="00E058CD">
        <w:rPr>
          <w:rFonts w:ascii="Times New Roman" w:hAnsi="Times New Roman" w:cs="Times New Roman"/>
          <w:sz w:val="24"/>
          <w:szCs w:val="24"/>
        </w:rPr>
        <w:t>.1.</w:t>
      </w:r>
      <w:r w:rsidR="00853CD9">
        <w:rPr>
          <w:rFonts w:ascii="Times New Roman" w:hAnsi="Times New Roman" w:cs="Times New Roman"/>
          <w:sz w:val="24"/>
          <w:szCs w:val="24"/>
        </w:rPr>
        <w:t xml:space="preserve"> </w:t>
      </w:r>
      <w:r w:rsidR="00E058CD">
        <w:rPr>
          <w:rFonts w:ascii="Times New Roman" w:hAnsi="Times New Roman" w:cs="Times New Roman"/>
          <w:sz w:val="24"/>
          <w:szCs w:val="24"/>
        </w:rPr>
        <w:t>u</w:t>
      </w:r>
      <w:r w:rsidR="00DD49A9" w:rsidRPr="00FB2BBE">
        <w:rPr>
          <w:rFonts w:ascii="Times New Roman" w:hAnsi="Times New Roman" w:cs="Times New Roman"/>
          <w:sz w:val="24"/>
          <w:szCs w:val="24"/>
        </w:rPr>
        <w:t>gdymo turinio dalis, organizuojama ugdymo proceso dienomis, skirtomis kultūrinei</w:t>
      </w:r>
      <w:r>
        <w:rPr>
          <w:rFonts w:ascii="Times New Roman" w:hAnsi="Times New Roman" w:cs="Times New Roman"/>
          <w:sz w:val="24"/>
          <w:szCs w:val="24"/>
        </w:rPr>
        <w:t xml:space="preserve">, meninei, </w:t>
      </w:r>
      <w:r w:rsidR="00114A74">
        <w:rPr>
          <w:rFonts w:ascii="Times New Roman" w:hAnsi="Times New Roman" w:cs="Times New Roman"/>
          <w:sz w:val="24"/>
          <w:szCs w:val="24"/>
        </w:rPr>
        <w:t>kūrybinei</w:t>
      </w:r>
      <w:r w:rsidR="00DD49A9" w:rsidRPr="00FB2BBE">
        <w:rPr>
          <w:rFonts w:ascii="Times New Roman" w:hAnsi="Times New Roman" w:cs="Times New Roman"/>
          <w:sz w:val="24"/>
          <w:szCs w:val="24"/>
        </w:rPr>
        <w:t xml:space="preserve"> veiklai, planuojama trimestrais ir pusmečiais. Veiklos organizuojamos pagal gimnazijos direktoriaus įsakymu patvirtintą tvarkaraštį. Veiklų ap</w:t>
      </w:r>
      <w:r w:rsidR="00E058CD">
        <w:rPr>
          <w:rFonts w:ascii="Times New Roman" w:hAnsi="Times New Roman" w:cs="Times New Roman"/>
          <w:sz w:val="24"/>
          <w:szCs w:val="24"/>
        </w:rPr>
        <w:t>skaitą vykdo dalykų mokytojai elektroniniame dienyne.</w:t>
      </w:r>
    </w:p>
    <w:p w:rsidR="00114A74" w:rsidRPr="00FB2BBE" w:rsidRDefault="00114A74" w:rsidP="00C01F3F">
      <w:pPr>
        <w:pStyle w:val="BodyTextIndent"/>
        <w:tabs>
          <w:tab w:val="left" w:pos="0"/>
          <w:tab w:val="center" w:pos="4819"/>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26.2.</w:t>
      </w:r>
      <w:r w:rsidR="00853CD9">
        <w:rPr>
          <w:rFonts w:ascii="Times New Roman" w:hAnsi="Times New Roman" w:cs="Times New Roman"/>
          <w:sz w:val="24"/>
          <w:szCs w:val="24"/>
        </w:rPr>
        <w:t xml:space="preserve"> </w:t>
      </w:r>
      <w:r w:rsidRPr="00FB2BBE">
        <w:rPr>
          <w:rFonts w:ascii="Times New Roman" w:hAnsi="Times New Roman" w:cs="Times New Roman"/>
          <w:sz w:val="24"/>
          <w:szCs w:val="24"/>
        </w:rPr>
        <w:t>PUG, 1–8, I–IV g klasių ugdymo dienų, skirtų kultūrinei, pažintinei veiklai, tvarkaraštis Grink</w:t>
      </w:r>
      <w:r w:rsidR="00853CD9">
        <w:rPr>
          <w:rFonts w:ascii="Times New Roman" w:hAnsi="Times New Roman" w:cs="Times New Roman"/>
          <w:sz w:val="24"/>
          <w:szCs w:val="24"/>
        </w:rPr>
        <w:t>iškio Jono Poderio gimnazijoje:</w:t>
      </w:r>
    </w:p>
    <w:tbl>
      <w:tblPr>
        <w:tblpPr w:leftFromText="180" w:rightFromText="180" w:vertAnchor="text" w:horzAnchor="margin" w:tblpX="499"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126"/>
        <w:gridCol w:w="1134"/>
        <w:gridCol w:w="5245"/>
      </w:tblGrid>
      <w:tr w:rsidR="00114A74" w:rsidRPr="005D4FEA" w:rsidTr="00114A74">
        <w:trPr>
          <w:trHeight w:val="647"/>
        </w:trPr>
        <w:tc>
          <w:tcPr>
            <w:tcW w:w="675" w:type="dxa"/>
          </w:tcPr>
          <w:p w:rsidR="00114A74" w:rsidRPr="005D4FEA" w:rsidRDefault="00114A74" w:rsidP="00F45BB2">
            <w:pPr>
              <w:spacing w:after="0" w:line="240" w:lineRule="auto"/>
              <w:contextualSpacing/>
              <w:rPr>
                <w:rFonts w:ascii="Times New Roman" w:hAnsi="Times New Roman" w:cs="Times New Roman"/>
                <w:b/>
                <w:bCs/>
                <w:sz w:val="24"/>
                <w:szCs w:val="24"/>
              </w:rPr>
            </w:pPr>
            <w:r w:rsidRPr="005D4FEA">
              <w:rPr>
                <w:rFonts w:ascii="Times New Roman" w:hAnsi="Times New Roman" w:cs="Times New Roman"/>
                <w:b/>
                <w:bCs/>
                <w:sz w:val="24"/>
                <w:szCs w:val="24"/>
              </w:rPr>
              <w:t>Eil.</w:t>
            </w:r>
          </w:p>
          <w:p w:rsidR="00114A74" w:rsidRPr="005D4FEA" w:rsidRDefault="00114A74" w:rsidP="00F45BB2">
            <w:pPr>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Nr.</w:t>
            </w:r>
          </w:p>
        </w:tc>
        <w:tc>
          <w:tcPr>
            <w:tcW w:w="2126" w:type="dxa"/>
          </w:tcPr>
          <w:p w:rsidR="00114A74" w:rsidRPr="005D4FEA" w:rsidRDefault="00114A74" w:rsidP="00F45BB2">
            <w:pPr>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Data</w:t>
            </w:r>
          </w:p>
        </w:tc>
        <w:tc>
          <w:tcPr>
            <w:tcW w:w="1134" w:type="dxa"/>
          </w:tcPr>
          <w:p w:rsidR="00114A74" w:rsidRPr="005D4FEA" w:rsidRDefault="00114A74" w:rsidP="00F45BB2">
            <w:pPr>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Dienų sk.</w:t>
            </w:r>
          </w:p>
        </w:tc>
        <w:tc>
          <w:tcPr>
            <w:tcW w:w="5245" w:type="dxa"/>
          </w:tcPr>
          <w:p w:rsidR="00114A74" w:rsidRPr="005D4FEA" w:rsidRDefault="00114A74" w:rsidP="00F45BB2">
            <w:pPr>
              <w:spacing w:after="0" w:line="240" w:lineRule="auto"/>
              <w:contextualSpacing/>
              <w:jc w:val="center"/>
              <w:rPr>
                <w:rFonts w:ascii="Times New Roman" w:hAnsi="Times New Roman" w:cs="Times New Roman"/>
                <w:b/>
                <w:bCs/>
                <w:sz w:val="24"/>
                <w:szCs w:val="24"/>
              </w:rPr>
            </w:pPr>
            <w:r w:rsidRPr="005D4FEA">
              <w:rPr>
                <w:rFonts w:ascii="Times New Roman" w:hAnsi="Times New Roman" w:cs="Times New Roman"/>
                <w:b/>
                <w:bCs/>
                <w:sz w:val="24"/>
                <w:szCs w:val="24"/>
              </w:rPr>
              <w:t>Renginiai, projektai, kita veikla</w:t>
            </w:r>
          </w:p>
        </w:tc>
      </w:tr>
      <w:tr w:rsidR="00114A74" w:rsidRPr="005D4FEA" w:rsidTr="00114A74">
        <w:tc>
          <w:tcPr>
            <w:tcW w:w="675"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sidRPr="005D4FEA">
              <w:rPr>
                <w:rFonts w:ascii="Times New Roman" w:hAnsi="Times New Roman" w:cs="Times New Roman"/>
                <w:sz w:val="24"/>
                <w:szCs w:val="24"/>
              </w:rPr>
              <w:t>1.</w:t>
            </w:r>
          </w:p>
        </w:tc>
        <w:tc>
          <w:tcPr>
            <w:tcW w:w="2126" w:type="dxa"/>
          </w:tcPr>
          <w:p w:rsidR="00114A74" w:rsidRPr="005D4FEA" w:rsidRDefault="0039433A"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2020-09-01</w:t>
            </w:r>
          </w:p>
        </w:tc>
        <w:tc>
          <w:tcPr>
            <w:tcW w:w="1134"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114A74" w:rsidRPr="005D4FEA" w:rsidRDefault="00114A74" w:rsidP="00F45B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Mokslo ir žinių šventė</w:t>
            </w:r>
          </w:p>
        </w:tc>
      </w:tr>
      <w:tr w:rsidR="00114A74" w:rsidRPr="005D4FEA" w:rsidTr="00114A74">
        <w:tc>
          <w:tcPr>
            <w:tcW w:w="675"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2126" w:type="dxa"/>
          </w:tcPr>
          <w:p w:rsidR="00114A74" w:rsidRDefault="0039433A"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2020-09-25</w:t>
            </w:r>
          </w:p>
        </w:tc>
        <w:tc>
          <w:tcPr>
            <w:tcW w:w="1134" w:type="dxa"/>
          </w:tcPr>
          <w:p w:rsidR="00114A74"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114A74" w:rsidRDefault="00114A74" w:rsidP="00F45B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Paveldo diena</w:t>
            </w:r>
          </w:p>
        </w:tc>
      </w:tr>
      <w:tr w:rsidR="00114A74" w:rsidRPr="005D4FEA" w:rsidTr="00114A74">
        <w:tc>
          <w:tcPr>
            <w:tcW w:w="675"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Pr="005D4FEA">
              <w:rPr>
                <w:rFonts w:ascii="Times New Roman" w:hAnsi="Times New Roman" w:cs="Times New Roman"/>
                <w:sz w:val="24"/>
                <w:szCs w:val="24"/>
              </w:rPr>
              <w:t>.</w:t>
            </w:r>
          </w:p>
        </w:tc>
        <w:tc>
          <w:tcPr>
            <w:tcW w:w="2126" w:type="dxa"/>
          </w:tcPr>
          <w:p w:rsidR="00114A74" w:rsidRPr="005D4FEA" w:rsidRDefault="0039433A"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2020-10-05</w:t>
            </w:r>
          </w:p>
        </w:tc>
        <w:tc>
          <w:tcPr>
            <w:tcW w:w="1134"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114A74" w:rsidRPr="005D4FEA" w:rsidRDefault="00114A74" w:rsidP="00F45B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Savivaldos diena, skirta Tarptautinei mokytojo dienai paminėti</w:t>
            </w:r>
          </w:p>
        </w:tc>
      </w:tr>
      <w:tr w:rsidR="00114A74" w:rsidRPr="005D4FEA" w:rsidTr="00114A74">
        <w:tc>
          <w:tcPr>
            <w:tcW w:w="675"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Pr="005D4FEA">
              <w:rPr>
                <w:rFonts w:ascii="Times New Roman" w:hAnsi="Times New Roman" w:cs="Times New Roman"/>
                <w:sz w:val="24"/>
                <w:szCs w:val="24"/>
              </w:rPr>
              <w:t>.</w:t>
            </w:r>
          </w:p>
        </w:tc>
        <w:tc>
          <w:tcPr>
            <w:tcW w:w="2126" w:type="dxa"/>
          </w:tcPr>
          <w:p w:rsidR="00114A74" w:rsidRPr="005D4FEA" w:rsidRDefault="0039433A"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2020-12-18</w:t>
            </w:r>
          </w:p>
        </w:tc>
        <w:tc>
          <w:tcPr>
            <w:tcW w:w="1134"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sidRPr="005D4FEA">
              <w:rPr>
                <w:rFonts w:ascii="Times New Roman" w:hAnsi="Times New Roman" w:cs="Times New Roman"/>
                <w:sz w:val="24"/>
                <w:szCs w:val="24"/>
              </w:rPr>
              <w:t>1</w:t>
            </w:r>
          </w:p>
        </w:tc>
        <w:tc>
          <w:tcPr>
            <w:tcW w:w="5245" w:type="dxa"/>
          </w:tcPr>
          <w:p w:rsidR="00114A74" w:rsidRPr="005D4FEA" w:rsidRDefault="00114A74" w:rsidP="00F45BB2">
            <w:pPr>
              <w:spacing w:after="0" w:line="240" w:lineRule="auto"/>
              <w:contextualSpacing/>
              <w:rPr>
                <w:rFonts w:ascii="Times New Roman" w:hAnsi="Times New Roman" w:cs="Times New Roman"/>
                <w:sz w:val="24"/>
                <w:szCs w:val="24"/>
              </w:rPr>
            </w:pPr>
            <w:r w:rsidRPr="005D4FEA">
              <w:rPr>
                <w:rFonts w:ascii="Times New Roman" w:hAnsi="Times New Roman" w:cs="Times New Roman"/>
                <w:sz w:val="24"/>
                <w:szCs w:val="24"/>
              </w:rPr>
              <w:t>Kalėdiniai renginiai</w:t>
            </w:r>
          </w:p>
        </w:tc>
      </w:tr>
      <w:tr w:rsidR="00114A74" w:rsidRPr="005D4FEA" w:rsidTr="00114A74">
        <w:tc>
          <w:tcPr>
            <w:tcW w:w="675"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114A74" w:rsidRPr="005D4FEA" w:rsidRDefault="00114A74" w:rsidP="003943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w:t>
            </w:r>
            <w:r w:rsidR="0039433A">
              <w:rPr>
                <w:rFonts w:ascii="Times New Roman" w:hAnsi="Times New Roman" w:cs="Times New Roman"/>
                <w:sz w:val="24"/>
                <w:szCs w:val="24"/>
              </w:rPr>
              <w:t>1</w:t>
            </w:r>
            <w:r>
              <w:rPr>
                <w:rFonts w:ascii="Times New Roman" w:hAnsi="Times New Roman" w:cs="Times New Roman"/>
                <w:sz w:val="24"/>
                <w:szCs w:val="24"/>
              </w:rPr>
              <w:t>-01-22</w:t>
            </w:r>
          </w:p>
        </w:tc>
        <w:tc>
          <w:tcPr>
            <w:tcW w:w="1134"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114A74" w:rsidRPr="005D4FEA" w:rsidRDefault="00114A74" w:rsidP="00F45BB2">
            <w:pPr>
              <w:spacing w:after="0" w:line="240" w:lineRule="auto"/>
              <w:contextualSpacing/>
              <w:rPr>
                <w:rFonts w:ascii="Times New Roman" w:hAnsi="Times New Roman" w:cs="Times New Roman"/>
                <w:sz w:val="24"/>
                <w:szCs w:val="24"/>
              </w:rPr>
            </w:pPr>
            <w:r w:rsidRPr="005D4FEA">
              <w:rPr>
                <w:rFonts w:ascii="Times New Roman" w:hAnsi="Times New Roman" w:cs="Times New Roman"/>
                <w:sz w:val="24"/>
                <w:szCs w:val="24"/>
              </w:rPr>
              <w:t>Karje</w:t>
            </w:r>
            <w:r>
              <w:rPr>
                <w:rFonts w:ascii="Times New Roman" w:hAnsi="Times New Roman" w:cs="Times New Roman"/>
                <w:sz w:val="24"/>
                <w:szCs w:val="24"/>
              </w:rPr>
              <w:t>ros diena „Pasimatuok profesiją ir savanorystę“</w:t>
            </w:r>
          </w:p>
        </w:tc>
      </w:tr>
      <w:tr w:rsidR="00114A74" w:rsidRPr="005D4FEA" w:rsidTr="00114A74">
        <w:tc>
          <w:tcPr>
            <w:tcW w:w="675"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r w:rsidRPr="005D4FEA">
              <w:rPr>
                <w:rFonts w:ascii="Times New Roman" w:hAnsi="Times New Roman" w:cs="Times New Roman"/>
                <w:sz w:val="24"/>
                <w:szCs w:val="24"/>
              </w:rPr>
              <w:t>.</w:t>
            </w:r>
          </w:p>
        </w:tc>
        <w:tc>
          <w:tcPr>
            <w:tcW w:w="2126" w:type="dxa"/>
          </w:tcPr>
          <w:p w:rsidR="00114A74" w:rsidRPr="005D4FEA" w:rsidRDefault="00114A74" w:rsidP="003943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w:t>
            </w:r>
            <w:r w:rsidR="0039433A">
              <w:rPr>
                <w:rFonts w:ascii="Times New Roman" w:hAnsi="Times New Roman" w:cs="Times New Roman"/>
                <w:sz w:val="24"/>
                <w:szCs w:val="24"/>
              </w:rPr>
              <w:t>1</w:t>
            </w:r>
            <w:r w:rsidR="00E425C3">
              <w:rPr>
                <w:rFonts w:ascii="Times New Roman" w:hAnsi="Times New Roman" w:cs="Times New Roman"/>
                <w:sz w:val="24"/>
                <w:szCs w:val="24"/>
              </w:rPr>
              <w:t>-02-26</w:t>
            </w:r>
          </w:p>
        </w:tc>
        <w:tc>
          <w:tcPr>
            <w:tcW w:w="1134"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114A74" w:rsidRPr="005D4FEA" w:rsidRDefault="00114A74" w:rsidP="00F45B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Kūrybinių projektų diena</w:t>
            </w:r>
          </w:p>
        </w:tc>
      </w:tr>
      <w:tr w:rsidR="00114A74" w:rsidRPr="005D4FEA" w:rsidTr="00114A74">
        <w:tc>
          <w:tcPr>
            <w:tcW w:w="675"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114A74" w:rsidRPr="005D4FEA" w:rsidRDefault="00E425C3"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r w:rsidR="00114A74">
              <w:rPr>
                <w:rFonts w:ascii="Times New Roman" w:hAnsi="Times New Roman" w:cs="Times New Roman"/>
                <w:sz w:val="24"/>
                <w:szCs w:val="24"/>
              </w:rPr>
              <w:t>-03-04</w:t>
            </w:r>
          </w:p>
        </w:tc>
        <w:tc>
          <w:tcPr>
            <w:tcW w:w="1134"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sidRPr="005D4FEA">
              <w:rPr>
                <w:rFonts w:ascii="Times New Roman" w:hAnsi="Times New Roman" w:cs="Times New Roman"/>
                <w:sz w:val="24"/>
                <w:szCs w:val="24"/>
              </w:rPr>
              <w:t>1</w:t>
            </w:r>
          </w:p>
        </w:tc>
        <w:tc>
          <w:tcPr>
            <w:tcW w:w="5245" w:type="dxa"/>
          </w:tcPr>
          <w:p w:rsidR="00114A74" w:rsidRPr="005D4FEA" w:rsidRDefault="00114A74" w:rsidP="00F45B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Amatų diena. </w:t>
            </w:r>
            <w:r w:rsidRPr="005D4FEA">
              <w:rPr>
                <w:rFonts w:ascii="Times New Roman" w:hAnsi="Times New Roman" w:cs="Times New Roman"/>
                <w:sz w:val="24"/>
                <w:szCs w:val="24"/>
              </w:rPr>
              <w:t>Kaziuko mugė</w:t>
            </w:r>
          </w:p>
        </w:tc>
      </w:tr>
      <w:tr w:rsidR="00114A74" w:rsidRPr="005D4FEA" w:rsidTr="00114A74">
        <w:tc>
          <w:tcPr>
            <w:tcW w:w="675"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114A74" w:rsidRPr="005D4FEA" w:rsidRDefault="00E425C3"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2021-03-19</w:t>
            </w:r>
          </w:p>
        </w:tc>
        <w:tc>
          <w:tcPr>
            <w:tcW w:w="1134"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sidRPr="005D4FEA">
              <w:rPr>
                <w:rFonts w:ascii="Times New Roman" w:hAnsi="Times New Roman" w:cs="Times New Roman"/>
                <w:sz w:val="24"/>
                <w:szCs w:val="24"/>
              </w:rPr>
              <w:t>1</w:t>
            </w:r>
          </w:p>
        </w:tc>
        <w:tc>
          <w:tcPr>
            <w:tcW w:w="5245" w:type="dxa"/>
          </w:tcPr>
          <w:p w:rsidR="00114A74" w:rsidRPr="005D4FEA" w:rsidRDefault="00114A74" w:rsidP="00F45B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Aplinkosauginio švietimo diena</w:t>
            </w:r>
          </w:p>
        </w:tc>
      </w:tr>
      <w:tr w:rsidR="00114A74" w:rsidRPr="005D4FEA" w:rsidTr="00114A74">
        <w:tc>
          <w:tcPr>
            <w:tcW w:w="675"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114A74" w:rsidRPr="005D4FEA" w:rsidRDefault="00E425C3"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r w:rsidR="00114A74">
              <w:rPr>
                <w:rFonts w:ascii="Times New Roman" w:hAnsi="Times New Roman" w:cs="Times New Roman"/>
                <w:sz w:val="24"/>
                <w:szCs w:val="24"/>
              </w:rPr>
              <w:t>-04-30</w:t>
            </w:r>
          </w:p>
        </w:tc>
        <w:tc>
          <w:tcPr>
            <w:tcW w:w="1134"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114A74" w:rsidRPr="005D4FEA" w:rsidRDefault="00114A74" w:rsidP="00F45B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Sveikatingumo diena</w:t>
            </w:r>
          </w:p>
        </w:tc>
      </w:tr>
      <w:tr w:rsidR="00114A74" w:rsidRPr="005D4FEA" w:rsidTr="00114A74">
        <w:tc>
          <w:tcPr>
            <w:tcW w:w="675"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114A74" w:rsidRPr="005D4FEA" w:rsidRDefault="00E425C3" w:rsidP="00F45BB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2021-05-14</w:t>
            </w:r>
          </w:p>
        </w:tc>
        <w:tc>
          <w:tcPr>
            <w:tcW w:w="1134" w:type="dxa"/>
          </w:tcPr>
          <w:p w:rsidR="00114A74" w:rsidRPr="005D4FEA" w:rsidRDefault="00114A74" w:rsidP="00F45BB2">
            <w:pPr>
              <w:spacing w:after="0" w:line="240" w:lineRule="auto"/>
              <w:contextualSpacing/>
              <w:jc w:val="center"/>
              <w:rPr>
                <w:rFonts w:ascii="Times New Roman" w:hAnsi="Times New Roman" w:cs="Times New Roman"/>
                <w:sz w:val="24"/>
                <w:szCs w:val="24"/>
              </w:rPr>
            </w:pPr>
            <w:r w:rsidRPr="005D4FEA">
              <w:rPr>
                <w:rFonts w:ascii="Times New Roman" w:hAnsi="Times New Roman" w:cs="Times New Roman"/>
                <w:sz w:val="24"/>
                <w:szCs w:val="24"/>
              </w:rPr>
              <w:t>1</w:t>
            </w:r>
          </w:p>
        </w:tc>
        <w:tc>
          <w:tcPr>
            <w:tcW w:w="5245" w:type="dxa"/>
          </w:tcPr>
          <w:p w:rsidR="00114A74" w:rsidRPr="005D4FEA" w:rsidRDefault="00114A74" w:rsidP="00F45BB2">
            <w:pPr>
              <w:spacing w:after="0" w:line="240" w:lineRule="auto"/>
              <w:contextualSpacing/>
              <w:rPr>
                <w:rFonts w:ascii="Times New Roman" w:hAnsi="Times New Roman" w:cs="Times New Roman"/>
                <w:sz w:val="24"/>
                <w:szCs w:val="24"/>
              </w:rPr>
            </w:pPr>
            <w:r w:rsidRPr="005D4FEA">
              <w:rPr>
                <w:rFonts w:ascii="Times New Roman" w:hAnsi="Times New Roman" w:cs="Times New Roman"/>
                <w:sz w:val="24"/>
                <w:szCs w:val="24"/>
              </w:rPr>
              <w:t>Šeimos diena „Gražiausių žodžių pavasaris“</w:t>
            </w:r>
          </w:p>
        </w:tc>
      </w:tr>
    </w:tbl>
    <w:p w:rsidR="00DD49A9" w:rsidRPr="00853CD9" w:rsidRDefault="00DD49A9" w:rsidP="00F45BB2">
      <w:pPr>
        <w:pStyle w:val="Heading2"/>
        <w:contextualSpacing/>
        <w:rPr>
          <w:rFonts w:eastAsia="MS Mincho"/>
          <w:b w:val="0"/>
          <w:bCs/>
          <w:sz w:val="18"/>
          <w:lang w:eastAsia="ar-SA"/>
        </w:rPr>
      </w:pPr>
    </w:p>
    <w:p w:rsidR="006C372A" w:rsidRPr="00F02026" w:rsidRDefault="00114A74" w:rsidP="00F02026">
      <w:pPr>
        <w:spacing w:after="0"/>
        <w:ind w:firstLine="709"/>
        <w:rPr>
          <w:rFonts w:ascii="Times New Roman" w:hAnsi="Times New Roman" w:cs="Times New Roman"/>
          <w:sz w:val="24"/>
          <w:szCs w:val="24"/>
        </w:rPr>
      </w:pPr>
      <w:bookmarkStart w:id="29" w:name="_Toc494371668"/>
      <w:bookmarkStart w:id="30" w:name="_Toc494372425"/>
      <w:bookmarkStart w:id="31" w:name="_Toc495651687"/>
      <w:bookmarkStart w:id="32" w:name="_Toc495652291"/>
      <w:bookmarkStart w:id="33" w:name="_Toc51328490"/>
      <w:r w:rsidRPr="00F02026">
        <w:rPr>
          <w:rFonts w:ascii="Times New Roman" w:hAnsi="Times New Roman" w:cs="Times New Roman"/>
          <w:sz w:val="24"/>
          <w:szCs w:val="24"/>
        </w:rPr>
        <w:t>27</w:t>
      </w:r>
      <w:r w:rsidR="006C372A" w:rsidRPr="00F02026">
        <w:rPr>
          <w:rFonts w:ascii="Times New Roman" w:hAnsi="Times New Roman" w:cs="Times New Roman"/>
          <w:sz w:val="24"/>
          <w:szCs w:val="24"/>
        </w:rPr>
        <w:t>. Socialinė-pilietinė veikla pagrindinio ugdymo programoje yra privaloma:</w:t>
      </w:r>
      <w:bookmarkEnd w:id="29"/>
      <w:bookmarkEnd w:id="30"/>
      <w:bookmarkEnd w:id="31"/>
      <w:bookmarkEnd w:id="32"/>
      <w:bookmarkEnd w:id="33"/>
      <w:r w:rsidR="006C372A" w:rsidRPr="00F02026">
        <w:rPr>
          <w:rFonts w:ascii="Times New Roman" w:hAnsi="Times New Roman" w:cs="Times New Roman"/>
          <w:sz w:val="24"/>
          <w:szCs w:val="24"/>
        </w:rPr>
        <w:t xml:space="preserve"> </w:t>
      </w:r>
    </w:p>
    <w:p w:rsidR="006C372A" w:rsidRPr="00B90E7D" w:rsidRDefault="00114A74" w:rsidP="00F45BB2">
      <w:pPr>
        <w:pStyle w:val="ListParagraph"/>
        <w:tabs>
          <w:tab w:val="left" w:pos="1170"/>
          <w:tab w:val="left" w:pos="3285"/>
        </w:tabs>
        <w:spacing w:after="0" w:line="240" w:lineRule="auto"/>
        <w:ind w:left="0" w:right="-42" w:firstLine="709"/>
        <w:contextualSpacing/>
        <w:jc w:val="both"/>
        <w:rPr>
          <w:rFonts w:ascii="Times New Roman" w:hAnsi="Times New Roman" w:cs="Times New Roman"/>
          <w:sz w:val="24"/>
          <w:szCs w:val="24"/>
        </w:rPr>
      </w:pPr>
      <w:r>
        <w:rPr>
          <w:rFonts w:ascii="Times New Roman" w:eastAsia="MS Mincho" w:hAnsi="Times New Roman" w:cs="Times New Roman"/>
          <w:sz w:val="24"/>
          <w:szCs w:val="24"/>
          <w:lang w:eastAsia="ar-SA"/>
        </w:rPr>
        <w:t>27</w:t>
      </w:r>
      <w:r w:rsidR="006C372A" w:rsidRPr="00B90E7D">
        <w:rPr>
          <w:rFonts w:ascii="Times New Roman" w:eastAsia="MS Mincho" w:hAnsi="Times New Roman" w:cs="Times New Roman"/>
          <w:sz w:val="24"/>
          <w:szCs w:val="24"/>
          <w:lang w:eastAsia="ar-SA"/>
        </w:rPr>
        <w:t>.1.</w:t>
      </w:r>
      <w:r>
        <w:rPr>
          <w:rFonts w:ascii="Times New Roman" w:eastAsia="MS Mincho" w:hAnsi="Times New Roman" w:cs="Times New Roman"/>
          <w:sz w:val="24"/>
          <w:szCs w:val="24"/>
          <w:lang w:eastAsia="ar-SA"/>
        </w:rPr>
        <w:t xml:space="preserve"> </w:t>
      </w:r>
      <w:r w:rsidR="006C372A" w:rsidRPr="00B90E7D">
        <w:rPr>
          <w:rFonts w:ascii="Times New Roman" w:eastAsia="MS Mincho" w:hAnsi="Times New Roman" w:cs="Times New Roman"/>
          <w:sz w:val="24"/>
          <w:szCs w:val="24"/>
          <w:lang w:eastAsia="ar-SA"/>
        </w:rPr>
        <w:t>per mokslo metus šiai veiklai skiriama 10 valandų (pamokų). Gimnazija numato šią veiklą: gimnazijos aplinkos tvarkymas ir puošimas, akcija „Darom!“, veikla kaimų bendruomenėse, organizacijose, pagalba draugui (konsultacijos, adaptacijos laikotarpiu ir pan.), pagalba bibliotekoje ir kt. Mokinys šią veiklą gali atlikti savarankiškai arba grupėmis,</w:t>
      </w:r>
      <w:r w:rsidR="006C372A" w:rsidRPr="00B90E7D">
        <w:rPr>
          <w:rFonts w:ascii="Times New Roman" w:hAnsi="Times New Roman" w:cs="Times New Roman"/>
          <w:sz w:val="24"/>
          <w:szCs w:val="24"/>
        </w:rPr>
        <w:t xml:space="preserve"> glaudžiai bendradarbiaudami su asociacijomis, savivaldos institucijomis ir kt.;</w:t>
      </w:r>
    </w:p>
    <w:p w:rsidR="006C372A" w:rsidRPr="00F02026" w:rsidRDefault="00114A74" w:rsidP="00F02026">
      <w:pPr>
        <w:spacing w:after="0"/>
        <w:ind w:firstLine="709"/>
        <w:rPr>
          <w:rFonts w:ascii="Times New Roman" w:hAnsi="Times New Roman" w:cs="Times New Roman"/>
          <w:sz w:val="24"/>
          <w:szCs w:val="24"/>
        </w:rPr>
      </w:pPr>
      <w:bookmarkStart w:id="34" w:name="_Toc494371669"/>
      <w:bookmarkStart w:id="35" w:name="_Toc494372426"/>
      <w:bookmarkStart w:id="36" w:name="_Toc495651688"/>
      <w:bookmarkStart w:id="37" w:name="_Toc495652292"/>
      <w:bookmarkStart w:id="38" w:name="_Toc51328491"/>
      <w:r w:rsidRPr="00F02026">
        <w:rPr>
          <w:rFonts w:ascii="Times New Roman" w:hAnsi="Times New Roman" w:cs="Times New Roman"/>
          <w:sz w:val="24"/>
          <w:szCs w:val="24"/>
        </w:rPr>
        <w:t>27.</w:t>
      </w:r>
      <w:r w:rsidR="006C372A" w:rsidRPr="00F02026">
        <w:rPr>
          <w:rFonts w:ascii="Times New Roman" w:hAnsi="Times New Roman" w:cs="Times New Roman"/>
          <w:sz w:val="24"/>
          <w:szCs w:val="24"/>
        </w:rPr>
        <w:t>2.</w:t>
      </w:r>
      <w:r w:rsidRPr="00F02026">
        <w:rPr>
          <w:rFonts w:ascii="Times New Roman" w:hAnsi="Times New Roman" w:cs="Times New Roman"/>
          <w:sz w:val="24"/>
          <w:szCs w:val="24"/>
        </w:rPr>
        <w:t xml:space="preserve"> </w:t>
      </w:r>
      <w:r w:rsidR="006C372A" w:rsidRPr="00F02026">
        <w:rPr>
          <w:rFonts w:ascii="Times New Roman" w:hAnsi="Times New Roman" w:cs="Times New Roman"/>
          <w:sz w:val="24"/>
          <w:szCs w:val="24"/>
        </w:rPr>
        <w:t>klasės auklėtojas socialinę-pilietinę veiklą fiksuoja elektroniniame dienyne. Kiekvienas mokinys socialinę veiklą planuoja, vykdo pildydamas socialinės veiklos lapą;</w:t>
      </w:r>
      <w:bookmarkEnd w:id="34"/>
      <w:bookmarkEnd w:id="35"/>
      <w:bookmarkEnd w:id="36"/>
      <w:bookmarkEnd w:id="37"/>
      <w:bookmarkEnd w:id="38"/>
      <w:r w:rsidR="006C372A" w:rsidRPr="00F02026">
        <w:rPr>
          <w:rFonts w:ascii="Times New Roman" w:hAnsi="Times New Roman" w:cs="Times New Roman"/>
          <w:sz w:val="24"/>
          <w:szCs w:val="24"/>
        </w:rPr>
        <w:t xml:space="preserve"> </w:t>
      </w:r>
    </w:p>
    <w:p w:rsidR="006C372A" w:rsidRPr="00F02026" w:rsidRDefault="00114A74" w:rsidP="00F02026">
      <w:pPr>
        <w:spacing w:after="0"/>
        <w:ind w:firstLine="709"/>
        <w:rPr>
          <w:rFonts w:ascii="Times New Roman" w:hAnsi="Times New Roman" w:cs="Times New Roman"/>
          <w:sz w:val="24"/>
          <w:szCs w:val="24"/>
        </w:rPr>
      </w:pPr>
      <w:bookmarkStart w:id="39" w:name="_Toc494371670"/>
      <w:bookmarkStart w:id="40" w:name="_Toc494372427"/>
      <w:bookmarkStart w:id="41" w:name="_Toc495651689"/>
      <w:bookmarkStart w:id="42" w:name="_Toc495652293"/>
      <w:bookmarkStart w:id="43" w:name="_Toc51328492"/>
      <w:r w:rsidRPr="00F02026">
        <w:rPr>
          <w:rFonts w:ascii="Times New Roman" w:hAnsi="Times New Roman" w:cs="Times New Roman"/>
          <w:sz w:val="24"/>
          <w:szCs w:val="24"/>
        </w:rPr>
        <w:lastRenderedPageBreak/>
        <w:t>27</w:t>
      </w:r>
      <w:r w:rsidR="006C372A" w:rsidRPr="00F02026">
        <w:rPr>
          <w:rFonts w:ascii="Times New Roman" w:hAnsi="Times New Roman" w:cs="Times New Roman"/>
          <w:sz w:val="24"/>
          <w:szCs w:val="24"/>
        </w:rPr>
        <w:t>.3.</w:t>
      </w:r>
      <w:r w:rsidR="00A96D8F" w:rsidRPr="00F02026">
        <w:rPr>
          <w:rFonts w:ascii="Times New Roman" w:hAnsi="Times New Roman" w:cs="Times New Roman"/>
          <w:sz w:val="24"/>
          <w:szCs w:val="24"/>
        </w:rPr>
        <w:t xml:space="preserve"> </w:t>
      </w:r>
      <w:r w:rsidR="006C372A" w:rsidRPr="00F02026">
        <w:rPr>
          <w:rFonts w:ascii="Times New Roman" w:hAnsi="Times New Roman" w:cs="Times New Roman"/>
          <w:sz w:val="24"/>
          <w:szCs w:val="24"/>
        </w:rPr>
        <w:t>socialinė-pilietinė veikla vertinama mokslo metams pasibaigus „įskaityta“, atlikus ir pateikus socialinės veiklos lapą su reikiamu valandų skaičiumi ar „neįskaityta“;</w:t>
      </w:r>
      <w:bookmarkEnd w:id="39"/>
      <w:bookmarkEnd w:id="40"/>
      <w:bookmarkEnd w:id="41"/>
      <w:bookmarkEnd w:id="42"/>
      <w:bookmarkEnd w:id="43"/>
      <w:r w:rsidR="006C372A" w:rsidRPr="00F02026">
        <w:rPr>
          <w:rFonts w:ascii="Times New Roman" w:hAnsi="Times New Roman" w:cs="Times New Roman"/>
          <w:sz w:val="24"/>
          <w:szCs w:val="24"/>
        </w:rPr>
        <w:t xml:space="preserve"> </w:t>
      </w:r>
    </w:p>
    <w:p w:rsidR="006B6CC8" w:rsidRDefault="00114A74" w:rsidP="00F45BB2">
      <w:pPr>
        <w:pStyle w:val="ListParagraph"/>
        <w:tabs>
          <w:tab w:val="left" w:pos="1170"/>
          <w:tab w:val="left" w:pos="3285"/>
        </w:tabs>
        <w:spacing w:after="0" w:line="240" w:lineRule="auto"/>
        <w:ind w:left="0" w:right="-42" w:firstLine="709"/>
        <w:contextualSpacing/>
        <w:jc w:val="both"/>
        <w:rPr>
          <w:rFonts w:ascii="Times New Roman" w:hAnsi="Times New Roman" w:cs="Times New Roman"/>
          <w:sz w:val="24"/>
          <w:szCs w:val="24"/>
        </w:rPr>
      </w:pPr>
      <w:r>
        <w:rPr>
          <w:rFonts w:ascii="Times New Roman" w:hAnsi="Times New Roman" w:cs="Times New Roman"/>
          <w:sz w:val="24"/>
          <w:szCs w:val="24"/>
        </w:rPr>
        <w:t>27</w:t>
      </w:r>
      <w:r w:rsidR="006C372A" w:rsidRPr="00B90E7D">
        <w:rPr>
          <w:rFonts w:ascii="Times New Roman" w:hAnsi="Times New Roman" w:cs="Times New Roman"/>
          <w:sz w:val="24"/>
          <w:szCs w:val="24"/>
        </w:rPr>
        <w:t>.4.</w:t>
      </w:r>
      <w:r w:rsidR="00A96D8F">
        <w:rPr>
          <w:rFonts w:ascii="Times New Roman" w:hAnsi="Times New Roman" w:cs="Times New Roman"/>
          <w:sz w:val="24"/>
          <w:szCs w:val="24"/>
        </w:rPr>
        <w:t xml:space="preserve"> </w:t>
      </w:r>
      <w:r w:rsidR="006C372A" w:rsidRPr="00B90E7D">
        <w:rPr>
          <w:rFonts w:ascii="Times New Roman" w:hAnsi="Times New Roman" w:cs="Times New Roman"/>
          <w:sz w:val="24"/>
          <w:szCs w:val="24"/>
        </w:rPr>
        <w:t xml:space="preserve">einamaisiais mokslo metais išvykstančiajam iš mokyklos mokiniui įrašoma socialinės pilietinės veiklos atliktų valandų skaičius. </w:t>
      </w:r>
    </w:p>
    <w:p w:rsidR="00114A74" w:rsidRDefault="00114A74" w:rsidP="00F45BB2">
      <w:pPr>
        <w:shd w:val="clear" w:color="auto" w:fill="FFFFFF"/>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27.5</w:t>
      </w:r>
      <w:r w:rsidRPr="00114A74">
        <w:rPr>
          <w:rFonts w:ascii="Times New Roman" w:hAnsi="Times New Roman" w:cs="Times New Roman"/>
          <w:sz w:val="24"/>
          <w:szCs w:val="24"/>
        </w:rPr>
        <w:t>.</w:t>
      </w:r>
      <w:r w:rsidR="00A96D8F">
        <w:rPr>
          <w:rFonts w:ascii="Times New Roman" w:hAnsi="Times New Roman" w:cs="Times New Roman"/>
          <w:sz w:val="24"/>
          <w:szCs w:val="24"/>
        </w:rPr>
        <w:t xml:space="preserve"> </w:t>
      </w:r>
      <w:r w:rsidRPr="00114A74">
        <w:rPr>
          <w:rFonts w:ascii="Times New Roman" w:hAnsi="Times New Roman" w:cs="Times New Roman"/>
          <w:sz w:val="24"/>
          <w:szCs w:val="24"/>
        </w:rPr>
        <w:t>mokiniams, pateikusiems pažymėjimą, patvirtinantį savanorio atliktą savanorišką tarnybą pagal Jaunimo savanoriškos tarnybos organizavimo tvarkos aprašą, patvirtintą Lietuvos Respublikos socialinės apsaugos ir darbo ministerijos ministro 2018 m. birželio 22 d. įsakymu Nr. A1-317„Dėl Jaunimo savanoriškos tarnybos organizavimo tvarkos aprašo patvirtinimo“, įskaitoma socialinė-pilietinė veikla.</w:t>
      </w:r>
    </w:p>
    <w:p w:rsidR="00F757A5" w:rsidRPr="00B90E7D" w:rsidRDefault="00114A74" w:rsidP="00F45BB2">
      <w:pPr>
        <w:shd w:val="clear" w:color="auto" w:fill="FFFFFF"/>
        <w:spacing w:after="0" w:line="240" w:lineRule="auto"/>
        <w:ind w:right="-42" w:firstLine="709"/>
        <w:contextualSpacing/>
        <w:jc w:val="both"/>
        <w:rPr>
          <w:rFonts w:ascii="Times New Roman" w:hAnsi="Times New Roman" w:cs="Times New Roman"/>
          <w:sz w:val="24"/>
        </w:rPr>
      </w:pPr>
      <w:r>
        <w:rPr>
          <w:rFonts w:ascii="Times New Roman" w:hAnsi="Times New Roman" w:cs="Times New Roman"/>
          <w:sz w:val="24"/>
        </w:rPr>
        <w:t>28</w:t>
      </w:r>
      <w:r w:rsidR="006B6CC8" w:rsidRPr="00B90E7D">
        <w:rPr>
          <w:rFonts w:ascii="Times New Roman" w:hAnsi="Times New Roman" w:cs="Times New Roman"/>
          <w:sz w:val="24"/>
        </w:rPr>
        <w:t>.</w:t>
      </w:r>
      <w:r w:rsidR="00A96D8F">
        <w:rPr>
          <w:rFonts w:ascii="Times New Roman" w:hAnsi="Times New Roman" w:cs="Times New Roman"/>
          <w:sz w:val="24"/>
        </w:rPr>
        <w:t xml:space="preserve"> </w:t>
      </w:r>
      <w:r w:rsidR="006C372A" w:rsidRPr="00B90E7D">
        <w:rPr>
          <w:rFonts w:ascii="Times New Roman" w:hAnsi="Times New Roman" w:cs="Times New Roman"/>
          <w:sz w:val="24"/>
        </w:rPr>
        <w:t>Pagrindinio ugdymo etninės kultūros bendroji programa, patvirtinta Lietuvos Respublikos švietimo ir mokslo ministro 2012 m. balandžio 12 d. įsakymu Nr. V-651 „Dėl Pagrindinio ugdymo etninės kultūros bendrosios programos ir vidurinio ugdymo etninės kultūros bendrosios programos patvirtinimo“ yra integruo</w:t>
      </w:r>
      <w:r w:rsidR="006B6CC8" w:rsidRPr="00B90E7D">
        <w:rPr>
          <w:rFonts w:ascii="Times New Roman" w:hAnsi="Times New Roman" w:cs="Times New Roman"/>
          <w:sz w:val="24"/>
        </w:rPr>
        <w:t xml:space="preserve">jama į </w:t>
      </w:r>
      <w:r>
        <w:rPr>
          <w:rFonts w:ascii="Times New Roman" w:hAnsi="Times New Roman" w:cs="Times New Roman"/>
          <w:sz w:val="24"/>
        </w:rPr>
        <w:t xml:space="preserve">lietuvių kalbos, etikos, istorijos </w:t>
      </w:r>
      <w:r w:rsidR="006B6CC8" w:rsidRPr="00B90E7D">
        <w:rPr>
          <w:rFonts w:ascii="Times New Roman" w:hAnsi="Times New Roman" w:cs="Times New Roman"/>
          <w:sz w:val="24"/>
        </w:rPr>
        <w:t>mokomųjų dalykų turinį.</w:t>
      </w:r>
    </w:p>
    <w:p w:rsidR="006C372A" w:rsidRPr="00B90E7D" w:rsidRDefault="00114A74" w:rsidP="00F45BB2">
      <w:pPr>
        <w:pStyle w:val="ListParagraph"/>
        <w:tabs>
          <w:tab w:val="left" w:pos="1170"/>
          <w:tab w:val="left" w:pos="3285"/>
        </w:tabs>
        <w:spacing w:after="0" w:line="240" w:lineRule="auto"/>
        <w:ind w:left="0" w:right="-42" w:firstLine="709"/>
        <w:contextualSpacing/>
        <w:jc w:val="both"/>
        <w:rPr>
          <w:rFonts w:ascii="Times New Roman" w:hAnsi="Times New Roman" w:cs="Times New Roman"/>
          <w:sz w:val="24"/>
        </w:rPr>
      </w:pPr>
      <w:r>
        <w:rPr>
          <w:rFonts w:ascii="Times New Roman" w:hAnsi="Times New Roman" w:cs="Times New Roman"/>
          <w:sz w:val="24"/>
        </w:rPr>
        <w:t>29</w:t>
      </w:r>
      <w:r w:rsidR="00F757A5" w:rsidRPr="00B90E7D">
        <w:rPr>
          <w:rFonts w:ascii="Times New Roman" w:hAnsi="Times New Roman" w:cs="Times New Roman"/>
          <w:sz w:val="24"/>
        </w:rPr>
        <w:t>.</w:t>
      </w:r>
      <w:r w:rsidR="00A96D8F">
        <w:rPr>
          <w:rFonts w:ascii="Times New Roman" w:hAnsi="Times New Roman" w:cs="Times New Roman"/>
          <w:sz w:val="24"/>
        </w:rPr>
        <w:t xml:space="preserve"> </w:t>
      </w:r>
      <w:r w:rsidR="006C372A" w:rsidRPr="00B90E7D">
        <w:rPr>
          <w:rFonts w:ascii="Times New Roman" w:hAnsi="Times New Roman" w:cs="Times New Roman"/>
          <w:sz w:val="24"/>
        </w:rPr>
        <w:t>Vidurinio ugdymo etninės kultūros bendroji programa, patvirtinta Lietuvos Respublikos švietimo ir mokslo ministro 2012 m. balandžio 12 d. įsakymu Nr. V-651 „Dėl Pagrindinio ugdymo etninės kultūros bendrosios programos ir vidurinio ugdymo etninės kultūros bendrosios programos patvirtinimo“ yra integruo</w:t>
      </w:r>
      <w:r w:rsidR="006B6CC8" w:rsidRPr="00B90E7D">
        <w:rPr>
          <w:rFonts w:ascii="Times New Roman" w:hAnsi="Times New Roman" w:cs="Times New Roman"/>
          <w:sz w:val="24"/>
        </w:rPr>
        <w:t xml:space="preserve">jama į </w:t>
      </w:r>
      <w:r>
        <w:rPr>
          <w:rFonts w:ascii="Times New Roman" w:hAnsi="Times New Roman" w:cs="Times New Roman"/>
          <w:sz w:val="24"/>
        </w:rPr>
        <w:t xml:space="preserve">lietuvių kalbos, etikos, istorijos </w:t>
      </w:r>
      <w:r w:rsidR="006B6CC8" w:rsidRPr="00B90E7D">
        <w:rPr>
          <w:rFonts w:ascii="Times New Roman" w:hAnsi="Times New Roman" w:cs="Times New Roman"/>
          <w:sz w:val="24"/>
        </w:rPr>
        <w:t>mokomųjų dalykų turinį.</w:t>
      </w:r>
    </w:p>
    <w:p w:rsidR="006C372A" w:rsidRPr="00B90E7D" w:rsidRDefault="00114A74" w:rsidP="00F45BB2">
      <w:pPr>
        <w:widowControl w:val="0"/>
        <w:tabs>
          <w:tab w:val="left" w:pos="360"/>
          <w:tab w:val="left" w:pos="1170"/>
          <w:tab w:val="left" w:pos="1423"/>
        </w:tabs>
        <w:autoSpaceDE w:val="0"/>
        <w:autoSpaceDN w:val="0"/>
        <w:spacing w:after="0" w:line="240" w:lineRule="auto"/>
        <w:ind w:right="-42" w:firstLine="709"/>
        <w:contextualSpacing/>
        <w:jc w:val="both"/>
        <w:rPr>
          <w:rFonts w:ascii="Times New Roman" w:hAnsi="Times New Roman" w:cs="Times New Roman"/>
          <w:sz w:val="24"/>
        </w:rPr>
      </w:pPr>
      <w:r>
        <w:rPr>
          <w:rFonts w:ascii="Times New Roman" w:hAnsi="Times New Roman" w:cs="Times New Roman"/>
          <w:sz w:val="24"/>
        </w:rPr>
        <w:t>30</w:t>
      </w:r>
      <w:r w:rsidR="00F757A5" w:rsidRPr="00B90E7D">
        <w:rPr>
          <w:rFonts w:ascii="Times New Roman" w:hAnsi="Times New Roman" w:cs="Times New Roman"/>
          <w:sz w:val="24"/>
        </w:rPr>
        <w:t>.</w:t>
      </w:r>
      <w:r w:rsidR="00A96D8F">
        <w:rPr>
          <w:rFonts w:ascii="Times New Roman" w:hAnsi="Times New Roman" w:cs="Times New Roman"/>
          <w:sz w:val="24"/>
        </w:rPr>
        <w:t xml:space="preserve"> </w:t>
      </w:r>
      <w:r w:rsidR="006C372A" w:rsidRPr="00B90E7D">
        <w:rPr>
          <w:rFonts w:ascii="Times New Roman" w:hAnsi="Times New Roman" w:cs="Times New Roman"/>
          <w:sz w:val="24"/>
        </w:rPr>
        <w:t>Integruojamųjų programų dalykų turinys yra numatytas (fiksuojamas) mokytojų rengiamuose ilgalaikiuose</w:t>
      </w:r>
      <w:r w:rsidR="001031E8" w:rsidRPr="00B90E7D">
        <w:rPr>
          <w:rFonts w:ascii="Times New Roman" w:hAnsi="Times New Roman" w:cs="Times New Roman"/>
          <w:sz w:val="24"/>
        </w:rPr>
        <w:t xml:space="preserve"> dalykų planuose.</w:t>
      </w:r>
    </w:p>
    <w:p w:rsidR="00C52103" w:rsidRPr="00A96D8F" w:rsidRDefault="00114A74" w:rsidP="00F45BB2">
      <w:pPr>
        <w:widowControl w:val="0"/>
        <w:tabs>
          <w:tab w:val="left" w:pos="360"/>
          <w:tab w:val="left" w:pos="1170"/>
          <w:tab w:val="left" w:pos="1356"/>
        </w:tabs>
        <w:autoSpaceDE w:val="0"/>
        <w:autoSpaceDN w:val="0"/>
        <w:spacing w:after="0" w:line="240" w:lineRule="auto"/>
        <w:ind w:right="-42" w:firstLine="709"/>
        <w:contextualSpacing/>
        <w:jc w:val="both"/>
        <w:rPr>
          <w:rFonts w:ascii="Times New Roman" w:hAnsi="Times New Roman" w:cs="Times New Roman"/>
          <w:sz w:val="24"/>
        </w:rPr>
      </w:pPr>
      <w:r>
        <w:rPr>
          <w:rFonts w:ascii="Times New Roman" w:hAnsi="Times New Roman" w:cs="Times New Roman"/>
          <w:sz w:val="24"/>
        </w:rPr>
        <w:t>31</w:t>
      </w:r>
      <w:r w:rsidR="00F757A5" w:rsidRPr="00B90E7D">
        <w:rPr>
          <w:rFonts w:ascii="Times New Roman" w:hAnsi="Times New Roman" w:cs="Times New Roman"/>
          <w:sz w:val="24"/>
        </w:rPr>
        <w:t>.</w:t>
      </w:r>
      <w:r w:rsidR="00A96D8F">
        <w:rPr>
          <w:rFonts w:ascii="Times New Roman" w:hAnsi="Times New Roman" w:cs="Times New Roman"/>
          <w:sz w:val="24"/>
        </w:rPr>
        <w:t xml:space="preserve"> </w:t>
      </w:r>
      <w:r w:rsidR="006C372A" w:rsidRPr="00B90E7D">
        <w:rPr>
          <w:rFonts w:ascii="Times New Roman" w:hAnsi="Times New Roman" w:cs="Times New Roman"/>
          <w:sz w:val="24"/>
        </w:rPr>
        <w:t>Integruotų pamokų apskaitai užtikrinti dienyne integruojama tema nurodoma dalykui skirtame apskaitos puslapyje (jei pamokoje dirba du mokytojai, integruojamųjų pamokų turinys įrašomas abiejų dalykų apskaitai skirtuose</w:t>
      </w:r>
      <w:r w:rsidR="006C372A" w:rsidRPr="00B90E7D">
        <w:rPr>
          <w:rFonts w:ascii="Times New Roman" w:hAnsi="Times New Roman" w:cs="Times New Roman"/>
          <w:spacing w:val="-3"/>
          <w:sz w:val="24"/>
        </w:rPr>
        <w:t xml:space="preserve"> </w:t>
      </w:r>
      <w:r w:rsidR="006C372A" w:rsidRPr="00B90E7D">
        <w:rPr>
          <w:rFonts w:ascii="Times New Roman" w:hAnsi="Times New Roman" w:cs="Times New Roman"/>
          <w:sz w:val="24"/>
        </w:rPr>
        <w:t>puslapiuose).</w:t>
      </w:r>
      <w:bookmarkEnd w:id="25"/>
      <w:bookmarkEnd w:id="26"/>
      <w:bookmarkEnd w:id="27"/>
      <w:bookmarkEnd w:id="28"/>
    </w:p>
    <w:p w:rsidR="00C52103" w:rsidRDefault="00C52103" w:rsidP="00F45BB2">
      <w:pPr>
        <w:pStyle w:val="Heading1"/>
        <w:tabs>
          <w:tab w:val="left" w:pos="1620"/>
        </w:tabs>
        <w:ind w:right="-42"/>
        <w:contextualSpacing/>
        <w:rPr>
          <w:b/>
        </w:rPr>
      </w:pPr>
    </w:p>
    <w:p w:rsidR="00E7334E" w:rsidRPr="004B479F" w:rsidRDefault="00011A59" w:rsidP="004B479F">
      <w:pPr>
        <w:spacing w:after="0"/>
        <w:jc w:val="center"/>
        <w:rPr>
          <w:rFonts w:ascii="Times New Roman" w:hAnsi="Times New Roman" w:cs="Times New Roman"/>
          <w:b/>
          <w:sz w:val="24"/>
          <w:szCs w:val="24"/>
        </w:rPr>
      </w:pPr>
      <w:bookmarkStart w:id="44" w:name="_Toc51328493"/>
      <w:bookmarkStart w:id="45" w:name="_Toc51330712"/>
      <w:r w:rsidRPr="004B479F">
        <w:rPr>
          <w:rFonts w:ascii="Times New Roman" w:hAnsi="Times New Roman" w:cs="Times New Roman"/>
          <w:b/>
          <w:sz w:val="24"/>
          <w:szCs w:val="24"/>
        </w:rPr>
        <w:t>PENKTASIS SKIRSNIS</w:t>
      </w:r>
      <w:bookmarkEnd w:id="44"/>
      <w:bookmarkEnd w:id="45"/>
    </w:p>
    <w:p w:rsidR="00E237CF" w:rsidRDefault="00E237CF" w:rsidP="007C7005">
      <w:pPr>
        <w:pStyle w:val="Heading2"/>
      </w:pPr>
      <w:bookmarkStart w:id="46" w:name="_Toc51330713"/>
      <w:bookmarkStart w:id="47" w:name="_Toc51501876"/>
      <w:r w:rsidRPr="008C1C2C">
        <w:t>MOKYMOSI KRŪVIO REGULIAVIMAS</w:t>
      </w:r>
      <w:bookmarkEnd w:id="46"/>
      <w:bookmarkEnd w:id="47"/>
    </w:p>
    <w:p w:rsidR="00E237CF" w:rsidRPr="008C1C2C" w:rsidRDefault="00E237CF" w:rsidP="00E237CF">
      <w:pPr>
        <w:spacing w:after="0" w:line="240" w:lineRule="auto"/>
        <w:ind w:right="-42"/>
        <w:contextualSpacing/>
        <w:jc w:val="center"/>
        <w:rPr>
          <w:rFonts w:ascii="Times New Roman" w:hAnsi="Times New Roman" w:cs="Times New Roman"/>
          <w:b/>
          <w:sz w:val="24"/>
          <w:szCs w:val="24"/>
        </w:rPr>
      </w:pPr>
    </w:p>
    <w:p w:rsidR="00E237CF" w:rsidRPr="00B53EE5" w:rsidRDefault="00E237CF" w:rsidP="00E237CF">
      <w:pPr>
        <w:tabs>
          <w:tab w:val="left" w:pos="990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Pr="00B53EE5">
        <w:rPr>
          <w:rFonts w:ascii="Times New Roman" w:hAnsi="Times New Roman" w:cs="Times New Roman"/>
          <w:sz w:val="24"/>
          <w:szCs w:val="24"/>
        </w:rPr>
        <w:t>2. Gimnazijos direktoriaus paskirta pavaduotoja ugdymui atlieka nuoseklią mokinių mokymosi krūvio stebėseną. Organizuoja mokytojų bendradarbiavimą, sprendžiant mokinių mokymos</w:t>
      </w:r>
      <w:r>
        <w:rPr>
          <w:rFonts w:ascii="Times New Roman" w:hAnsi="Times New Roman" w:cs="Times New Roman"/>
          <w:sz w:val="24"/>
          <w:szCs w:val="24"/>
        </w:rPr>
        <w:t>i krūvio optimizavimo klausimus.</w:t>
      </w:r>
    </w:p>
    <w:p w:rsidR="00E237CF" w:rsidRPr="00B53EE5" w:rsidRDefault="00E237CF" w:rsidP="00E237CF">
      <w:pPr>
        <w:tabs>
          <w:tab w:val="left" w:pos="990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33. M</w:t>
      </w:r>
      <w:r w:rsidRPr="00FB2BBE">
        <w:rPr>
          <w:rFonts w:ascii="Times New Roman" w:hAnsi="Times New Roman" w:cs="Times New Roman"/>
          <w:sz w:val="24"/>
          <w:szCs w:val="24"/>
        </w:rPr>
        <w:t>okiniui mokymosi krūvis per savaitę turi būti paskirstytas proporcingai. Vadova</w:t>
      </w:r>
      <w:r>
        <w:rPr>
          <w:rFonts w:ascii="Times New Roman" w:hAnsi="Times New Roman" w:cs="Times New Roman"/>
          <w:sz w:val="24"/>
          <w:szCs w:val="24"/>
        </w:rPr>
        <w:t>ujantis Higienos norma gimnazijoje</w:t>
      </w:r>
      <w:r w:rsidRPr="00FB2BBE">
        <w:rPr>
          <w:rFonts w:ascii="Times New Roman" w:hAnsi="Times New Roman" w:cs="Times New Roman"/>
          <w:sz w:val="24"/>
          <w:szCs w:val="24"/>
        </w:rPr>
        <w:t xml:space="preserve"> ugdymo procesui organizuoti sudaromas tvarkaraštis. </w:t>
      </w:r>
      <w:r>
        <w:rPr>
          <w:rFonts w:ascii="Times New Roman" w:hAnsi="Times New Roman" w:cs="Times New Roman"/>
          <w:sz w:val="24"/>
          <w:szCs w:val="24"/>
        </w:rPr>
        <w:t>M</w:t>
      </w:r>
      <w:r w:rsidRPr="00B53EE5">
        <w:rPr>
          <w:rFonts w:ascii="Times New Roman" w:hAnsi="Times New Roman" w:cs="Times New Roman"/>
          <w:sz w:val="24"/>
          <w:szCs w:val="24"/>
        </w:rPr>
        <w:t>okiniams, kurie mokosi pagal pradinio ugdymo programą, per dieną gali būti ne daugiau kaip 5 formaliojo ugdymo pamokos, pagal pagrindini</w:t>
      </w:r>
      <w:r>
        <w:rPr>
          <w:rFonts w:ascii="Times New Roman" w:hAnsi="Times New Roman" w:cs="Times New Roman"/>
          <w:sz w:val="24"/>
          <w:szCs w:val="24"/>
        </w:rPr>
        <w:t>o ir vidurinio ugdymo programą –</w:t>
      </w:r>
      <w:r w:rsidRPr="00B53EE5">
        <w:rPr>
          <w:rFonts w:ascii="Times New Roman" w:hAnsi="Times New Roman" w:cs="Times New Roman"/>
          <w:sz w:val="24"/>
          <w:szCs w:val="24"/>
        </w:rPr>
        <w:t xml:space="preserve"> ne daugiau 7;</w:t>
      </w:r>
    </w:p>
    <w:p w:rsidR="00E237CF" w:rsidRPr="00B53EE5" w:rsidRDefault="00E237CF" w:rsidP="00E237CF">
      <w:pPr>
        <w:tabs>
          <w:tab w:val="left" w:pos="990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34. P</w:t>
      </w:r>
      <w:r w:rsidRPr="00B53EE5">
        <w:rPr>
          <w:rFonts w:ascii="Times New Roman" w:hAnsi="Times New Roman" w:cs="Times New Roman"/>
          <w:sz w:val="24"/>
          <w:szCs w:val="24"/>
        </w:rPr>
        <w:t>enktadienį organizuojama mažiau pamok</w:t>
      </w:r>
      <w:r>
        <w:rPr>
          <w:rFonts w:ascii="Times New Roman" w:hAnsi="Times New Roman" w:cs="Times New Roman"/>
          <w:sz w:val="24"/>
          <w:szCs w:val="24"/>
        </w:rPr>
        <w:t>ų nei kitomis savaitės dienomis.</w:t>
      </w:r>
    </w:p>
    <w:p w:rsidR="00E237CF" w:rsidRPr="00B53EE5" w:rsidRDefault="00E237CF" w:rsidP="00E237CF">
      <w:pPr>
        <w:tabs>
          <w:tab w:val="left" w:pos="990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35. M</w:t>
      </w:r>
      <w:r w:rsidRPr="00B53EE5">
        <w:rPr>
          <w:rFonts w:ascii="Times New Roman" w:hAnsi="Times New Roman" w:cs="Times New Roman"/>
          <w:sz w:val="24"/>
          <w:szCs w:val="24"/>
        </w:rPr>
        <w:t>okiniams per dieną gali būti skiriamas tik 1 kontrolinis darbas. Apie kontrolinį darbą mokiniai informuojami ne vėliau kaip prieš savaitę, padarant įrašą elektroniniame dienyne skiltyje ,,Kontroliniai darbai“. Kontroliniai darbai negali būti rašomi po l</w:t>
      </w:r>
      <w:r>
        <w:rPr>
          <w:rFonts w:ascii="Times New Roman" w:hAnsi="Times New Roman" w:cs="Times New Roman"/>
          <w:sz w:val="24"/>
          <w:szCs w:val="24"/>
        </w:rPr>
        <w:t>igos, atostogų, šventinių dienų.</w:t>
      </w:r>
      <w:r w:rsidRPr="00B53EE5">
        <w:rPr>
          <w:rFonts w:ascii="Times New Roman" w:hAnsi="Times New Roman" w:cs="Times New Roman"/>
          <w:sz w:val="24"/>
          <w:szCs w:val="24"/>
        </w:rPr>
        <w:t xml:space="preserve"> </w:t>
      </w:r>
    </w:p>
    <w:p w:rsidR="00E237CF" w:rsidRPr="00FB2BBE" w:rsidRDefault="00E237CF" w:rsidP="00E237CF">
      <w:pPr>
        <w:pStyle w:val="ListParagraph"/>
        <w:widowControl w:val="0"/>
        <w:tabs>
          <w:tab w:val="left" w:pos="0"/>
          <w:tab w:val="left" w:pos="450"/>
          <w:tab w:val="left" w:pos="540"/>
          <w:tab w:val="left" w:pos="1586"/>
        </w:tabs>
        <w:autoSpaceDE w:val="0"/>
        <w:autoSpaceDN w:val="0"/>
        <w:spacing w:after="0" w:line="240" w:lineRule="auto"/>
        <w:ind w:left="0" w:right="-42" w:firstLine="709"/>
        <w:contextualSpacing/>
        <w:jc w:val="both"/>
        <w:rPr>
          <w:rFonts w:ascii="Times New Roman" w:hAnsi="Times New Roman" w:cs="Times New Roman"/>
          <w:sz w:val="24"/>
          <w:szCs w:val="24"/>
        </w:rPr>
      </w:pPr>
      <w:r>
        <w:rPr>
          <w:rFonts w:ascii="Times New Roman" w:hAnsi="Times New Roman" w:cs="Times New Roman"/>
          <w:sz w:val="24"/>
          <w:szCs w:val="24"/>
        </w:rPr>
        <w:t>36. Gimnazija u</w:t>
      </w:r>
      <w:r w:rsidRPr="00FB2BBE">
        <w:rPr>
          <w:rFonts w:ascii="Times New Roman" w:hAnsi="Times New Roman" w:cs="Times New Roman"/>
          <w:sz w:val="24"/>
          <w:szCs w:val="24"/>
        </w:rPr>
        <w:t>žtikrina, kad namų darbai atitiktų mokinio galias; būtų naudingi grįžtamajai informacijai apie mokymąsi gauti ir tolesniam mokymuisi. Nam</w:t>
      </w:r>
      <w:r>
        <w:rPr>
          <w:rFonts w:ascii="Times New Roman" w:hAnsi="Times New Roman" w:cs="Times New Roman"/>
          <w:sz w:val="24"/>
          <w:szCs w:val="24"/>
        </w:rPr>
        <w:t>ų darbai neužduodami atostogoms,</w:t>
      </w:r>
      <w:r w:rsidRPr="00FB2BBE">
        <w:rPr>
          <w:rFonts w:ascii="Times New Roman" w:hAnsi="Times New Roman" w:cs="Times New Roman"/>
          <w:sz w:val="24"/>
          <w:szCs w:val="24"/>
        </w:rPr>
        <w:t xml:space="preserve"> neskiriami dėl įvairių priežasčių neįvykusių pamokų turiniui</w:t>
      </w:r>
      <w:r w:rsidRPr="00FB2BBE">
        <w:rPr>
          <w:rFonts w:ascii="Times New Roman" w:hAnsi="Times New Roman" w:cs="Times New Roman"/>
          <w:spacing w:val="-3"/>
          <w:sz w:val="24"/>
          <w:szCs w:val="24"/>
        </w:rPr>
        <w:t xml:space="preserve"> </w:t>
      </w:r>
      <w:r w:rsidRPr="00FB2BBE">
        <w:rPr>
          <w:rFonts w:ascii="Times New Roman" w:hAnsi="Times New Roman" w:cs="Times New Roman"/>
          <w:sz w:val="24"/>
          <w:szCs w:val="24"/>
        </w:rPr>
        <w:t>įgyvendinti.</w:t>
      </w:r>
    </w:p>
    <w:p w:rsidR="00E237CF" w:rsidRDefault="00E237CF" w:rsidP="00E237CF">
      <w:pPr>
        <w:tabs>
          <w:tab w:val="left" w:pos="9923"/>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37. M</w:t>
      </w:r>
      <w:r w:rsidRPr="00B53EE5">
        <w:rPr>
          <w:rFonts w:ascii="Times New Roman" w:hAnsi="Times New Roman" w:cs="Times New Roman"/>
          <w:sz w:val="24"/>
          <w:szCs w:val="24"/>
        </w:rPr>
        <w:t>okiniams, kurie negali tinkamai atlikti namų darbų dėl netinkamų socialinių ekonominių kultūrinių sąlygų namuose, sudaromos s</w:t>
      </w:r>
      <w:r>
        <w:rPr>
          <w:rFonts w:ascii="Times New Roman" w:hAnsi="Times New Roman" w:cs="Times New Roman"/>
          <w:sz w:val="24"/>
          <w:szCs w:val="24"/>
        </w:rPr>
        <w:t>ąlygos juos atlikti gimnazijos skaitykloje.</w:t>
      </w:r>
    </w:p>
    <w:p w:rsidR="00E237CF" w:rsidRDefault="00E237CF" w:rsidP="00E237CF">
      <w:pPr>
        <w:tabs>
          <w:tab w:val="left" w:pos="1620"/>
          <w:tab w:val="left" w:pos="9923"/>
          <w:tab w:val="left" w:pos="10076"/>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38. </w:t>
      </w:r>
      <w:r w:rsidRPr="00F2521F">
        <w:rPr>
          <w:rFonts w:ascii="Times New Roman" w:hAnsi="Times New Roman" w:cs="Times New Roman"/>
          <w:sz w:val="24"/>
          <w:szCs w:val="24"/>
          <w:lang w:eastAsia="ar-SA"/>
        </w:rPr>
        <w:t xml:space="preserve">Kontrolinių darbų planavimo, skyrimo, derinimo, fiksavimo, rezultatų analizės tvarką, namų darbų skyrimą, vertinimą reglamentuoja </w:t>
      </w:r>
      <w:r w:rsidRPr="00F2521F">
        <w:rPr>
          <w:rFonts w:ascii="Times New Roman" w:hAnsi="Times New Roman" w:cs="Times New Roman"/>
          <w:sz w:val="24"/>
          <w:szCs w:val="24"/>
        </w:rPr>
        <w:t>,,Grinkiškio Jono Poderio gimnazijos mokinių pažangos ir pasiekimų vertinimo tvarkos aprašas“, patvirtintas Grinkiškio Jono Poderio gimnazijos  direktoriaus 2016 m. rugsėjo 1 d. įsakymu Nr. V-50.</w:t>
      </w:r>
    </w:p>
    <w:p w:rsidR="00E237CF" w:rsidRDefault="00E237CF" w:rsidP="00E237CF">
      <w:pPr>
        <w:tabs>
          <w:tab w:val="left" w:pos="709"/>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39. </w:t>
      </w:r>
      <w:r w:rsidRPr="00B53EE5">
        <w:rPr>
          <w:rFonts w:ascii="Times New Roman" w:hAnsi="Times New Roman" w:cs="Times New Roman"/>
          <w:sz w:val="24"/>
          <w:szCs w:val="24"/>
        </w:rPr>
        <w:t>Penktų klasių mokiniams, kurie pradeda mokytis pagal pagrindinio ugdymo programos pirmąją dalį, skiriamas minim</w:t>
      </w:r>
      <w:r>
        <w:rPr>
          <w:rFonts w:ascii="Times New Roman" w:hAnsi="Times New Roman" w:cs="Times New Roman"/>
          <w:sz w:val="24"/>
          <w:szCs w:val="24"/>
        </w:rPr>
        <w:t xml:space="preserve">alus privalomų pamokų skaičius per savaitę. </w:t>
      </w:r>
    </w:p>
    <w:p w:rsidR="00E237CF" w:rsidRPr="00B53EE5" w:rsidRDefault="00E237CF" w:rsidP="00E237C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40. </w:t>
      </w:r>
      <w:r w:rsidRPr="00B53EE5">
        <w:rPr>
          <w:rFonts w:ascii="Times New Roman" w:hAnsi="Times New Roman" w:cs="Times New Roman"/>
          <w:sz w:val="24"/>
          <w:szCs w:val="24"/>
        </w:rPr>
        <w:t>Mokymosi pagalbai skiriam</w:t>
      </w:r>
      <w:r>
        <w:rPr>
          <w:rFonts w:ascii="Times New Roman" w:hAnsi="Times New Roman" w:cs="Times New Roman"/>
          <w:sz w:val="24"/>
          <w:szCs w:val="24"/>
        </w:rPr>
        <w:t>os</w:t>
      </w:r>
      <w:r w:rsidRPr="00B53EE5">
        <w:rPr>
          <w:rFonts w:ascii="Times New Roman" w:hAnsi="Times New Roman" w:cs="Times New Roman"/>
          <w:sz w:val="24"/>
          <w:szCs w:val="24"/>
        </w:rPr>
        <w:t xml:space="preserve"> ilgalaik</w:t>
      </w:r>
      <w:r>
        <w:rPr>
          <w:rFonts w:ascii="Times New Roman" w:hAnsi="Times New Roman" w:cs="Times New Roman"/>
          <w:sz w:val="24"/>
          <w:szCs w:val="24"/>
        </w:rPr>
        <w:t>ės konsultacijos. I</w:t>
      </w:r>
      <w:r w:rsidRPr="00B53EE5">
        <w:rPr>
          <w:rFonts w:ascii="Times New Roman" w:hAnsi="Times New Roman" w:cs="Times New Roman"/>
          <w:sz w:val="24"/>
          <w:szCs w:val="24"/>
        </w:rPr>
        <w:t xml:space="preserve">lgalaikės </w:t>
      </w:r>
      <w:r w:rsidR="00C01F3F">
        <w:rPr>
          <w:rFonts w:ascii="Times New Roman" w:hAnsi="Times New Roman" w:cs="Times New Roman"/>
          <w:sz w:val="24"/>
          <w:szCs w:val="24"/>
        </w:rPr>
        <w:t xml:space="preserve">konsultacijos </w:t>
      </w:r>
      <w:r w:rsidRPr="00B53EE5">
        <w:rPr>
          <w:rFonts w:ascii="Times New Roman" w:hAnsi="Times New Roman" w:cs="Times New Roman"/>
          <w:sz w:val="24"/>
          <w:szCs w:val="24"/>
        </w:rPr>
        <w:t xml:space="preserve">(kai trukmė lygi pamokos trukmei) įskaitomos į mokymosi krūvį. Mokinių tėvai (globėjai, rūpintojai) </w:t>
      </w:r>
      <w:r>
        <w:rPr>
          <w:rFonts w:ascii="Times New Roman" w:hAnsi="Times New Roman" w:cs="Times New Roman"/>
          <w:sz w:val="24"/>
          <w:szCs w:val="24"/>
        </w:rPr>
        <w:t xml:space="preserve">per </w:t>
      </w:r>
      <w:r w:rsidRPr="00B53EE5">
        <w:rPr>
          <w:rFonts w:ascii="Times New Roman" w:hAnsi="Times New Roman" w:cs="Times New Roman"/>
          <w:sz w:val="24"/>
          <w:szCs w:val="24"/>
        </w:rPr>
        <w:lastRenderedPageBreak/>
        <w:t>elektronin</w:t>
      </w:r>
      <w:r>
        <w:rPr>
          <w:rFonts w:ascii="Times New Roman" w:hAnsi="Times New Roman" w:cs="Times New Roman"/>
          <w:sz w:val="24"/>
          <w:szCs w:val="24"/>
        </w:rPr>
        <w:t>į</w:t>
      </w:r>
      <w:r w:rsidRPr="00B53EE5">
        <w:rPr>
          <w:rFonts w:ascii="Times New Roman" w:hAnsi="Times New Roman" w:cs="Times New Roman"/>
          <w:sz w:val="24"/>
          <w:szCs w:val="24"/>
        </w:rPr>
        <w:t xml:space="preserve"> dienyn</w:t>
      </w:r>
      <w:r>
        <w:rPr>
          <w:rFonts w:ascii="Times New Roman" w:hAnsi="Times New Roman" w:cs="Times New Roman"/>
          <w:sz w:val="24"/>
          <w:szCs w:val="24"/>
        </w:rPr>
        <w:t>ą</w:t>
      </w:r>
      <w:r w:rsidRPr="00B53EE5">
        <w:rPr>
          <w:rFonts w:ascii="Times New Roman" w:hAnsi="Times New Roman" w:cs="Times New Roman"/>
          <w:sz w:val="24"/>
          <w:szCs w:val="24"/>
        </w:rPr>
        <w:t xml:space="preserve"> ar kitu būdu informuojami apie mokiniui siūlomą suteikti mokymosi pagalbą, apie mokinio daromą pažangą.</w:t>
      </w:r>
    </w:p>
    <w:p w:rsidR="00E237CF" w:rsidRPr="00B53EE5" w:rsidRDefault="00E237CF" w:rsidP="00E237CF">
      <w:pPr>
        <w:tabs>
          <w:tab w:val="left" w:pos="709"/>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41</w:t>
      </w:r>
      <w:r w:rsidRPr="00B53EE5">
        <w:rPr>
          <w:rFonts w:ascii="Times New Roman" w:hAnsi="Times New Roman" w:cs="Times New Roman"/>
          <w:sz w:val="24"/>
          <w:szCs w:val="24"/>
        </w:rPr>
        <w:t>.</w:t>
      </w:r>
      <w:r>
        <w:rPr>
          <w:rFonts w:ascii="Times New Roman" w:hAnsi="Times New Roman" w:cs="Times New Roman"/>
          <w:sz w:val="24"/>
          <w:szCs w:val="24"/>
        </w:rPr>
        <w:t xml:space="preserve"> I–IV gimnazijos</w:t>
      </w:r>
      <w:r w:rsidRPr="00B53EE5">
        <w:rPr>
          <w:rFonts w:ascii="Times New Roman" w:hAnsi="Times New Roman" w:cs="Times New Roman"/>
          <w:sz w:val="24"/>
          <w:szCs w:val="24"/>
        </w:rPr>
        <w:t xml:space="preserve"> klasių mokiniai, kurie mokosi dailės, muzikos, menų sporto mokyklose, sporto srities neformaliojo švietimo įstaigoje ar yra jas baigę, tėvų pageidavimu gali būti atleidžiami nuo atitinkamo privalomojo dalyko savaitinių pamokų, pateikę reikiamus dokumentu</w:t>
      </w:r>
      <w:r>
        <w:rPr>
          <w:rFonts w:ascii="Times New Roman" w:hAnsi="Times New Roman" w:cs="Times New Roman"/>
          <w:sz w:val="24"/>
          <w:szCs w:val="24"/>
        </w:rPr>
        <w:t>s I arba II trimestro pradžioje, iki I pusmečio pabaigos.</w:t>
      </w:r>
      <w:r w:rsidRPr="00B53EE5">
        <w:rPr>
          <w:rFonts w:ascii="Times New Roman" w:hAnsi="Times New Roman" w:cs="Times New Roman"/>
          <w:sz w:val="24"/>
          <w:szCs w:val="24"/>
        </w:rPr>
        <w:t xml:space="preserve"> Mokinys atleidžiamas nuo šių pamokų lankymo šia tvarka: </w:t>
      </w:r>
    </w:p>
    <w:p w:rsidR="00E237CF" w:rsidRPr="00B53EE5" w:rsidRDefault="00E237CF" w:rsidP="00E237CF">
      <w:pPr>
        <w:tabs>
          <w:tab w:val="left" w:pos="709"/>
          <w:tab w:val="left" w:pos="1832"/>
          <w:tab w:val="left" w:pos="2748"/>
          <w:tab w:val="left" w:pos="3664"/>
          <w:tab w:val="left" w:pos="4580"/>
          <w:tab w:val="left" w:pos="5496"/>
          <w:tab w:val="left" w:pos="6412"/>
          <w:tab w:val="left" w:pos="7328"/>
          <w:tab w:val="left" w:pos="8244"/>
          <w:tab w:val="left" w:pos="9160"/>
          <w:tab w:val="left" w:pos="9900"/>
          <w:tab w:val="left" w:pos="10076"/>
          <w:tab w:val="left" w:pos="10992"/>
          <w:tab w:val="left" w:pos="11908"/>
          <w:tab w:val="left" w:pos="12824"/>
          <w:tab w:val="left" w:pos="13740"/>
          <w:tab w:val="left" w:pos="14656"/>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41</w:t>
      </w:r>
      <w:r w:rsidRPr="00B53EE5">
        <w:rPr>
          <w:rFonts w:ascii="Times New Roman" w:hAnsi="Times New Roman" w:cs="Times New Roman"/>
          <w:sz w:val="24"/>
          <w:szCs w:val="24"/>
        </w:rPr>
        <w:t>.1.</w:t>
      </w:r>
      <w:r>
        <w:rPr>
          <w:rFonts w:ascii="Times New Roman" w:hAnsi="Times New Roman" w:cs="Times New Roman"/>
          <w:sz w:val="24"/>
          <w:szCs w:val="24"/>
        </w:rPr>
        <w:t xml:space="preserve"> </w:t>
      </w:r>
      <w:r w:rsidRPr="00B53EE5">
        <w:rPr>
          <w:rFonts w:ascii="Times New Roman" w:hAnsi="Times New Roman" w:cs="Times New Roman"/>
          <w:sz w:val="24"/>
          <w:szCs w:val="24"/>
        </w:rPr>
        <w:t>mokinio tėvai (globėjai, rūpin</w:t>
      </w:r>
      <w:r>
        <w:rPr>
          <w:rFonts w:ascii="Times New Roman" w:hAnsi="Times New Roman" w:cs="Times New Roman"/>
          <w:sz w:val="24"/>
          <w:szCs w:val="24"/>
        </w:rPr>
        <w:t>tojai) pateikia prašymą gimnazijos</w:t>
      </w:r>
      <w:r w:rsidRPr="00B53EE5">
        <w:rPr>
          <w:rFonts w:ascii="Times New Roman" w:hAnsi="Times New Roman" w:cs="Times New Roman"/>
          <w:sz w:val="24"/>
          <w:szCs w:val="24"/>
        </w:rPr>
        <w:t xml:space="preserve"> direktoriui; </w:t>
      </w:r>
    </w:p>
    <w:p w:rsidR="00E237CF" w:rsidRPr="00B53EE5" w:rsidRDefault="00E237CF" w:rsidP="00E237CF">
      <w:pPr>
        <w:tabs>
          <w:tab w:val="left" w:pos="709"/>
          <w:tab w:val="left" w:pos="1832"/>
          <w:tab w:val="left" w:pos="2748"/>
          <w:tab w:val="left" w:pos="3664"/>
          <w:tab w:val="left" w:pos="4580"/>
          <w:tab w:val="left" w:pos="5496"/>
          <w:tab w:val="left" w:pos="6412"/>
          <w:tab w:val="left" w:pos="7328"/>
          <w:tab w:val="left" w:pos="8244"/>
          <w:tab w:val="left" w:pos="9160"/>
          <w:tab w:val="left" w:pos="9900"/>
          <w:tab w:val="left" w:pos="10076"/>
          <w:tab w:val="left" w:pos="10992"/>
          <w:tab w:val="left" w:pos="11908"/>
          <w:tab w:val="left" w:pos="12824"/>
          <w:tab w:val="left" w:pos="13740"/>
          <w:tab w:val="left" w:pos="14656"/>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41.2. </w:t>
      </w:r>
      <w:r w:rsidRPr="00B53EE5">
        <w:rPr>
          <w:rFonts w:ascii="Times New Roman" w:hAnsi="Times New Roman" w:cs="Times New Roman"/>
          <w:sz w:val="24"/>
          <w:szCs w:val="24"/>
        </w:rPr>
        <w:t xml:space="preserve">mokinys pateikia neformaliojo švietimo mokyklos pažymą apie programų dermę su bendrųjų programų turiniu arba diplomo kopiją, jei mokinys yra baigęs neformaliojo švietimo mokyklą; </w:t>
      </w:r>
    </w:p>
    <w:p w:rsidR="00E237CF" w:rsidRPr="00B53EE5" w:rsidRDefault="00E237CF" w:rsidP="00E237CF">
      <w:pPr>
        <w:tabs>
          <w:tab w:val="left" w:pos="709"/>
          <w:tab w:val="left" w:pos="1832"/>
          <w:tab w:val="left" w:pos="2748"/>
          <w:tab w:val="left" w:pos="3664"/>
          <w:tab w:val="left" w:pos="4580"/>
          <w:tab w:val="left" w:pos="5496"/>
          <w:tab w:val="left" w:pos="6412"/>
          <w:tab w:val="left" w:pos="7328"/>
          <w:tab w:val="left" w:pos="8244"/>
          <w:tab w:val="left" w:pos="9160"/>
          <w:tab w:val="left" w:pos="9900"/>
          <w:tab w:val="left" w:pos="10076"/>
          <w:tab w:val="left" w:pos="10992"/>
          <w:tab w:val="left" w:pos="11908"/>
          <w:tab w:val="left" w:pos="12824"/>
          <w:tab w:val="left" w:pos="13740"/>
          <w:tab w:val="left" w:pos="14656"/>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41</w:t>
      </w:r>
      <w:r w:rsidRPr="00B53EE5">
        <w:rPr>
          <w:rFonts w:ascii="Times New Roman" w:hAnsi="Times New Roman" w:cs="Times New Roman"/>
          <w:sz w:val="24"/>
          <w:szCs w:val="24"/>
        </w:rPr>
        <w:t>.3. direktoriaus įsakymu mokinys yra atleidžiamas nuo atitinkamų pamokų;</w:t>
      </w:r>
    </w:p>
    <w:p w:rsidR="00E237CF" w:rsidRPr="00B53EE5" w:rsidRDefault="00E237CF" w:rsidP="00E237CF">
      <w:pPr>
        <w:tabs>
          <w:tab w:val="left" w:pos="709"/>
          <w:tab w:val="left" w:pos="1832"/>
          <w:tab w:val="left" w:pos="2748"/>
          <w:tab w:val="left" w:pos="3664"/>
          <w:tab w:val="left" w:pos="4580"/>
          <w:tab w:val="left" w:pos="5496"/>
          <w:tab w:val="left" w:pos="6412"/>
          <w:tab w:val="left" w:pos="7328"/>
          <w:tab w:val="left" w:pos="8244"/>
          <w:tab w:val="left" w:pos="9160"/>
          <w:tab w:val="left" w:pos="9900"/>
          <w:tab w:val="left" w:pos="10076"/>
          <w:tab w:val="left" w:pos="10992"/>
          <w:tab w:val="left" w:pos="11908"/>
          <w:tab w:val="left" w:pos="12824"/>
          <w:tab w:val="left" w:pos="13740"/>
          <w:tab w:val="left" w:pos="14656"/>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41</w:t>
      </w:r>
      <w:r w:rsidRPr="00B53EE5">
        <w:rPr>
          <w:rFonts w:ascii="Times New Roman" w:hAnsi="Times New Roman" w:cs="Times New Roman"/>
          <w:sz w:val="24"/>
          <w:szCs w:val="24"/>
        </w:rPr>
        <w:t>.4.</w:t>
      </w:r>
      <w:r>
        <w:rPr>
          <w:rFonts w:ascii="Times New Roman" w:hAnsi="Times New Roman" w:cs="Times New Roman"/>
          <w:sz w:val="24"/>
          <w:szCs w:val="24"/>
        </w:rPr>
        <w:t xml:space="preserve"> </w:t>
      </w:r>
      <w:r w:rsidRPr="00B53EE5">
        <w:rPr>
          <w:rFonts w:ascii="Times New Roman" w:hAnsi="Times New Roman" w:cs="Times New Roman"/>
          <w:sz w:val="24"/>
          <w:szCs w:val="24"/>
        </w:rPr>
        <w:t xml:space="preserve">mokinys įsipareigoja laisvos pamokos metu savarankiškai mokytis mokyklos skaitykloje (išskyrus tuos atvejus, kai pamoka tvarkaraštyje yra pirma arba paskutinė); </w:t>
      </w:r>
    </w:p>
    <w:p w:rsidR="00E237CF" w:rsidRDefault="00E237CF" w:rsidP="00E237CF">
      <w:pPr>
        <w:tabs>
          <w:tab w:val="left" w:pos="709"/>
          <w:tab w:val="left" w:pos="1832"/>
          <w:tab w:val="left" w:pos="2748"/>
          <w:tab w:val="left" w:pos="3664"/>
          <w:tab w:val="left" w:pos="4580"/>
          <w:tab w:val="left" w:pos="5496"/>
          <w:tab w:val="left" w:pos="6412"/>
          <w:tab w:val="left" w:pos="7328"/>
          <w:tab w:val="left" w:pos="8244"/>
          <w:tab w:val="left" w:pos="9160"/>
          <w:tab w:val="left" w:pos="9900"/>
          <w:tab w:val="left" w:pos="10076"/>
          <w:tab w:val="left" w:pos="10992"/>
          <w:tab w:val="left" w:pos="11908"/>
          <w:tab w:val="left" w:pos="12824"/>
          <w:tab w:val="left" w:pos="13740"/>
          <w:tab w:val="left" w:pos="14656"/>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41</w:t>
      </w:r>
      <w:r w:rsidRPr="00F2521F">
        <w:rPr>
          <w:rFonts w:ascii="Times New Roman" w:hAnsi="Times New Roman" w:cs="Times New Roman"/>
          <w:sz w:val="24"/>
          <w:szCs w:val="24"/>
        </w:rPr>
        <w:t>.5.</w:t>
      </w:r>
      <w:r>
        <w:rPr>
          <w:rFonts w:ascii="Times New Roman" w:hAnsi="Times New Roman" w:cs="Times New Roman"/>
          <w:sz w:val="24"/>
          <w:szCs w:val="24"/>
        </w:rPr>
        <w:t xml:space="preserve"> </w:t>
      </w:r>
      <w:r w:rsidRPr="00F2521F">
        <w:rPr>
          <w:rFonts w:ascii="Times New Roman" w:hAnsi="Times New Roman" w:cs="Times New Roman"/>
          <w:sz w:val="24"/>
          <w:szCs w:val="24"/>
        </w:rPr>
        <w:t>besimokančiam neformaliojo švietimo įstaigoje ar baigusiam mokiniui neformaliojo švietimo įstaigą, pusmečio ir metinis įvertinimas rašomas aukščiausias – 10 balų.</w:t>
      </w:r>
    </w:p>
    <w:p w:rsidR="00E7334E" w:rsidRPr="00F2521F" w:rsidRDefault="00E7334E" w:rsidP="00E237CF">
      <w:pPr>
        <w:tabs>
          <w:tab w:val="left" w:pos="709"/>
          <w:tab w:val="left" w:pos="1832"/>
          <w:tab w:val="left" w:pos="2748"/>
          <w:tab w:val="left" w:pos="3664"/>
          <w:tab w:val="left" w:pos="4580"/>
          <w:tab w:val="left" w:pos="5496"/>
          <w:tab w:val="left" w:pos="6412"/>
          <w:tab w:val="left" w:pos="7328"/>
          <w:tab w:val="left" w:pos="8244"/>
          <w:tab w:val="left" w:pos="9160"/>
          <w:tab w:val="left" w:pos="9900"/>
          <w:tab w:val="left" w:pos="10076"/>
          <w:tab w:val="left" w:pos="10992"/>
          <w:tab w:val="left" w:pos="11908"/>
          <w:tab w:val="left" w:pos="12824"/>
          <w:tab w:val="left" w:pos="13740"/>
          <w:tab w:val="left" w:pos="14656"/>
        </w:tabs>
        <w:spacing w:after="0" w:line="240" w:lineRule="auto"/>
        <w:ind w:right="-42" w:firstLine="709"/>
        <w:contextualSpacing/>
        <w:jc w:val="both"/>
        <w:rPr>
          <w:rFonts w:ascii="Times New Roman" w:hAnsi="Times New Roman" w:cs="Times New Roman"/>
          <w:sz w:val="24"/>
          <w:szCs w:val="24"/>
        </w:rPr>
      </w:pPr>
    </w:p>
    <w:p w:rsidR="00E7334E" w:rsidRPr="004B479F" w:rsidRDefault="00011A59" w:rsidP="004B479F">
      <w:pPr>
        <w:spacing w:after="0"/>
        <w:jc w:val="center"/>
        <w:rPr>
          <w:rFonts w:ascii="Times New Roman" w:hAnsi="Times New Roman" w:cs="Times New Roman"/>
          <w:b/>
          <w:sz w:val="24"/>
          <w:szCs w:val="24"/>
          <w:lang w:eastAsia="lt-LT"/>
        </w:rPr>
      </w:pPr>
      <w:bookmarkStart w:id="48" w:name="_Toc51330714"/>
      <w:r w:rsidRPr="004B479F">
        <w:rPr>
          <w:rFonts w:ascii="Times New Roman" w:hAnsi="Times New Roman" w:cs="Times New Roman"/>
          <w:b/>
          <w:sz w:val="24"/>
          <w:szCs w:val="24"/>
          <w:lang w:eastAsia="lt-LT"/>
        </w:rPr>
        <w:t>ŠEŠTASIS SKIRSNIS</w:t>
      </w:r>
      <w:bookmarkEnd w:id="48"/>
    </w:p>
    <w:p w:rsidR="00C51E92" w:rsidRDefault="00C51E92" w:rsidP="007C7005">
      <w:pPr>
        <w:pStyle w:val="Heading2"/>
      </w:pPr>
      <w:bookmarkStart w:id="49" w:name="_Toc51330715"/>
      <w:bookmarkStart w:id="50" w:name="_Toc51501877"/>
      <w:r w:rsidRPr="00FB2BBE">
        <w:t>MOKYMOSI PAGALBOS TEIKIMAS</w:t>
      </w:r>
      <w:r w:rsidR="008233B6">
        <w:t xml:space="preserve"> MOKINIAMS</w:t>
      </w:r>
      <w:bookmarkEnd w:id="49"/>
      <w:bookmarkEnd w:id="50"/>
    </w:p>
    <w:p w:rsidR="00E237CF" w:rsidRPr="00FB2BBE" w:rsidRDefault="00E237CF" w:rsidP="00F45BB2">
      <w:pPr>
        <w:spacing w:after="0" w:line="240" w:lineRule="auto"/>
        <w:ind w:left="595" w:right="-42"/>
        <w:contextualSpacing/>
        <w:jc w:val="center"/>
        <w:rPr>
          <w:rFonts w:ascii="Times New Roman" w:hAnsi="Times New Roman" w:cs="Times New Roman"/>
          <w:b/>
          <w:sz w:val="24"/>
          <w:szCs w:val="24"/>
        </w:rPr>
      </w:pPr>
    </w:p>
    <w:p w:rsidR="00F2521F" w:rsidRPr="00F2521F" w:rsidRDefault="00E237CF" w:rsidP="00C01F3F">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42</w:t>
      </w:r>
      <w:r w:rsidR="00F2521F" w:rsidRPr="00F2521F">
        <w:rPr>
          <w:rFonts w:ascii="Times New Roman" w:hAnsi="Times New Roman" w:cs="Times New Roman"/>
          <w:sz w:val="24"/>
          <w:szCs w:val="24"/>
          <w:lang w:eastAsia="ar-SA"/>
        </w:rPr>
        <w:t>.</w:t>
      </w:r>
      <w:r w:rsidR="00617F08">
        <w:rPr>
          <w:rFonts w:ascii="Times New Roman" w:hAnsi="Times New Roman" w:cs="Times New Roman"/>
          <w:sz w:val="24"/>
          <w:szCs w:val="24"/>
          <w:lang w:eastAsia="ar-SA"/>
        </w:rPr>
        <w:t xml:space="preserve"> </w:t>
      </w:r>
      <w:r w:rsidR="00F2521F" w:rsidRPr="00F2521F">
        <w:rPr>
          <w:rFonts w:ascii="Times New Roman" w:hAnsi="Times New Roman" w:cs="Times New Roman"/>
          <w:sz w:val="24"/>
          <w:szCs w:val="24"/>
          <w:lang w:eastAsia="ar-SA"/>
        </w:rPr>
        <w:t>Atsakinga</w:t>
      </w:r>
      <w:r w:rsidR="008C1C2C">
        <w:rPr>
          <w:rFonts w:ascii="Times New Roman" w:hAnsi="Times New Roman" w:cs="Times New Roman"/>
          <w:sz w:val="24"/>
          <w:szCs w:val="24"/>
          <w:lang w:eastAsia="ar-SA"/>
        </w:rPr>
        <w:t>s</w:t>
      </w:r>
      <w:r w:rsidR="00F2521F" w:rsidRPr="00F2521F">
        <w:rPr>
          <w:rFonts w:ascii="Times New Roman" w:hAnsi="Times New Roman" w:cs="Times New Roman"/>
          <w:sz w:val="24"/>
          <w:szCs w:val="24"/>
          <w:lang w:eastAsia="ar-SA"/>
        </w:rPr>
        <w:t xml:space="preserve"> gimnazijoje už mokymosi pasiekimų stebėsenos koordinavimą, gerinimą ir mokymosi pagalbos organizavimą yra direktoriaus pavaduotoja</w:t>
      </w:r>
      <w:r w:rsidR="008C1C2C">
        <w:rPr>
          <w:rFonts w:ascii="Times New Roman" w:hAnsi="Times New Roman" w:cs="Times New Roman"/>
          <w:sz w:val="24"/>
          <w:szCs w:val="24"/>
          <w:lang w:eastAsia="ar-SA"/>
        </w:rPr>
        <w:t>s</w:t>
      </w:r>
      <w:r w:rsidR="00F2521F" w:rsidRPr="00F2521F">
        <w:rPr>
          <w:rFonts w:ascii="Times New Roman" w:hAnsi="Times New Roman" w:cs="Times New Roman"/>
          <w:sz w:val="24"/>
          <w:szCs w:val="24"/>
          <w:lang w:eastAsia="ar-SA"/>
        </w:rPr>
        <w:t xml:space="preserve"> ugdymui.</w:t>
      </w:r>
    </w:p>
    <w:p w:rsidR="00F2521F" w:rsidRPr="00F2521F" w:rsidRDefault="00E237CF"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43</w:t>
      </w:r>
      <w:r w:rsidR="00F2521F" w:rsidRPr="00F2521F">
        <w:rPr>
          <w:rFonts w:ascii="Times New Roman" w:hAnsi="Times New Roman" w:cs="Times New Roman"/>
          <w:sz w:val="24"/>
          <w:szCs w:val="24"/>
        </w:rPr>
        <w:t>. Gimnazija, siekdama gerinti mokinių mokymosi pasiekimus:</w:t>
      </w:r>
    </w:p>
    <w:p w:rsidR="00F2521F" w:rsidRPr="00F2521F" w:rsidRDefault="00E237CF"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43</w:t>
      </w:r>
      <w:r w:rsidR="00F2521F" w:rsidRPr="00F2521F">
        <w:rPr>
          <w:rFonts w:ascii="Times New Roman" w:hAnsi="Times New Roman" w:cs="Times New Roman"/>
          <w:sz w:val="24"/>
          <w:szCs w:val="24"/>
        </w:rPr>
        <w:t>.1.</w:t>
      </w:r>
      <w:r w:rsidR="008C1C2C">
        <w:rPr>
          <w:rFonts w:ascii="Times New Roman" w:hAnsi="Times New Roman" w:cs="Times New Roman"/>
          <w:sz w:val="24"/>
          <w:szCs w:val="24"/>
        </w:rPr>
        <w:t xml:space="preserve"> </w:t>
      </w:r>
      <w:r w:rsidR="00F2521F" w:rsidRPr="00F2521F">
        <w:rPr>
          <w:rFonts w:ascii="Times New Roman" w:hAnsi="Times New Roman" w:cs="Times New Roman"/>
          <w:sz w:val="24"/>
          <w:szCs w:val="24"/>
        </w:rPr>
        <w:t>diegia aukštus mokymosi lūkesčius kiekvienam mokiniui (tarp jų ir žemus pasiekimus turintiems mokiniams), ugdo sąmoningą ir atsakingą požiūrį į mokymąsi;</w:t>
      </w:r>
    </w:p>
    <w:p w:rsidR="00F2521F" w:rsidRPr="00F2521F" w:rsidRDefault="00E237CF"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43</w:t>
      </w:r>
      <w:r w:rsidR="00F2521F" w:rsidRPr="00F2521F">
        <w:rPr>
          <w:rFonts w:ascii="Times New Roman" w:hAnsi="Times New Roman" w:cs="Times New Roman"/>
          <w:sz w:val="24"/>
          <w:szCs w:val="24"/>
        </w:rPr>
        <w:t>.2.</w:t>
      </w:r>
      <w:r w:rsidR="008C1C2C">
        <w:rPr>
          <w:rFonts w:ascii="Times New Roman" w:hAnsi="Times New Roman" w:cs="Times New Roman"/>
          <w:sz w:val="24"/>
          <w:szCs w:val="24"/>
        </w:rPr>
        <w:t xml:space="preserve"> </w:t>
      </w:r>
      <w:r w:rsidR="00F2521F" w:rsidRPr="00F2521F">
        <w:rPr>
          <w:rFonts w:ascii="Times New Roman" w:hAnsi="Times New Roman" w:cs="Times New Roman"/>
          <w:sz w:val="24"/>
          <w:szCs w:val="24"/>
        </w:rPr>
        <w:t>ugdo mokinių pasididžiavimo savo gimnazija, mokymusi jausmus;</w:t>
      </w:r>
    </w:p>
    <w:p w:rsidR="00F2521F" w:rsidRPr="00F2521F" w:rsidRDefault="00E237CF"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43</w:t>
      </w:r>
      <w:r w:rsidR="00F2521F" w:rsidRPr="00F2521F">
        <w:rPr>
          <w:rFonts w:ascii="Times New Roman" w:hAnsi="Times New Roman" w:cs="Times New Roman"/>
          <w:sz w:val="24"/>
          <w:szCs w:val="24"/>
        </w:rPr>
        <w:t>.3.</w:t>
      </w:r>
      <w:r w:rsidR="008C1C2C">
        <w:rPr>
          <w:rFonts w:ascii="Times New Roman" w:hAnsi="Times New Roman" w:cs="Times New Roman"/>
          <w:sz w:val="24"/>
          <w:szCs w:val="24"/>
        </w:rPr>
        <w:t xml:space="preserve"> </w:t>
      </w:r>
      <w:r w:rsidR="00F2521F" w:rsidRPr="00F2521F">
        <w:rPr>
          <w:rFonts w:ascii="Times New Roman" w:hAnsi="Times New Roman" w:cs="Times New Roman"/>
          <w:sz w:val="24"/>
          <w:szCs w:val="24"/>
        </w:rPr>
        <w:t>ugdo atkaklumą mokantis;</w:t>
      </w:r>
    </w:p>
    <w:p w:rsidR="00F2521F" w:rsidRDefault="00E237CF"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43</w:t>
      </w:r>
      <w:r w:rsidR="00F2521F" w:rsidRPr="00F2521F">
        <w:rPr>
          <w:rFonts w:ascii="Times New Roman" w:hAnsi="Times New Roman" w:cs="Times New Roman"/>
          <w:sz w:val="24"/>
          <w:szCs w:val="24"/>
        </w:rPr>
        <w:t>.4.</w:t>
      </w:r>
      <w:r w:rsidR="008C1C2C">
        <w:rPr>
          <w:rFonts w:ascii="Times New Roman" w:hAnsi="Times New Roman" w:cs="Times New Roman"/>
          <w:sz w:val="24"/>
          <w:szCs w:val="24"/>
        </w:rPr>
        <w:t xml:space="preserve"> </w:t>
      </w:r>
      <w:r w:rsidR="00F2521F" w:rsidRPr="00F2521F">
        <w:rPr>
          <w:rFonts w:ascii="Times New Roman" w:hAnsi="Times New Roman" w:cs="Times New Roman"/>
          <w:sz w:val="24"/>
          <w:szCs w:val="24"/>
        </w:rPr>
        <w:t>nuolat aptaria mokinių pasiekimų gerinimo klausimus gimnazijos bendruomenėje;</w:t>
      </w:r>
    </w:p>
    <w:p w:rsidR="008233B6" w:rsidRPr="00F2521F" w:rsidRDefault="00E237CF"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43</w:t>
      </w:r>
      <w:r w:rsidR="0071211C">
        <w:rPr>
          <w:rFonts w:ascii="Times New Roman" w:hAnsi="Times New Roman" w:cs="Times New Roman"/>
          <w:sz w:val="24"/>
          <w:szCs w:val="24"/>
        </w:rPr>
        <w:t>.5</w:t>
      </w:r>
      <w:r w:rsidR="008233B6" w:rsidRPr="00F2521F">
        <w:rPr>
          <w:rFonts w:ascii="Times New Roman" w:hAnsi="Times New Roman" w:cs="Times New Roman"/>
          <w:sz w:val="24"/>
          <w:szCs w:val="24"/>
        </w:rPr>
        <w:t>.</w:t>
      </w:r>
      <w:r>
        <w:rPr>
          <w:rFonts w:ascii="Times New Roman" w:hAnsi="Times New Roman" w:cs="Times New Roman"/>
          <w:sz w:val="24"/>
          <w:szCs w:val="24"/>
        </w:rPr>
        <w:t xml:space="preserve"> </w:t>
      </w:r>
      <w:r w:rsidR="008233B6" w:rsidRPr="00F2521F">
        <w:rPr>
          <w:rFonts w:ascii="Times New Roman" w:hAnsi="Times New Roman" w:cs="Times New Roman"/>
          <w:sz w:val="24"/>
          <w:szCs w:val="24"/>
        </w:rPr>
        <w:t xml:space="preserve">kartu su mokiniu, mokinio tėvais (globėjais, rūpintojais) vaiko gerovės komisija sprendžia mokinių vėlavimo į pamokas ir jų nelankymo priežastis. </w:t>
      </w:r>
    </w:p>
    <w:p w:rsidR="00F2521F" w:rsidRPr="00F2521F" w:rsidRDefault="00E237CF"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43.6</w:t>
      </w:r>
      <w:r w:rsidR="00F2521F" w:rsidRPr="00F2521F">
        <w:rPr>
          <w:rFonts w:ascii="Times New Roman" w:hAnsi="Times New Roman" w:cs="Times New Roman"/>
          <w:sz w:val="24"/>
          <w:szCs w:val="24"/>
        </w:rPr>
        <w:t>.</w:t>
      </w:r>
      <w:r w:rsidR="0071211C">
        <w:rPr>
          <w:rFonts w:ascii="Times New Roman" w:hAnsi="Times New Roman" w:cs="Times New Roman"/>
          <w:sz w:val="24"/>
          <w:szCs w:val="24"/>
        </w:rPr>
        <w:t xml:space="preserve"> </w:t>
      </w:r>
      <w:r w:rsidR="00F2521F" w:rsidRPr="00F2521F">
        <w:rPr>
          <w:rFonts w:ascii="Times New Roman" w:hAnsi="Times New Roman" w:cs="Times New Roman"/>
          <w:sz w:val="24"/>
          <w:szCs w:val="24"/>
        </w:rPr>
        <w:t xml:space="preserve">nuolat stebi ugdymosi procesą, laiku nustato, kokios reikia pagalbos ir teikia ją mokiniams, </w:t>
      </w:r>
      <w:r w:rsidR="008233B6">
        <w:rPr>
          <w:rFonts w:ascii="Times New Roman" w:hAnsi="Times New Roman" w:cs="Times New Roman"/>
          <w:sz w:val="24"/>
          <w:szCs w:val="24"/>
        </w:rPr>
        <w:t>kai</w:t>
      </w:r>
      <w:r w:rsidR="0071211C">
        <w:rPr>
          <w:rFonts w:ascii="Times New Roman" w:hAnsi="Times New Roman" w:cs="Times New Roman"/>
          <w:sz w:val="24"/>
          <w:szCs w:val="24"/>
        </w:rPr>
        <w:t>:</w:t>
      </w:r>
    </w:p>
    <w:p w:rsidR="00580046" w:rsidRPr="0071211C" w:rsidRDefault="00E237CF" w:rsidP="00C01F3F">
      <w:pPr>
        <w:widowControl w:val="0"/>
        <w:tabs>
          <w:tab w:val="left" w:pos="1260"/>
          <w:tab w:val="left" w:pos="1502"/>
        </w:tabs>
        <w:autoSpaceDE w:val="0"/>
        <w:autoSpaceDN w:val="0"/>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43.6</w:t>
      </w:r>
      <w:r w:rsidR="0071211C">
        <w:rPr>
          <w:rFonts w:ascii="Times New Roman" w:hAnsi="Times New Roman" w:cs="Times New Roman"/>
          <w:sz w:val="24"/>
          <w:szCs w:val="24"/>
        </w:rPr>
        <w:t>.1.</w:t>
      </w:r>
      <w:r w:rsidR="008C1C2C">
        <w:rPr>
          <w:rFonts w:ascii="Times New Roman" w:hAnsi="Times New Roman" w:cs="Times New Roman"/>
          <w:sz w:val="24"/>
          <w:szCs w:val="24"/>
        </w:rPr>
        <w:t xml:space="preserve"> </w:t>
      </w:r>
      <w:r w:rsidR="00580046" w:rsidRPr="0071211C">
        <w:rPr>
          <w:rFonts w:ascii="Times New Roman" w:hAnsi="Times New Roman" w:cs="Times New Roman"/>
          <w:sz w:val="24"/>
          <w:szCs w:val="24"/>
        </w:rPr>
        <w:t>mokinys dėl ligos ar kitų priežasčių praleido dalį</w:t>
      </w:r>
      <w:r w:rsidR="00580046" w:rsidRPr="0071211C">
        <w:rPr>
          <w:rFonts w:ascii="Times New Roman" w:hAnsi="Times New Roman" w:cs="Times New Roman"/>
          <w:spacing w:val="1"/>
          <w:sz w:val="24"/>
          <w:szCs w:val="24"/>
        </w:rPr>
        <w:t xml:space="preserve"> </w:t>
      </w:r>
      <w:r w:rsidR="00580046" w:rsidRPr="0071211C">
        <w:rPr>
          <w:rFonts w:ascii="Times New Roman" w:hAnsi="Times New Roman" w:cs="Times New Roman"/>
          <w:sz w:val="24"/>
          <w:szCs w:val="24"/>
        </w:rPr>
        <w:t>pamokų;</w:t>
      </w:r>
    </w:p>
    <w:p w:rsidR="00580046" w:rsidRPr="00E237CF" w:rsidRDefault="00E237CF" w:rsidP="00C01F3F">
      <w:pPr>
        <w:widowControl w:val="0"/>
        <w:tabs>
          <w:tab w:val="left" w:pos="851"/>
          <w:tab w:val="left" w:pos="1560"/>
        </w:tabs>
        <w:autoSpaceDE w:val="0"/>
        <w:autoSpaceDN w:val="0"/>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43.6.2.</w:t>
      </w:r>
      <w:r w:rsidR="00580046" w:rsidRPr="00E237CF">
        <w:rPr>
          <w:rFonts w:ascii="Times New Roman" w:hAnsi="Times New Roman" w:cs="Times New Roman"/>
          <w:sz w:val="24"/>
          <w:szCs w:val="24"/>
        </w:rPr>
        <w:t>kontrolinis darbas ar kitos užduotys įvertinamos</w:t>
      </w:r>
      <w:r w:rsidR="00580046" w:rsidRPr="00E237CF">
        <w:rPr>
          <w:rFonts w:ascii="Times New Roman" w:hAnsi="Times New Roman" w:cs="Times New Roman"/>
          <w:spacing w:val="-4"/>
          <w:sz w:val="24"/>
          <w:szCs w:val="24"/>
        </w:rPr>
        <w:t xml:space="preserve"> </w:t>
      </w:r>
      <w:r w:rsidR="00580046" w:rsidRPr="00E237CF">
        <w:rPr>
          <w:rFonts w:ascii="Times New Roman" w:hAnsi="Times New Roman" w:cs="Times New Roman"/>
          <w:sz w:val="24"/>
          <w:szCs w:val="24"/>
        </w:rPr>
        <w:t>nepatenkinamai;</w:t>
      </w:r>
    </w:p>
    <w:p w:rsidR="00580046" w:rsidRPr="00E237CF" w:rsidRDefault="00580046" w:rsidP="00C01F3F">
      <w:pPr>
        <w:pStyle w:val="ListParagraph"/>
        <w:widowControl w:val="0"/>
        <w:numPr>
          <w:ilvl w:val="2"/>
          <w:numId w:val="23"/>
        </w:numPr>
        <w:tabs>
          <w:tab w:val="left" w:pos="851"/>
          <w:tab w:val="left" w:pos="1276"/>
        </w:tabs>
        <w:autoSpaceDE w:val="0"/>
        <w:autoSpaceDN w:val="0"/>
        <w:spacing w:after="0" w:line="240" w:lineRule="auto"/>
        <w:ind w:left="0" w:right="-42" w:firstLine="709"/>
        <w:contextualSpacing/>
        <w:jc w:val="both"/>
        <w:rPr>
          <w:rFonts w:ascii="Times New Roman" w:hAnsi="Times New Roman" w:cs="Times New Roman"/>
          <w:sz w:val="24"/>
          <w:szCs w:val="24"/>
        </w:rPr>
      </w:pPr>
      <w:r w:rsidRPr="00E237CF">
        <w:rPr>
          <w:rFonts w:ascii="Times New Roman" w:hAnsi="Times New Roman" w:cs="Times New Roman"/>
          <w:sz w:val="24"/>
          <w:szCs w:val="24"/>
        </w:rPr>
        <w:t>mokinys gauna kelis iš eilės nepatenkinamus to paties dalyko</w:t>
      </w:r>
      <w:r w:rsidRPr="00E237CF">
        <w:rPr>
          <w:rFonts w:ascii="Times New Roman" w:hAnsi="Times New Roman" w:cs="Times New Roman"/>
          <w:spacing w:val="-3"/>
          <w:sz w:val="24"/>
          <w:szCs w:val="24"/>
        </w:rPr>
        <w:t xml:space="preserve"> </w:t>
      </w:r>
      <w:r w:rsidRPr="00E237CF">
        <w:rPr>
          <w:rFonts w:ascii="Times New Roman" w:hAnsi="Times New Roman" w:cs="Times New Roman"/>
          <w:sz w:val="24"/>
          <w:szCs w:val="24"/>
        </w:rPr>
        <w:t>įvertinimus;</w:t>
      </w:r>
    </w:p>
    <w:p w:rsidR="00580046" w:rsidRPr="0071211C" w:rsidRDefault="00580046" w:rsidP="00C01F3F">
      <w:pPr>
        <w:pStyle w:val="ListParagraph"/>
        <w:widowControl w:val="0"/>
        <w:numPr>
          <w:ilvl w:val="2"/>
          <w:numId w:val="23"/>
        </w:numPr>
        <w:tabs>
          <w:tab w:val="left" w:pos="851"/>
          <w:tab w:val="left" w:pos="1276"/>
        </w:tabs>
        <w:autoSpaceDE w:val="0"/>
        <w:autoSpaceDN w:val="0"/>
        <w:spacing w:after="0" w:line="240" w:lineRule="auto"/>
        <w:ind w:left="0" w:right="-42" w:firstLine="709"/>
        <w:contextualSpacing/>
        <w:jc w:val="both"/>
        <w:rPr>
          <w:rFonts w:ascii="Times New Roman" w:hAnsi="Times New Roman" w:cs="Times New Roman"/>
          <w:sz w:val="24"/>
          <w:szCs w:val="24"/>
        </w:rPr>
      </w:pPr>
      <w:r w:rsidRPr="0071211C">
        <w:rPr>
          <w:rFonts w:ascii="Times New Roman" w:hAnsi="Times New Roman" w:cs="Times New Roman"/>
          <w:sz w:val="24"/>
          <w:szCs w:val="24"/>
        </w:rPr>
        <w:t>mokinio pasiekimų lygis (vieno ar kelių dalykų) žemesnis nei numatyta Bendrosiose programose, ir mokinys nedaro</w:t>
      </w:r>
      <w:r w:rsidRPr="0071211C">
        <w:rPr>
          <w:rFonts w:ascii="Times New Roman" w:hAnsi="Times New Roman" w:cs="Times New Roman"/>
          <w:spacing w:val="1"/>
          <w:sz w:val="24"/>
          <w:szCs w:val="24"/>
        </w:rPr>
        <w:t xml:space="preserve"> </w:t>
      </w:r>
      <w:r w:rsidRPr="0071211C">
        <w:rPr>
          <w:rFonts w:ascii="Times New Roman" w:hAnsi="Times New Roman" w:cs="Times New Roman"/>
          <w:sz w:val="24"/>
          <w:szCs w:val="24"/>
        </w:rPr>
        <w:t>pažangos;</w:t>
      </w:r>
    </w:p>
    <w:p w:rsidR="00580046" w:rsidRPr="0071211C" w:rsidRDefault="00BF22E8" w:rsidP="00C01F3F">
      <w:pPr>
        <w:widowControl w:val="0"/>
        <w:tabs>
          <w:tab w:val="left" w:pos="851"/>
          <w:tab w:val="left" w:pos="1276"/>
        </w:tabs>
        <w:autoSpaceDE w:val="0"/>
        <w:autoSpaceDN w:val="0"/>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43.6.5.</w:t>
      </w:r>
      <w:r w:rsidR="008C1C2C">
        <w:rPr>
          <w:rFonts w:ascii="Times New Roman" w:hAnsi="Times New Roman" w:cs="Times New Roman"/>
          <w:sz w:val="24"/>
          <w:szCs w:val="24"/>
        </w:rPr>
        <w:t xml:space="preserve"> </w:t>
      </w:r>
      <w:r w:rsidR="00580046" w:rsidRPr="0071211C">
        <w:rPr>
          <w:rFonts w:ascii="Times New Roman" w:hAnsi="Times New Roman" w:cs="Times New Roman"/>
          <w:sz w:val="24"/>
          <w:szCs w:val="24"/>
        </w:rPr>
        <w:t>mokinys per Nacionalinį mokinių pasiekimų patikrinimą nepasiekia patenkinamo lygmens;</w:t>
      </w:r>
    </w:p>
    <w:p w:rsidR="00580046" w:rsidRPr="00FB2BBE" w:rsidRDefault="00BF22E8" w:rsidP="00C01F3F">
      <w:pPr>
        <w:pStyle w:val="ListParagraph"/>
        <w:widowControl w:val="0"/>
        <w:tabs>
          <w:tab w:val="left" w:pos="1260"/>
          <w:tab w:val="left" w:pos="1502"/>
        </w:tabs>
        <w:autoSpaceDE w:val="0"/>
        <w:autoSpaceDN w:val="0"/>
        <w:spacing w:after="0" w:line="240" w:lineRule="auto"/>
        <w:ind w:left="0" w:right="-42" w:firstLine="709"/>
        <w:contextualSpacing/>
        <w:jc w:val="both"/>
        <w:rPr>
          <w:rFonts w:ascii="Times New Roman" w:hAnsi="Times New Roman" w:cs="Times New Roman"/>
          <w:sz w:val="24"/>
          <w:szCs w:val="24"/>
        </w:rPr>
      </w:pPr>
      <w:r>
        <w:rPr>
          <w:rFonts w:ascii="Times New Roman" w:hAnsi="Times New Roman" w:cs="Times New Roman"/>
          <w:sz w:val="24"/>
          <w:szCs w:val="24"/>
        </w:rPr>
        <w:t>43.6.6.</w:t>
      </w:r>
      <w:r w:rsidR="008C1C2C">
        <w:rPr>
          <w:rFonts w:ascii="Times New Roman" w:hAnsi="Times New Roman" w:cs="Times New Roman"/>
          <w:sz w:val="24"/>
          <w:szCs w:val="24"/>
        </w:rPr>
        <w:t xml:space="preserve"> </w:t>
      </w:r>
      <w:r w:rsidR="00580046" w:rsidRPr="00FB2BBE">
        <w:rPr>
          <w:rFonts w:ascii="Times New Roman" w:hAnsi="Times New Roman" w:cs="Times New Roman"/>
          <w:sz w:val="24"/>
          <w:szCs w:val="24"/>
        </w:rPr>
        <w:t>mokykla pastebi kitokį mokymosi pagalbos poreikį.</w:t>
      </w:r>
    </w:p>
    <w:p w:rsidR="00F2521F" w:rsidRPr="00F2521F" w:rsidRDefault="00BF22E8" w:rsidP="00C01F3F">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44</w:t>
      </w:r>
      <w:r w:rsidR="0071211C">
        <w:rPr>
          <w:rFonts w:ascii="Times New Roman" w:hAnsi="Times New Roman" w:cs="Times New Roman"/>
          <w:sz w:val="24"/>
          <w:szCs w:val="24"/>
          <w:lang w:eastAsia="ar-SA"/>
        </w:rPr>
        <w:t>.</w:t>
      </w:r>
      <w:r w:rsidR="008C1C2C">
        <w:rPr>
          <w:rFonts w:ascii="Times New Roman" w:hAnsi="Times New Roman" w:cs="Times New Roman"/>
          <w:sz w:val="24"/>
          <w:szCs w:val="24"/>
          <w:lang w:eastAsia="ar-SA"/>
        </w:rPr>
        <w:t xml:space="preserve"> </w:t>
      </w:r>
      <w:r w:rsidR="00F2521F" w:rsidRPr="00F2521F">
        <w:rPr>
          <w:rFonts w:ascii="Times New Roman" w:hAnsi="Times New Roman" w:cs="Times New Roman"/>
          <w:sz w:val="24"/>
          <w:szCs w:val="24"/>
          <w:lang w:eastAsia="ar-SA"/>
        </w:rPr>
        <w:t>Apie atsiradusius mokymosi sunkumus informuojami gimnazijos vadovai ir specialistai dėl mokymosi pagalbos suteikimo.Vadovaujamasi gimnazijos mokinių pasiekimų gerinimo sistema, atsižvelgiama į nacionalinių ir tarptautinių mokinių pasiekimų tyrimų duomenis.</w:t>
      </w:r>
    </w:p>
    <w:p w:rsidR="00F2521F" w:rsidRPr="00F2521F" w:rsidRDefault="00BF22E8" w:rsidP="00C01F3F">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45</w:t>
      </w:r>
      <w:r w:rsidR="00F2521F" w:rsidRPr="00F2521F">
        <w:rPr>
          <w:rFonts w:ascii="Times New Roman" w:hAnsi="Times New Roman" w:cs="Times New Roman"/>
          <w:sz w:val="24"/>
          <w:szCs w:val="24"/>
          <w:lang w:eastAsia="ar-SA"/>
        </w:rPr>
        <w:t>.</w:t>
      </w:r>
      <w:r w:rsidR="002809BD">
        <w:rPr>
          <w:rFonts w:ascii="Times New Roman" w:hAnsi="Times New Roman" w:cs="Times New Roman"/>
          <w:sz w:val="24"/>
          <w:szCs w:val="24"/>
          <w:lang w:eastAsia="ar-SA"/>
        </w:rPr>
        <w:t xml:space="preserve"> </w:t>
      </w:r>
      <w:r w:rsidR="00F2521F" w:rsidRPr="00F2521F">
        <w:rPr>
          <w:rFonts w:ascii="Times New Roman" w:hAnsi="Times New Roman" w:cs="Times New Roman"/>
          <w:sz w:val="24"/>
          <w:szCs w:val="24"/>
          <w:lang w:eastAsia="ar-SA"/>
        </w:rPr>
        <w:t xml:space="preserve">Gimnazija užtikrina sisteminę mokymosi pagalbą, kuri apima </w:t>
      </w:r>
      <w:r w:rsidR="00F2521F" w:rsidRPr="00F2521F">
        <w:rPr>
          <w:rFonts w:ascii="Times New Roman" w:hAnsi="Times New Roman" w:cs="Times New Roman"/>
          <w:sz w:val="24"/>
          <w:szCs w:val="24"/>
        </w:rPr>
        <w:t xml:space="preserve">žemų pasiekimų prevenciją (iš anksto numatant galimus probleminius atvejus ir stengiantis jų išvengti), intervenciją (sprendžiant iškilusias problemas) ir žemų pasiekimų kompensacines priemones (suteikiant tai, ko mokiniai negali gauti namuose ir pan.). </w:t>
      </w:r>
    </w:p>
    <w:p w:rsidR="00F2521F" w:rsidRPr="00F2521F" w:rsidRDefault="00BF22E8" w:rsidP="00C01F3F">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46</w:t>
      </w:r>
      <w:r w:rsidR="00F2521F" w:rsidRPr="00F2521F">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F2521F" w:rsidRPr="00F2521F">
        <w:rPr>
          <w:rFonts w:ascii="Times New Roman" w:hAnsi="Times New Roman" w:cs="Times New Roman"/>
          <w:sz w:val="24"/>
          <w:szCs w:val="24"/>
          <w:lang w:eastAsia="ar-SA"/>
        </w:rPr>
        <w:t>Mokymosi pagalbą mokiniui pirmiausia suteikia jį mokantis mokytojas, pritaikydamas tinkamas mokymo(si) užduotis, metodikas ir kt. Mokymosi pagalba turi atitikti mokinio mokymosi galias.</w:t>
      </w:r>
    </w:p>
    <w:p w:rsidR="00F2521F" w:rsidRPr="00BF22E8" w:rsidRDefault="00BF22E8" w:rsidP="00C01F3F">
      <w:pPr>
        <w:spacing w:after="0" w:line="240" w:lineRule="auto"/>
        <w:ind w:right="-42" w:firstLine="709"/>
        <w:contextualSpacing/>
        <w:jc w:val="both"/>
        <w:rPr>
          <w:rFonts w:ascii="Times New Roman" w:hAnsi="Times New Roman" w:cs="Times New Roman"/>
          <w:sz w:val="24"/>
          <w:szCs w:val="24"/>
          <w:lang w:eastAsia="ar-SA"/>
        </w:rPr>
      </w:pPr>
      <w:r w:rsidRPr="00BF22E8">
        <w:rPr>
          <w:rFonts w:ascii="Times New Roman" w:hAnsi="Times New Roman" w:cs="Times New Roman"/>
          <w:sz w:val="24"/>
          <w:szCs w:val="24"/>
          <w:lang w:eastAsia="ar-SA"/>
        </w:rPr>
        <w:t>47</w:t>
      </w:r>
      <w:r w:rsidR="00F2521F" w:rsidRPr="00BF22E8">
        <w:rPr>
          <w:rFonts w:ascii="Times New Roman" w:hAnsi="Times New Roman" w:cs="Times New Roman"/>
          <w:sz w:val="24"/>
          <w:szCs w:val="24"/>
          <w:lang w:eastAsia="ar-SA"/>
        </w:rPr>
        <w:t>. Mokymosi pagalba teikiama:</w:t>
      </w:r>
    </w:p>
    <w:p w:rsidR="00F2521F" w:rsidRPr="00BF22E8" w:rsidRDefault="00BF22E8" w:rsidP="00C01F3F">
      <w:pPr>
        <w:spacing w:after="0" w:line="240" w:lineRule="auto"/>
        <w:ind w:right="-42" w:firstLine="709"/>
        <w:contextualSpacing/>
        <w:rPr>
          <w:rFonts w:ascii="Times New Roman" w:hAnsi="Times New Roman" w:cs="Times New Roman"/>
          <w:sz w:val="24"/>
          <w:szCs w:val="24"/>
          <w:lang w:eastAsia="ja-JP"/>
        </w:rPr>
      </w:pPr>
      <w:r w:rsidRPr="00BF22E8">
        <w:rPr>
          <w:rFonts w:ascii="Times New Roman" w:hAnsi="Times New Roman" w:cs="Times New Roman"/>
          <w:sz w:val="24"/>
          <w:szCs w:val="24"/>
          <w:lang w:eastAsia="ja-JP"/>
        </w:rPr>
        <w:lastRenderedPageBreak/>
        <w:t>47.1.</w:t>
      </w:r>
      <w:r w:rsidR="00F2521F" w:rsidRPr="00BF22E8">
        <w:rPr>
          <w:rFonts w:ascii="Times New Roman" w:hAnsi="Times New Roman" w:cs="Times New Roman"/>
          <w:sz w:val="24"/>
          <w:szCs w:val="24"/>
          <w:lang w:eastAsia="ja-JP"/>
        </w:rPr>
        <w:t xml:space="preserve"> skiriant ilgalaikes konsultacijas (individualias ar grupines):</w:t>
      </w:r>
    </w:p>
    <w:p w:rsidR="00F2521F" w:rsidRPr="00BF22E8" w:rsidRDefault="00BF22E8" w:rsidP="00C01F3F">
      <w:pPr>
        <w:spacing w:after="0" w:line="240" w:lineRule="auto"/>
        <w:ind w:right="-42" w:firstLine="709"/>
        <w:contextualSpacing/>
        <w:rPr>
          <w:rFonts w:ascii="Times New Roman" w:hAnsi="Times New Roman" w:cs="Times New Roman"/>
          <w:sz w:val="24"/>
          <w:szCs w:val="24"/>
          <w:lang w:eastAsia="ja-JP"/>
        </w:rPr>
      </w:pPr>
      <w:r w:rsidRPr="00BF22E8">
        <w:rPr>
          <w:rFonts w:ascii="Times New Roman" w:hAnsi="Times New Roman" w:cs="Times New Roman"/>
          <w:sz w:val="24"/>
          <w:szCs w:val="24"/>
          <w:lang w:eastAsia="ja-JP"/>
        </w:rPr>
        <w:t>47</w:t>
      </w:r>
      <w:r w:rsidR="00F2521F" w:rsidRPr="00BF22E8">
        <w:rPr>
          <w:rFonts w:ascii="Times New Roman" w:hAnsi="Times New Roman" w:cs="Times New Roman"/>
          <w:sz w:val="24"/>
          <w:szCs w:val="24"/>
          <w:lang w:eastAsia="ja-JP"/>
        </w:rPr>
        <w:t>.2.1. lietuvių kalbos 1–</w:t>
      </w:r>
      <w:r w:rsidR="00580046" w:rsidRPr="00BF22E8">
        <w:rPr>
          <w:rFonts w:ascii="Times New Roman" w:hAnsi="Times New Roman" w:cs="Times New Roman"/>
          <w:sz w:val="24"/>
          <w:szCs w:val="24"/>
          <w:lang w:eastAsia="ja-JP"/>
        </w:rPr>
        <w:t>4</w:t>
      </w:r>
      <w:r w:rsidR="00F2521F" w:rsidRPr="00BF22E8">
        <w:rPr>
          <w:rFonts w:ascii="Times New Roman" w:hAnsi="Times New Roman" w:cs="Times New Roman"/>
          <w:sz w:val="24"/>
          <w:szCs w:val="24"/>
          <w:lang w:eastAsia="ja-JP"/>
        </w:rPr>
        <w:t xml:space="preserve">, </w:t>
      </w:r>
      <w:r w:rsidR="002809BD" w:rsidRPr="00BF22E8">
        <w:rPr>
          <w:rFonts w:ascii="Times New Roman" w:hAnsi="Times New Roman" w:cs="Times New Roman"/>
          <w:sz w:val="24"/>
          <w:szCs w:val="24"/>
          <w:lang w:eastAsia="ja-JP"/>
        </w:rPr>
        <w:t>I–</w:t>
      </w:r>
      <w:r w:rsidR="00F2521F" w:rsidRPr="00BF22E8">
        <w:rPr>
          <w:rFonts w:ascii="Times New Roman" w:hAnsi="Times New Roman" w:cs="Times New Roman"/>
          <w:sz w:val="24"/>
          <w:szCs w:val="24"/>
          <w:lang w:eastAsia="ja-JP"/>
        </w:rPr>
        <w:t xml:space="preserve">II g klasėse, </w:t>
      </w:r>
    </w:p>
    <w:p w:rsidR="00F2521F" w:rsidRPr="00BF22E8" w:rsidRDefault="00BF22E8" w:rsidP="00C01F3F">
      <w:pPr>
        <w:spacing w:after="0" w:line="240" w:lineRule="auto"/>
        <w:ind w:right="-42" w:firstLine="709"/>
        <w:contextualSpacing/>
        <w:rPr>
          <w:rFonts w:ascii="Times New Roman" w:hAnsi="Times New Roman" w:cs="Times New Roman"/>
          <w:sz w:val="24"/>
          <w:szCs w:val="24"/>
          <w:lang w:eastAsia="ja-JP"/>
        </w:rPr>
      </w:pPr>
      <w:r w:rsidRPr="00BF22E8">
        <w:rPr>
          <w:rFonts w:ascii="Times New Roman" w:hAnsi="Times New Roman" w:cs="Times New Roman"/>
          <w:sz w:val="24"/>
          <w:szCs w:val="24"/>
          <w:lang w:eastAsia="ja-JP"/>
        </w:rPr>
        <w:t>47</w:t>
      </w:r>
      <w:r w:rsidR="00F2521F" w:rsidRPr="00BF22E8">
        <w:rPr>
          <w:rFonts w:ascii="Times New Roman" w:hAnsi="Times New Roman" w:cs="Times New Roman"/>
          <w:sz w:val="24"/>
          <w:szCs w:val="24"/>
          <w:lang w:eastAsia="ja-JP"/>
        </w:rPr>
        <w:t>.2.2. matematikos 1–</w:t>
      </w:r>
      <w:r w:rsidR="00580046" w:rsidRPr="00BF22E8">
        <w:rPr>
          <w:rFonts w:ascii="Times New Roman" w:hAnsi="Times New Roman" w:cs="Times New Roman"/>
          <w:sz w:val="24"/>
          <w:szCs w:val="24"/>
          <w:lang w:eastAsia="ja-JP"/>
        </w:rPr>
        <w:t>4</w:t>
      </w:r>
      <w:r w:rsidR="00F2521F" w:rsidRPr="00BF22E8">
        <w:rPr>
          <w:rFonts w:ascii="Times New Roman" w:hAnsi="Times New Roman" w:cs="Times New Roman"/>
          <w:sz w:val="24"/>
          <w:szCs w:val="24"/>
          <w:lang w:eastAsia="ja-JP"/>
        </w:rPr>
        <w:t>, I g klasėse</w:t>
      </w:r>
      <w:r w:rsidR="00580046" w:rsidRPr="00BF22E8">
        <w:rPr>
          <w:rFonts w:ascii="Times New Roman" w:hAnsi="Times New Roman" w:cs="Times New Roman"/>
          <w:sz w:val="24"/>
          <w:szCs w:val="24"/>
          <w:lang w:eastAsia="ja-JP"/>
        </w:rPr>
        <w:t>;</w:t>
      </w:r>
    </w:p>
    <w:p w:rsidR="00F2521F" w:rsidRDefault="00BF22E8" w:rsidP="00C01F3F">
      <w:pPr>
        <w:spacing w:after="0" w:line="240" w:lineRule="auto"/>
        <w:ind w:right="-42" w:firstLine="709"/>
        <w:contextualSpacing/>
        <w:rPr>
          <w:rFonts w:ascii="Times New Roman" w:hAnsi="Times New Roman" w:cs="Times New Roman"/>
          <w:sz w:val="24"/>
          <w:szCs w:val="24"/>
          <w:lang w:eastAsia="ja-JP"/>
        </w:rPr>
      </w:pPr>
      <w:r w:rsidRPr="00BF22E8">
        <w:rPr>
          <w:rFonts w:ascii="Times New Roman" w:hAnsi="Times New Roman" w:cs="Times New Roman"/>
          <w:sz w:val="24"/>
          <w:szCs w:val="24"/>
          <w:lang w:eastAsia="ja-JP"/>
        </w:rPr>
        <w:t>47</w:t>
      </w:r>
      <w:r w:rsidR="00F2521F" w:rsidRPr="00BF22E8">
        <w:rPr>
          <w:rFonts w:ascii="Times New Roman" w:hAnsi="Times New Roman" w:cs="Times New Roman"/>
          <w:sz w:val="24"/>
          <w:szCs w:val="24"/>
          <w:lang w:eastAsia="ja-JP"/>
        </w:rPr>
        <w:t>.2.3. anglų kalbos</w:t>
      </w:r>
      <w:r w:rsidR="0071211C" w:rsidRPr="00BF22E8">
        <w:rPr>
          <w:rFonts w:ascii="Times New Roman" w:hAnsi="Times New Roman" w:cs="Times New Roman"/>
          <w:sz w:val="24"/>
          <w:szCs w:val="24"/>
          <w:lang w:eastAsia="ja-JP"/>
        </w:rPr>
        <w:t xml:space="preserve"> 5,</w:t>
      </w:r>
      <w:r w:rsidR="00F2521F" w:rsidRPr="00BF22E8">
        <w:rPr>
          <w:rFonts w:ascii="Times New Roman" w:hAnsi="Times New Roman" w:cs="Times New Roman"/>
          <w:sz w:val="24"/>
          <w:szCs w:val="24"/>
          <w:lang w:eastAsia="ja-JP"/>
        </w:rPr>
        <w:t xml:space="preserve"> 8</w:t>
      </w:r>
      <w:r w:rsidR="0071211C" w:rsidRPr="00BF22E8">
        <w:rPr>
          <w:rFonts w:ascii="Times New Roman" w:hAnsi="Times New Roman" w:cs="Times New Roman"/>
          <w:sz w:val="24"/>
          <w:szCs w:val="24"/>
          <w:lang w:eastAsia="ja-JP"/>
        </w:rPr>
        <w:t>, I</w:t>
      </w:r>
      <w:r w:rsidR="002809BD" w:rsidRPr="00BF22E8">
        <w:rPr>
          <w:rFonts w:ascii="Times New Roman" w:hAnsi="Times New Roman" w:cs="Times New Roman"/>
          <w:sz w:val="24"/>
          <w:szCs w:val="24"/>
          <w:lang w:eastAsia="ja-JP"/>
        </w:rPr>
        <w:t xml:space="preserve"> g</w:t>
      </w:r>
      <w:r w:rsidR="00F2521F" w:rsidRPr="00BF22E8">
        <w:rPr>
          <w:rFonts w:ascii="Times New Roman" w:hAnsi="Times New Roman" w:cs="Times New Roman"/>
          <w:sz w:val="24"/>
          <w:szCs w:val="24"/>
          <w:lang w:eastAsia="ja-JP"/>
        </w:rPr>
        <w:t xml:space="preserve"> klas</w:t>
      </w:r>
      <w:r w:rsidR="0071211C" w:rsidRPr="00BF22E8">
        <w:rPr>
          <w:rFonts w:ascii="Times New Roman" w:hAnsi="Times New Roman" w:cs="Times New Roman"/>
          <w:sz w:val="24"/>
          <w:szCs w:val="24"/>
          <w:lang w:eastAsia="ja-JP"/>
        </w:rPr>
        <w:t>ės</w:t>
      </w:r>
      <w:r w:rsidR="00F2521F" w:rsidRPr="00BF22E8">
        <w:rPr>
          <w:rFonts w:ascii="Times New Roman" w:hAnsi="Times New Roman" w:cs="Times New Roman"/>
          <w:sz w:val="24"/>
          <w:szCs w:val="24"/>
          <w:lang w:eastAsia="ja-JP"/>
        </w:rPr>
        <w:t>e;</w:t>
      </w:r>
    </w:p>
    <w:p w:rsidR="002B073F" w:rsidRPr="00BF22E8" w:rsidRDefault="002B073F" w:rsidP="00C01F3F">
      <w:pPr>
        <w:spacing w:after="0" w:line="240" w:lineRule="auto"/>
        <w:ind w:right="-42" w:firstLine="709"/>
        <w:contextualSpacing/>
        <w:rPr>
          <w:rFonts w:ascii="Times New Roman" w:hAnsi="Times New Roman" w:cs="Times New Roman"/>
          <w:sz w:val="24"/>
          <w:szCs w:val="24"/>
          <w:lang w:eastAsia="ja-JP"/>
        </w:rPr>
      </w:pPr>
      <w:r>
        <w:rPr>
          <w:rFonts w:ascii="Times New Roman" w:hAnsi="Times New Roman" w:cs="Times New Roman"/>
          <w:sz w:val="24"/>
          <w:szCs w:val="24"/>
          <w:lang w:eastAsia="ja-JP"/>
        </w:rPr>
        <w:t>47.2.4. kiekvieno dalyko mokytojas sutartu laiku vieną kartą per savaitę vykdo nuotolinę konsultaciją per zoom platformą;</w:t>
      </w:r>
    </w:p>
    <w:p w:rsidR="00F2521F" w:rsidRPr="00BF22E8" w:rsidRDefault="00BF22E8" w:rsidP="00C01F3F">
      <w:pPr>
        <w:spacing w:after="0" w:line="240" w:lineRule="auto"/>
        <w:ind w:right="-42" w:firstLine="709"/>
        <w:contextualSpacing/>
        <w:rPr>
          <w:rFonts w:ascii="Times New Roman" w:hAnsi="Times New Roman" w:cs="Times New Roman"/>
          <w:sz w:val="24"/>
          <w:szCs w:val="24"/>
          <w:lang w:eastAsia="ja-JP"/>
        </w:rPr>
      </w:pPr>
      <w:r w:rsidRPr="00BF22E8">
        <w:rPr>
          <w:rFonts w:ascii="Times New Roman" w:hAnsi="Times New Roman" w:cs="Times New Roman"/>
          <w:sz w:val="24"/>
          <w:szCs w:val="24"/>
          <w:lang w:eastAsia="ja-JP"/>
        </w:rPr>
        <w:t>47</w:t>
      </w:r>
      <w:r w:rsidR="00F2521F" w:rsidRPr="00BF22E8">
        <w:rPr>
          <w:rFonts w:ascii="Times New Roman" w:hAnsi="Times New Roman" w:cs="Times New Roman"/>
          <w:sz w:val="24"/>
          <w:szCs w:val="24"/>
          <w:lang w:eastAsia="ja-JP"/>
        </w:rPr>
        <w:t>.4. organizuojant pačių mokinių pagalbą kitiems mokiniams.</w:t>
      </w:r>
    </w:p>
    <w:p w:rsidR="00F2521F" w:rsidRPr="00BF22E8" w:rsidRDefault="00BF22E8" w:rsidP="00C01F3F">
      <w:pPr>
        <w:spacing w:after="0" w:line="240" w:lineRule="auto"/>
        <w:ind w:right="-42" w:firstLine="709"/>
        <w:contextualSpacing/>
        <w:rPr>
          <w:rFonts w:ascii="Times New Roman" w:hAnsi="Times New Roman" w:cs="Times New Roman"/>
          <w:sz w:val="24"/>
          <w:szCs w:val="24"/>
          <w:lang w:eastAsia="ar-SA"/>
        </w:rPr>
      </w:pPr>
      <w:r w:rsidRPr="00BF22E8">
        <w:rPr>
          <w:rFonts w:ascii="Times New Roman" w:hAnsi="Times New Roman" w:cs="Times New Roman"/>
          <w:sz w:val="24"/>
          <w:szCs w:val="24"/>
          <w:lang w:eastAsia="ja-JP"/>
        </w:rPr>
        <w:t>48</w:t>
      </w:r>
      <w:r w:rsidR="00F2521F" w:rsidRPr="00BF22E8">
        <w:rPr>
          <w:rFonts w:ascii="Times New Roman" w:hAnsi="Times New Roman" w:cs="Times New Roman"/>
          <w:sz w:val="24"/>
          <w:szCs w:val="24"/>
          <w:lang w:eastAsia="ja-JP"/>
        </w:rPr>
        <w:t>. Trumpalaikių konsultacijų trukmę nustato gimnazija pagal mokymosi pagalbos poreikį.</w:t>
      </w:r>
      <w:r w:rsidR="00F2521F" w:rsidRPr="00BF22E8">
        <w:rPr>
          <w:rFonts w:ascii="Times New Roman" w:hAnsi="Times New Roman" w:cs="Times New Roman"/>
          <w:sz w:val="24"/>
          <w:szCs w:val="24"/>
          <w:lang w:eastAsia="ar-SA"/>
        </w:rPr>
        <w:t xml:space="preserve"> </w:t>
      </w:r>
    </w:p>
    <w:p w:rsidR="00F2521F" w:rsidRPr="00BF22E8" w:rsidRDefault="00BF22E8" w:rsidP="00C01F3F">
      <w:pPr>
        <w:spacing w:after="0" w:line="240" w:lineRule="auto"/>
        <w:ind w:right="-42" w:firstLine="709"/>
        <w:contextualSpacing/>
        <w:jc w:val="both"/>
        <w:rPr>
          <w:rFonts w:ascii="Times New Roman" w:hAnsi="Times New Roman" w:cs="Times New Roman"/>
          <w:sz w:val="24"/>
          <w:szCs w:val="24"/>
          <w:lang w:eastAsia="ar-SA"/>
        </w:rPr>
      </w:pPr>
      <w:r w:rsidRPr="00BF22E8">
        <w:rPr>
          <w:rFonts w:ascii="Times New Roman" w:hAnsi="Times New Roman" w:cs="Times New Roman"/>
          <w:sz w:val="24"/>
          <w:szCs w:val="24"/>
          <w:lang w:eastAsia="ar-SA"/>
        </w:rPr>
        <w:t>49</w:t>
      </w:r>
      <w:r w:rsidR="00F2521F" w:rsidRPr="00BF22E8">
        <w:rPr>
          <w:rFonts w:ascii="Times New Roman" w:hAnsi="Times New Roman" w:cs="Times New Roman"/>
          <w:sz w:val="24"/>
          <w:szCs w:val="24"/>
          <w:lang w:eastAsia="ar-SA"/>
        </w:rPr>
        <w:t>. Mokymosi pagalbai teikti panaudojamos pamokos, skirtos mokinio ugdymo poreikiams tenkinti, mokymosi pagalbai teikti.</w:t>
      </w:r>
    </w:p>
    <w:p w:rsidR="00E237CF" w:rsidRDefault="00E237CF" w:rsidP="00F45BB2">
      <w:pPr>
        <w:spacing w:after="0" w:line="240" w:lineRule="auto"/>
        <w:ind w:right="-42"/>
        <w:contextualSpacing/>
        <w:jc w:val="center"/>
        <w:rPr>
          <w:rFonts w:ascii="Times New Roman" w:hAnsi="Times New Roman" w:cs="Times New Roman"/>
          <w:b/>
          <w:sz w:val="24"/>
          <w:szCs w:val="24"/>
        </w:rPr>
      </w:pPr>
    </w:p>
    <w:p w:rsidR="00580046" w:rsidRPr="004B479F" w:rsidRDefault="00E237CF" w:rsidP="004B479F">
      <w:pPr>
        <w:spacing w:after="0"/>
        <w:jc w:val="center"/>
        <w:rPr>
          <w:rFonts w:ascii="Times New Roman" w:hAnsi="Times New Roman" w:cs="Times New Roman"/>
          <w:b/>
          <w:sz w:val="24"/>
          <w:szCs w:val="24"/>
        </w:rPr>
      </w:pPr>
      <w:bookmarkStart w:id="51" w:name="_Toc51330716"/>
      <w:r w:rsidRPr="004B479F">
        <w:rPr>
          <w:rFonts w:ascii="Times New Roman" w:hAnsi="Times New Roman" w:cs="Times New Roman"/>
          <w:b/>
          <w:sz w:val="24"/>
          <w:szCs w:val="24"/>
        </w:rPr>
        <w:t>SEPTINTASIS</w:t>
      </w:r>
      <w:r w:rsidR="00580046" w:rsidRPr="004B479F">
        <w:rPr>
          <w:rFonts w:ascii="Times New Roman" w:hAnsi="Times New Roman" w:cs="Times New Roman"/>
          <w:b/>
          <w:sz w:val="24"/>
          <w:szCs w:val="24"/>
        </w:rPr>
        <w:t xml:space="preserve"> SKIRSNIS</w:t>
      </w:r>
      <w:bookmarkEnd w:id="51"/>
    </w:p>
    <w:p w:rsidR="00BF22E8" w:rsidRPr="00580046" w:rsidRDefault="00BF22E8" w:rsidP="00F45BB2">
      <w:pPr>
        <w:spacing w:after="0" w:line="240" w:lineRule="auto"/>
        <w:ind w:right="-42"/>
        <w:contextualSpacing/>
        <w:jc w:val="center"/>
        <w:rPr>
          <w:rFonts w:ascii="Times New Roman" w:hAnsi="Times New Roman" w:cs="Times New Roman"/>
          <w:b/>
          <w:sz w:val="24"/>
          <w:szCs w:val="24"/>
        </w:rPr>
      </w:pPr>
    </w:p>
    <w:p w:rsidR="00580046" w:rsidRPr="00C31E46" w:rsidRDefault="000E09F1" w:rsidP="007C7005">
      <w:pPr>
        <w:pStyle w:val="Heading2"/>
      </w:pPr>
      <w:bookmarkStart w:id="52" w:name="_Toc51328494"/>
      <w:bookmarkStart w:id="53" w:name="_Toc51330717"/>
      <w:bookmarkStart w:id="54" w:name="_Toc51501878"/>
      <w:r w:rsidRPr="00C31E46">
        <w:t xml:space="preserve">ASMENŲ, BAIGUSIŲ UŽSIENIO VALSTYBĖS AR TARPTAUTINĖS ORGANIZACIJOS PAGRINDINIO, VIDURINIO UGDYMO PROGRAMOS DALĮ AR PRADINIO, PAGRINDINIO UGDYMO PROGRAMĄ </w:t>
      </w:r>
      <w:r w:rsidR="002809BD" w:rsidRPr="00C31E46">
        <w:t>UGDYMO ORGANIZAVIMAS</w:t>
      </w:r>
      <w:bookmarkEnd w:id="52"/>
      <w:bookmarkEnd w:id="53"/>
      <w:bookmarkEnd w:id="54"/>
    </w:p>
    <w:p w:rsidR="002809BD" w:rsidRPr="002809BD" w:rsidRDefault="002809BD" w:rsidP="00F45BB2">
      <w:pPr>
        <w:spacing w:after="0" w:line="240" w:lineRule="auto"/>
        <w:ind w:right="-42"/>
        <w:contextualSpacing/>
      </w:pPr>
    </w:p>
    <w:p w:rsidR="00580046" w:rsidRPr="00580046" w:rsidRDefault="00BF22E8"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50</w:t>
      </w:r>
      <w:r w:rsidR="00580046" w:rsidRPr="00580046">
        <w:rPr>
          <w:rFonts w:ascii="Times New Roman" w:hAnsi="Times New Roman" w:cs="Times New Roman"/>
          <w:sz w:val="24"/>
          <w:szCs w:val="24"/>
        </w:rPr>
        <w:t>.</w:t>
      </w:r>
      <w:r w:rsidR="00C01F3F">
        <w:rPr>
          <w:rFonts w:ascii="Times New Roman" w:hAnsi="Times New Roman" w:cs="Times New Roman"/>
          <w:sz w:val="24"/>
          <w:szCs w:val="24"/>
        </w:rPr>
        <w:t xml:space="preserve"> </w:t>
      </w:r>
      <w:r w:rsidR="00580046" w:rsidRPr="00580046">
        <w:rPr>
          <w:rFonts w:ascii="Times New Roman" w:hAnsi="Times New Roman" w:cs="Times New Roman"/>
          <w:sz w:val="24"/>
          <w:szCs w:val="24"/>
        </w:rPr>
        <w:t>Gimnazija apie atvykusį mokinį, baigusį užsienio valstybės, tarptautinės organizacijos pagrindinio, vidurinio ugdymo programos dalį ar pradinio, pagrindinio ugdymo programą (toliau – tarptautinė bendrojo ugdymo programa),</w:t>
      </w:r>
      <w:r w:rsidR="00C447AD">
        <w:rPr>
          <w:rFonts w:ascii="Times New Roman" w:hAnsi="Times New Roman" w:cs="Times New Roman"/>
          <w:sz w:val="24"/>
          <w:szCs w:val="24"/>
        </w:rPr>
        <w:t xml:space="preserve"> priima mokytis vadovaudamasi nuosekliojo mokymosi tvar</w:t>
      </w:r>
      <w:r w:rsidR="002B073F">
        <w:rPr>
          <w:rFonts w:ascii="Times New Roman" w:hAnsi="Times New Roman" w:cs="Times New Roman"/>
          <w:sz w:val="24"/>
          <w:szCs w:val="24"/>
        </w:rPr>
        <w:t>kos aprašu, susipažįsta su atvyk</w:t>
      </w:r>
      <w:r w:rsidR="00C447AD">
        <w:rPr>
          <w:rFonts w:ascii="Times New Roman" w:hAnsi="Times New Roman" w:cs="Times New Roman"/>
          <w:sz w:val="24"/>
          <w:szCs w:val="24"/>
        </w:rPr>
        <w:t>usiųjų asmenų lūkesčiais ir norais,</w:t>
      </w:r>
      <w:r w:rsidR="00580046" w:rsidRPr="00580046">
        <w:rPr>
          <w:rFonts w:ascii="Times New Roman" w:hAnsi="Times New Roman" w:cs="Times New Roman"/>
          <w:sz w:val="24"/>
          <w:szCs w:val="24"/>
        </w:rPr>
        <w:t xml:space="preserve"> informuoja Radviliškio rajono savivaldybės administracijos švietimo, kultūros ir sporto skyriaus vedėją.</w:t>
      </w:r>
    </w:p>
    <w:p w:rsidR="00580046" w:rsidRPr="00580046" w:rsidRDefault="00BF22E8"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51</w:t>
      </w:r>
      <w:r w:rsidR="00580046" w:rsidRPr="00580046">
        <w:rPr>
          <w:rFonts w:ascii="Times New Roman" w:hAnsi="Times New Roman" w:cs="Times New Roman"/>
          <w:sz w:val="24"/>
          <w:szCs w:val="24"/>
        </w:rPr>
        <w:t>. Gimnazija, priimdama mokinį, baigusį tarptautinę bendrojo ugdymo programą ar jos dalį, pripažįsta mokinio mokymosi rezultatus ir juos įskaito (pagal pateiktus dokumentus). Gimnazija tuo atveju, kai asmuo yra baigęs tarptautinę bendrojo ugdymo programą (pradinio ar pagrindinio) ugdymo programos dalį, tačiau neturi dokumento, įteisinančio mokymosi pasiekimus, nustato jo mokymosi pasiekimų atitiktį mokymosi pasiekimams, numatytiems Pradinio ar Pagrindinio ugdymo bendrosiose programose.</w:t>
      </w:r>
    </w:p>
    <w:p w:rsidR="00580046" w:rsidRPr="00580046" w:rsidRDefault="00BF22E8"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52</w:t>
      </w:r>
      <w:r w:rsidR="00580046" w:rsidRPr="00580046">
        <w:rPr>
          <w:rFonts w:ascii="Times New Roman" w:hAnsi="Times New Roman" w:cs="Times New Roman"/>
          <w:sz w:val="24"/>
          <w:szCs w:val="24"/>
        </w:rPr>
        <w:t>.</w:t>
      </w:r>
      <w:r w:rsidR="002809BD">
        <w:rPr>
          <w:rFonts w:ascii="Times New Roman" w:hAnsi="Times New Roman" w:cs="Times New Roman"/>
          <w:sz w:val="24"/>
          <w:szCs w:val="24"/>
        </w:rPr>
        <w:t xml:space="preserve"> </w:t>
      </w:r>
      <w:r w:rsidR="00580046" w:rsidRPr="00580046">
        <w:rPr>
          <w:rFonts w:ascii="Times New Roman" w:hAnsi="Times New Roman" w:cs="Times New Roman"/>
          <w:sz w:val="24"/>
          <w:szCs w:val="24"/>
        </w:rPr>
        <w:t>Gimnazija parengia atvykusio mokinio, baigusio tarptautinę bendrojo ugdymo programos dalį ar v</w:t>
      </w:r>
      <w:r w:rsidR="00580046">
        <w:rPr>
          <w:rFonts w:ascii="Times New Roman" w:hAnsi="Times New Roman" w:cs="Times New Roman"/>
          <w:sz w:val="24"/>
          <w:szCs w:val="24"/>
        </w:rPr>
        <w:t xml:space="preserve">isą programą, integracijos į </w:t>
      </w:r>
      <w:r w:rsidR="00580046" w:rsidRPr="00580046">
        <w:rPr>
          <w:rFonts w:ascii="Times New Roman" w:hAnsi="Times New Roman" w:cs="Times New Roman"/>
          <w:sz w:val="24"/>
          <w:szCs w:val="24"/>
        </w:rPr>
        <w:t>gimnazijos bendruomenę planą, išanalizuoja, kokia pagalba būtina mokinio sė</w:t>
      </w:r>
      <w:r w:rsidR="000E09F1">
        <w:rPr>
          <w:rFonts w:ascii="Times New Roman" w:hAnsi="Times New Roman" w:cs="Times New Roman"/>
          <w:sz w:val="24"/>
          <w:szCs w:val="24"/>
        </w:rPr>
        <w:t>kmingai adaptacijai, prireikus rengia</w:t>
      </w:r>
      <w:r w:rsidR="00580046" w:rsidRPr="00580046">
        <w:rPr>
          <w:rFonts w:ascii="Times New Roman" w:hAnsi="Times New Roman" w:cs="Times New Roman"/>
          <w:sz w:val="24"/>
          <w:szCs w:val="24"/>
        </w:rPr>
        <w:t xml:space="preserve"> atvykusio mokinio individualų ugdymo planą: </w:t>
      </w:r>
    </w:p>
    <w:p w:rsidR="00580046" w:rsidRPr="00580046" w:rsidRDefault="00BF22E8"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52</w:t>
      </w:r>
      <w:r w:rsidR="00580046" w:rsidRPr="00580046">
        <w:rPr>
          <w:rFonts w:ascii="Times New Roman" w:hAnsi="Times New Roman" w:cs="Times New Roman"/>
          <w:sz w:val="24"/>
          <w:szCs w:val="24"/>
        </w:rPr>
        <w:t>.1.</w:t>
      </w:r>
      <w:r w:rsidR="002809BD">
        <w:rPr>
          <w:rFonts w:ascii="Times New Roman" w:hAnsi="Times New Roman" w:cs="Times New Roman"/>
          <w:sz w:val="24"/>
          <w:szCs w:val="24"/>
        </w:rPr>
        <w:t xml:space="preserve"> </w:t>
      </w:r>
      <w:r w:rsidR="00580046" w:rsidRPr="00580046">
        <w:rPr>
          <w:rFonts w:ascii="Times New Roman" w:hAnsi="Times New Roman" w:cs="Times New Roman"/>
          <w:sz w:val="24"/>
          <w:szCs w:val="24"/>
        </w:rPr>
        <w:t xml:space="preserve">numato adaptacinio laikotarpio orientacinę trukmę pagal poreikį; </w:t>
      </w:r>
    </w:p>
    <w:p w:rsidR="00580046" w:rsidRPr="00580046" w:rsidRDefault="00BF22E8"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52</w:t>
      </w:r>
      <w:r w:rsidR="00580046" w:rsidRPr="00580046">
        <w:rPr>
          <w:rFonts w:ascii="Times New Roman" w:hAnsi="Times New Roman" w:cs="Times New Roman"/>
          <w:sz w:val="24"/>
          <w:szCs w:val="24"/>
        </w:rPr>
        <w:t>.2.</w:t>
      </w:r>
      <w:r w:rsidR="002809BD">
        <w:rPr>
          <w:rFonts w:ascii="Times New Roman" w:hAnsi="Times New Roman" w:cs="Times New Roman"/>
          <w:sz w:val="24"/>
          <w:szCs w:val="24"/>
        </w:rPr>
        <w:t xml:space="preserve"> </w:t>
      </w:r>
      <w:r w:rsidR="00580046" w:rsidRPr="00580046">
        <w:rPr>
          <w:rFonts w:ascii="Times New Roman" w:hAnsi="Times New Roman" w:cs="Times New Roman"/>
          <w:sz w:val="24"/>
          <w:szCs w:val="24"/>
        </w:rPr>
        <w:t>pasitelkia mokinius savanorius, padėsiančius atvykusiam moki</w:t>
      </w:r>
      <w:r w:rsidR="00580046">
        <w:rPr>
          <w:rFonts w:ascii="Times New Roman" w:hAnsi="Times New Roman" w:cs="Times New Roman"/>
          <w:sz w:val="24"/>
          <w:szCs w:val="24"/>
        </w:rPr>
        <w:t xml:space="preserve">niui sklandžiai įsitraukti į </w:t>
      </w:r>
      <w:r w:rsidR="00580046" w:rsidRPr="00580046">
        <w:rPr>
          <w:rFonts w:ascii="Times New Roman" w:hAnsi="Times New Roman" w:cs="Times New Roman"/>
          <w:sz w:val="24"/>
          <w:szCs w:val="24"/>
        </w:rPr>
        <w:t xml:space="preserve">gimnazijos bendruomenės gyvenimą; </w:t>
      </w:r>
    </w:p>
    <w:p w:rsidR="00580046" w:rsidRPr="00580046" w:rsidRDefault="00BF22E8"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52</w:t>
      </w:r>
      <w:r w:rsidR="00580046" w:rsidRPr="00580046">
        <w:rPr>
          <w:rFonts w:ascii="Times New Roman" w:hAnsi="Times New Roman" w:cs="Times New Roman"/>
          <w:sz w:val="24"/>
          <w:szCs w:val="24"/>
        </w:rPr>
        <w:t>.3.</w:t>
      </w:r>
      <w:r w:rsidR="002809BD">
        <w:rPr>
          <w:rFonts w:ascii="Times New Roman" w:hAnsi="Times New Roman" w:cs="Times New Roman"/>
          <w:sz w:val="24"/>
          <w:szCs w:val="24"/>
        </w:rPr>
        <w:t xml:space="preserve"> </w:t>
      </w:r>
      <w:r w:rsidR="00580046" w:rsidRPr="00580046">
        <w:rPr>
          <w:rFonts w:ascii="Times New Roman" w:hAnsi="Times New Roman" w:cs="Times New Roman"/>
          <w:sz w:val="24"/>
          <w:szCs w:val="24"/>
        </w:rPr>
        <w:t xml:space="preserve">numato klasės vadovo, mokytojų darbą su atvykusiu mokiniu ir mokinio tėvais (globėjais, rūpintojais); </w:t>
      </w:r>
    </w:p>
    <w:p w:rsidR="00580046" w:rsidRPr="00580046" w:rsidRDefault="00BF22E8"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52</w:t>
      </w:r>
      <w:r w:rsidR="00580046" w:rsidRPr="00580046">
        <w:rPr>
          <w:rFonts w:ascii="Times New Roman" w:hAnsi="Times New Roman" w:cs="Times New Roman"/>
          <w:sz w:val="24"/>
          <w:szCs w:val="24"/>
        </w:rPr>
        <w:t>.4.</w:t>
      </w:r>
      <w:r w:rsidR="002809BD">
        <w:rPr>
          <w:rFonts w:ascii="Times New Roman" w:hAnsi="Times New Roman" w:cs="Times New Roman"/>
          <w:sz w:val="24"/>
          <w:szCs w:val="24"/>
        </w:rPr>
        <w:t xml:space="preserve"> </w:t>
      </w:r>
      <w:r w:rsidR="00580046" w:rsidRPr="00580046">
        <w:rPr>
          <w:rFonts w:ascii="Times New Roman" w:hAnsi="Times New Roman" w:cs="Times New Roman"/>
          <w:sz w:val="24"/>
          <w:szCs w:val="24"/>
        </w:rPr>
        <w:t xml:space="preserve">organizuoja mokytojų konsultacijas, individualius užsiėmimus ugdymo programų skirtumams likviduoti; </w:t>
      </w:r>
    </w:p>
    <w:p w:rsidR="00580046" w:rsidRPr="00580046" w:rsidRDefault="00BF22E8"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52</w:t>
      </w:r>
      <w:r w:rsidR="00580046" w:rsidRPr="00580046">
        <w:rPr>
          <w:rFonts w:ascii="Times New Roman" w:hAnsi="Times New Roman" w:cs="Times New Roman"/>
          <w:sz w:val="24"/>
          <w:szCs w:val="24"/>
        </w:rPr>
        <w:t xml:space="preserve">.5. numato atvykusio mokinio per adaptacinį laikotarpį individualios pažangos stebėjimą; </w:t>
      </w:r>
    </w:p>
    <w:p w:rsidR="00580046" w:rsidRPr="00580046" w:rsidRDefault="00BF22E8"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52</w:t>
      </w:r>
      <w:r w:rsidR="00580046" w:rsidRPr="00580046">
        <w:rPr>
          <w:rFonts w:ascii="Times New Roman" w:hAnsi="Times New Roman" w:cs="Times New Roman"/>
          <w:sz w:val="24"/>
          <w:szCs w:val="24"/>
        </w:rPr>
        <w:t xml:space="preserve">.6. siūlo neformaliojo vaikų švietimo veiklas, kurios padėtų mokiniui greičiau integruotis. </w:t>
      </w:r>
    </w:p>
    <w:p w:rsidR="00580046" w:rsidRPr="00580046" w:rsidRDefault="00BF22E8"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53</w:t>
      </w:r>
      <w:r w:rsidR="000E09F1">
        <w:rPr>
          <w:rFonts w:ascii="Times New Roman" w:hAnsi="Times New Roman" w:cs="Times New Roman"/>
          <w:sz w:val="24"/>
          <w:szCs w:val="24"/>
        </w:rPr>
        <w:t>.</w:t>
      </w:r>
      <w:r w:rsidR="002809BD">
        <w:rPr>
          <w:rFonts w:ascii="Times New Roman" w:hAnsi="Times New Roman" w:cs="Times New Roman"/>
          <w:sz w:val="24"/>
          <w:szCs w:val="24"/>
        </w:rPr>
        <w:t xml:space="preserve"> </w:t>
      </w:r>
      <w:r w:rsidR="00580046" w:rsidRPr="00580046">
        <w:rPr>
          <w:rFonts w:ascii="Times New Roman" w:hAnsi="Times New Roman" w:cs="Times New Roman"/>
          <w:sz w:val="24"/>
          <w:szCs w:val="24"/>
        </w:rPr>
        <w:t xml:space="preserve">Gimnazija nustato atvykusio mokinio, baigusio tarptautinės bendrojo ugdymo programos dalį ar visą programą, poreikius mokytis lietuvių kalbos ir organizuoja: </w:t>
      </w:r>
    </w:p>
    <w:p w:rsidR="00580046" w:rsidRPr="00580046" w:rsidRDefault="00BF22E8"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53</w:t>
      </w:r>
      <w:r w:rsidR="00580046" w:rsidRPr="00580046">
        <w:rPr>
          <w:rFonts w:ascii="Times New Roman" w:hAnsi="Times New Roman" w:cs="Times New Roman"/>
          <w:sz w:val="24"/>
          <w:szCs w:val="24"/>
        </w:rPr>
        <w:t>.1.individualų lietuvių kalbos mokymąsi ir švietimo pagalbą, kai atvykęs mokinys per adaptacinį laikotarpį yra pajėgus pasiekti patenkinamą pasiekimų lygį pagrindinio ugdymo lietuvių kalbos programoje;</w:t>
      </w:r>
    </w:p>
    <w:p w:rsidR="00580046" w:rsidRPr="00580046" w:rsidRDefault="00BF22E8" w:rsidP="00C01F3F">
      <w:pPr>
        <w:spacing w:after="0" w:line="240" w:lineRule="auto"/>
        <w:ind w:right="-42" w:firstLine="709"/>
        <w:contextualSpacing/>
        <w:jc w:val="both"/>
        <w:rPr>
          <w:rFonts w:ascii="Times New Roman" w:eastAsia="MS Mincho" w:hAnsi="Times New Roman" w:cs="Times New Roman"/>
          <w:sz w:val="24"/>
          <w:szCs w:val="24"/>
        </w:rPr>
      </w:pPr>
      <w:r>
        <w:rPr>
          <w:rFonts w:ascii="Times New Roman" w:hAnsi="Times New Roman" w:cs="Times New Roman"/>
          <w:sz w:val="24"/>
          <w:szCs w:val="24"/>
        </w:rPr>
        <w:t>53</w:t>
      </w:r>
      <w:r w:rsidR="00580046" w:rsidRPr="00580046">
        <w:rPr>
          <w:rFonts w:ascii="Times New Roman" w:hAnsi="Times New Roman" w:cs="Times New Roman"/>
          <w:sz w:val="24"/>
          <w:szCs w:val="24"/>
        </w:rPr>
        <w:t>.2.per adaptacinį laikotarpį mokinio pasiekimai pažymiais nevertinami, tačiau fiksuojama mokinio daroma pažanga.</w:t>
      </w:r>
    </w:p>
    <w:p w:rsidR="009E0663" w:rsidRDefault="009E0663" w:rsidP="00F45BB2">
      <w:pPr>
        <w:spacing w:after="0" w:line="240" w:lineRule="auto"/>
        <w:ind w:right="-42"/>
        <w:contextualSpacing/>
        <w:rPr>
          <w:rFonts w:ascii="Times New Roman" w:hAnsi="Times New Roman" w:cs="Times New Roman"/>
          <w:b/>
          <w:sz w:val="24"/>
          <w:szCs w:val="24"/>
        </w:rPr>
      </w:pPr>
    </w:p>
    <w:p w:rsidR="000E09F1" w:rsidRPr="004B479F" w:rsidRDefault="00BF22E8" w:rsidP="004B479F">
      <w:pPr>
        <w:spacing w:after="0"/>
        <w:jc w:val="center"/>
        <w:rPr>
          <w:rFonts w:ascii="Times New Roman" w:hAnsi="Times New Roman" w:cs="Times New Roman"/>
          <w:b/>
          <w:sz w:val="24"/>
          <w:szCs w:val="24"/>
        </w:rPr>
      </w:pPr>
      <w:bookmarkStart w:id="55" w:name="_Toc51330718"/>
      <w:r w:rsidRPr="004B479F">
        <w:rPr>
          <w:rFonts w:ascii="Times New Roman" w:hAnsi="Times New Roman" w:cs="Times New Roman"/>
          <w:b/>
          <w:sz w:val="24"/>
          <w:szCs w:val="24"/>
        </w:rPr>
        <w:t xml:space="preserve">AŠTUNTASIS </w:t>
      </w:r>
      <w:r w:rsidR="000E09F1" w:rsidRPr="004B479F">
        <w:rPr>
          <w:rFonts w:ascii="Times New Roman" w:hAnsi="Times New Roman" w:cs="Times New Roman"/>
          <w:b/>
          <w:sz w:val="24"/>
          <w:szCs w:val="24"/>
        </w:rPr>
        <w:t>SKIRSNIS</w:t>
      </w:r>
      <w:bookmarkEnd w:id="55"/>
    </w:p>
    <w:p w:rsidR="000E09F1" w:rsidRPr="0001666E" w:rsidRDefault="000E09F1" w:rsidP="007C7005">
      <w:pPr>
        <w:pStyle w:val="Heading2"/>
      </w:pPr>
      <w:bookmarkStart w:id="56" w:name="_Toc51330719"/>
      <w:bookmarkStart w:id="57" w:name="_Toc51501879"/>
      <w:r w:rsidRPr="0001666E">
        <w:t>MOKYMOSI ORGANIZAVIMAS IŠLYGINAMOSIOSE KLASĖSE AR GRUPĖSE</w:t>
      </w:r>
      <w:bookmarkEnd w:id="56"/>
      <w:bookmarkEnd w:id="57"/>
    </w:p>
    <w:p w:rsidR="000E09F1" w:rsidRPr="000E09F1" w:rsidRDefault="000E09F1" w:rsidP="00F45BB2">
      <w:pPr>
        <w:spacing w:after="0" w:line="240" w:lineRule="auto"/>
        <w:ind w:right="-42" w:firstLine="567"/>
        <w:contextualSpacing/>
        <w:jc w:val="center"/>
        <w:rPr>
          <w:rFonts w:ascii="Times New Roman" w:hAnsi="Times New Roman" w:cs="Times New Roman"/>
          <w:sz w:val="24"/>
          <w:szCs w:val="24"/>
        </w:rPr>
      </w:pPr>
    </w:p>
    <w:p w:rsidR="000E09F1" w:rsidRPr="000E09F1" w:rsidRDefault="00BF22E8"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54</w:t>
      </w:r>
      <w:r w:rsidR="000E09F1" w:rsidRPr="000E09F1">
        <w:rPr>
          <w:rFonts w:ascii="Times New Roman" w:hAnsi="Times New Roman" w:cs="Times New Roman"/>
          <w:sz w:val="24"/>
          <w:szCs w:val="24"/>
        </w:rPr>
        <w:t>. Suaugusių užsieniečių ir Lietuvos Respublikos piliečių, atvykusių ar grįžusių gyventi ir dirbti Lietuvos Respublikoje, ir jų vaikų ugdymas išlyginamosiose klasėse ir išlyginamosiose laikinosiose grupėse organizuojamas vadovaujantis Užsieniečių ir Lietuvos Respublikos piliečių, atvykusių ar grįžusių gyventi ir dirbti Lietuvos Respublikoje, vaikų ir suaugusiųjų ugdymo išlyginamosiose klasėse ir išlyginamosiose mobiliosiose grupėse tvarkos aprašu, patvirtintu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rsidR="000E09F1" w:rsidRPr="000E09F1" w:rsidRDefault="00BF22E8" w:rsidP="00C01F3F">
      <w:pPr>
        <w:tabs>
          <w:tab w:val="left" w:pos="1008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55</w:t>
      </w:r>
      <w:r w:rsidR="000E09F1" w:rsidRPr="000E09F1">
        <w:rPr>
          <w:rFonts w:ascii="Times New Roman" w:hAnsi="Times New Roman" w:cs="Times New Roman"/>
          <w:sz w:val="24"/>
          <w:szCs w:val="24"/>
        </w:rPr>
        <w:t>.</w:t>
      </w:r>
      <w:r w:rsidR="002809BD">
        <w:rPr>
          <w:rFonts w:ascii="Times New Roman" w:hAnsi="Times New Roman" w:cs="Times New Roman"/>
          <w:sz w:val="24"/>
          <w:szCs w:val="24"/>
        </w:rPr>
        <w:t xml:space="preserve"> </w:t>
      </w:r>
      <w:r w:rsidR="000E09F1" w:rsidRPr="000E09F1">
        <w:rPr>
          <w:rFonts w:ascii="Times New Roman" w:hAnsi="Times New Roman" w:cs="Times New Roman"/>
          <w:sz w:val="24"/>
          <w:szCs w:val="24"/>
        </w:rPr>
        <w:t>Išlyginamosios klasės (kai kuriais atvejais – grupės) gali būti steigiamos savininko teises ir pareigas įgyvendinančios institucijos, savininko (dalyvių susirinkimo) sprendimu, kuriuo nustatoma priėmimo į išlyginamąsias klases, grupes tvarka ir numatomos finansavimo galimybės.</w:t>
      </w:r>
    </w:p>
    <w:p w:rsidR="000E09F1" w:rsidRPr="000E09F1" w:rsidRDefault="00BF22E8" w:rsidP="00C01F3F">
      <w:pPr>
        <w:tabs>
          <w:tab w:val="left" w:pos="1008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56</w:t>
      </w:r>
      <w:r w:rsidR="00154DD3">
        <w:rPr>
          <w:rFonts w:ascii="Times New Roman" w:hAnsi="Times New Roman" w:cs="Times New Roman"/>
          <w:sz w:val="24"/>
          <w:szCs w:val="24"/>
        </w:rPr>
        <w:t>.</w:t>
      </w:r>
      <w:r w:rsidR="002809BD">
        <w:rPr>
          <w:rFonts w:ascii="Times New Roman" w:hAnsi="Times New Roman" w:cs="Times New Roman"/>
          <w:sz w:val="24"/>
          <w:szCs w:val="24"/>
        </w:rPr>
        <w:t xml:space="preserve"> </w:t>
      </w:r>
      <w:r w:rsidR="00154DD3">
        <w:rPr>
          <w:rFonts w:ascii="Times New Roman" w:hAnsi="Times New Roman" w:cs="Times New Roman"/>
          <w:sz w:val="24"/>
          <w:szCs w:val="24"/>
        </w:rPr>
        <w:t xml:space="preserve">Gimnazija, jei steigiama </w:t>
      </w:r>
      <w:r w:rsidR="000E09F1" w:rsidRPr="000E09F1">
        <w:rPr>
          <w:rFonts w:ascii="Times New Roman" w:hAnsi="Times New Roman" w:cs="Times New Roman"/>
          <w:sz w:val="24"/>
          <w:szCs w:val="24"/>
        </w:rPr>
        <w:t>išlyginamoji klasė ar grupė, rengia išlyginamosios klasės ar grupės ugdymo planą ir pamokų tvarkaraštį:</w:t>
      </w:r>
    </w:p>
    <w:p w:rsidR="000E09F1" w:rsidRPr="000E09F1" w:rsidRDefault="00BF22E8" w:rsidP="00C01F3F">
      <w:pPr>
        <w:tabs>
          <w:tab w:val="left" w:pos="1008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56</w:t>
      </w:r>
      <w:r w:rsidR="000E09F1" w:rsidRPr="000E09F1">
        <w:rPr>
          <w:rFonts w:ascii="Times New Roman" w:hAnsi="Times New Roman" w:cs="Times New Roman"/>
          <w:sz w:val="24"/>
          <w:szCs w:val="24"/>
        </w:rPr>
        <w:t>.1.</w:t>
      </w:r>
      <w:r w:rsidR="002809BD">
        <w:rPr>
          <w:rFonts w:ascii="Times New Roman" w:hAnsi="Times New Roman" w:cs="Times New Roman"/>
          <w:sz w:val="24"/>
          <w:szCs w:val="24"/>
        </w:rPr>
        <w:t xml:space="preserve"> </w:t>
      </w:r>
      <w:r w:rsidR="000E09F1" w:rsidRPr="000E09F1">
        <w:rPr>
          <w:rFonts w:ascii="Times New Roman" w:hAnsi="Times New Roman" w:cs="Times New Roman"/>
          <w:sz w:val="24"/>
          <w:szCs w:val="24"/>
        </w:rPr>
        <w:t xml:space="preserve">mokiniai išlyginamojoje klasėje ar grupėje gali mokytis visų tos klasės ugdymo plano dalykų, tik tam tikros ugdymo srities (lietuvių kalbos, kitų kalbų, gamtamokslinių, socialinių, menų, tiksliųjų mokslų) dalykų ar vieno dalyko; </w:t>
      </w:r>
    </w:p>
    <w:p w:rsidR="000E09F1" w:rsidRPr="000E09F1" w:rsidRDefault="00BF22E8" w:rsidP="00C01F3F">
      <w:pPr>
        <w:tabs>
          <w:tab w:val="left" w:pos="1008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56</w:t>
      </w:r>
      <w:r w:rsidR="000E09F1" w:rsidRPr="000E09F1">
        <w:rPr>
          <w:rFonts w:ascii="Times New Roman" w:hAnsi="Times New Roman" w:cs="Times New Roman"/>
          <w:sz w:val="24"/>
          <w:szCs w:val="24"/>
        </w:rPr>
        <w:t>.2.</w:t>
      </w:r>
      <w:r w:rsidR="002809BD">
        <w:rPr>
          <w:rFonts w:ascii="Times New Roman" w:hAnsi="Times New Roman" w:cs="Times New Roman"/>
          <w:sz w:val="24"/>
          <w:szCs w:val="24"/>
        </w:rPr>
        <w:t xml:space="preserve"> </w:t>
      </w:r>
      <w:r w:rsidR="000E09F1" w:rsidRPr="000E09F1">
        <w:rPr>
          <w:rFonts w:ascii="Times New Roman" w:hAnsi="Times New Roman" w:cs="Times New Roman"/>
          <w:sz w:val="24"/>
          <w:szCs w:val="24"/>
        </w:rPr>
        <w:t>klasės ar grupės ugdymo planas sudaromas taip, kad didžiausias mokinio pamokų skaičius per mokslo metus neviršytų 1</w:t>
      </w:r>
      <w:r w:rsidR="002809BD">
        <w:rPr>
          <w:rFonts w:ascii="Times New Roman" w:hAnsi="Times New Roman" w:cs="Times New Roman"/>
          <w:sz w:val="24"/>
          <w:szCs w:val="24"/>
        </w:rPr>
        <w:t xml:space="preserve"> </w:t>
      </w:r>
      <w:r w:rsidR="000E09F1" w:rsidRPr="000E09F1">
        <w:rPr>
          <w:rFonts w:ascii="Times New Roman" w:hAnsi="Times New Roman" w:cs="Times New Roman"/>
          <w:sz w:val="24"/>
          <w:szCs w:val="24"/>
        </w:rPr>
        <w:t xml:space="preserve">036 </w:t>
      </w:r>
      <w:r w:rsidR="00154DD3">
        <w:rPr>
          <w:rFonts w:ascii="Times New Roman" w:hAnsi="Times New Roman" w:cs="Times New Roman"/>
          <w:sz w:val="24"/>
          <w:szCs w:val="24"/>
        </w:rPr>
        <w:t>pamokų, per savaitę – 28 pamokų;</w:t>
      </w:r>
    </w:p>
    <w:p w:rsidR="000E09F1" w:rsidRPr="000E09F1" w:rsidRDefault="00BF22E8" w:rsidP="00C01F3F">
      <w:pPr>
        <w:tabs>
          <w:tab w:val="left" w:pos="1008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56</w:t>
      </w:r>
      <w:r w:rsidR="00154DD3">
        <w:rPr>
          <w:rFonts w:ascii="Times New Roman" w:hAnsi="Times New Roman" w:cs="Times New Roman"/>
          <w:sz w:val="24"/>
          <w:szCs w:val="24"/>
        </w:rPr>
        <w:t>.3.</w:t>
      </w:r>
      <w:r w:rsidR="002809BD">
        <w:rPr>
          <w:rFonts w:ascii="Times New Roman" w:hAnsi="Times New Roman" w:cs="Times New Roman"/>
          <w:sz w:val="24"/>
          <w:szCs w:val="24"/>
        </w:rPr>
        <w:t xml:space="preserve"> </w:t>
      </w:r>
      <w:r w:rsidR="00154DD3">
        <w:rPr>
          <w:rFonts w:ascii="Times New Roman" w:hAnsi="Times New Roman" w:cs="Times New Roman"/>
          <w:sz w:val="24"/>
          <w:szCs w:val="24"/>
        </w:rPr>
        <w:t>n</w:t>
      </w:r>
      <w:r w:rsidR="000E09F1" w:rsidRPr="000E09F1">
        <w:rPr>
          <w:rFonts w:ascii="Times New Roman" w:hAnsi="Times New Roman" w:cs="Times New Roman"/>
          <w:sz w:val="24"/>
          <w:szCs w:val="24"/>
        </w:rPr>
        <w:t xml:space="preserve">eformaliojo švietimo pamokų (arba veiklų), skirtų mokinio ugdymo poreikiams tenkinti, skaičius neturi viršyti per mokslo metus – 370 pamokų, per savaitę – 10 pamokų. </w:t>
      </w:r>
    </w:p>
    <w:p w:rsidR="000E09F1" w:rsidRPr="000E09F1" w:rsidRDefault="009123A5" w:rsidP="00C01F3F">
      <w:pPr>
        <w:tabs>
          <w:tab w:val="left" w:pos="993"/>
          <w:tab w:val="left" w:pos="1008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57</w:t>
      </w:r>
      <w:r w:rsidR="000E09F1" w:rsidRPr="000E09F1">
        <w:rPr>
          <w:rFonts w:ascii="Times New Roman" w:hAnsi="Times New Roman" w:cs="Times New Roman"/>
          <w:sz w:val="24"/>
          <w:szCs w:val="24"/>
        </w:rPr>
        <w:t>.</w:t>
      </w:r>
      <w:r w:rsidR="002809BD">
        <w:rPr>
          <w:rFonts w:ascii="Times New Roman" w:hAnsi="Times New Roman" w:cs="Times New Roman"/>
          <w:sz w:val="24"/>
          <w:szCs w:val="24"/>
        </w:rPr>
        <w:t xml:space="preserve"> </w:t>
      </w:r>
      <w:r>
        <w:rPr>
          <w:rFonts w:ascii="Times New Roman" w:hAnsi="Times New Roman" w:cs="Times New Roman"/>
          <w:sz w:val="24"/>
          <w:szCs w:val="24"/>
        </w:rPr>
        <w:t>gimnazija</w:t>
      </w:r>
      <w:r w:rsidR="000E09F1" w:rsidRPr="000E09F1">
        <w:rPr>
          <w:rFonts w:ascii="Times New Roman" w:hAnsi="Times New Roman" w:cs="Times New Roman"/>
          <w:sz w:val="24"/>
          <w:szCs w:val="24"/>
        </w:rPr>
        <w:t xml:space="preserve"> bendradarbiauja su išlyginamojoje klasėje ar grupėje besimokančiųjų tėvais (globėjais, rūpintojais), nuolat teikia informaciją apie mokinių pasiekimus ir daromą pažangą.</w:t>
      </w:r>
    </w:p>
    <w:p w:rsidR="000E09F1" w:rsidRDefault="009123A5" w:rsidP="00C01F3F">
      <w:pPr>
        <w:tabs>
          <w:tab w:val="left" w:pos="993"/>
          <w:tab w:val="left" w:pos="1008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58</w:t>
      </w:r>
      <w:r w:rsidR="000E09F1" w:rsidRPr="000E09F1">
        <w:rPr>
          <w:rFonts w:ascii="Times New Roman" w:hAnsi="Times New Roman" w:cs="Times New Roman"/>
          <w:sz w:val="24"/>
          <w:szCs w:val="24"/>
        </w:rPr>
        <w:t>.</w:t>
      </w:r>
      <w:r w:rsidR="002809BD">
        <w:rPr>
          <w:rFonts w:ascii="Times New Roman" w:hAnsi="Times New Roman" w:cs="Times New Roman"/>
          <w:sz w:val="24"/>
          <w:szCs w:val="24"/>
        </w:rPr>
        <w:t xml:space="preserve"> </w:t>
      </w:r>
      <w:r w:rsidR="00154DD3">
        <w:rPr>
          <w:rFonts w:ascii="Times New Roman" w:hAnsi="Times New Roman" w:cs="Times New Roman"/>
          <w:sz w:val="24"/>
          <w:szCs w:val="24"/>
        </w:rPr>
        <w:t>l</w:t>
      </w:r>
      <w:r w:rsidR="000E09F1" w:rsidRPr="000E09F1">
        <w:rPr>
          <w:rFonts w:ascii="Times New Roman" w:hAnsi="Times New Roman" w:cs="Times New Roman"/>
          <w:sz w:val="24"/>
          <w:szCs w:val="24"/>
        </w:rPr>
        <w:t xml:space="preserve">ietuvių kalbos mokoma vadovaujantis Išlyginamųjų klasių ir išlyginamųjų mobiliųjų grupių lietuvių kalbos programa, patvirtinta Lietuvos Respublikos švietimo ir mokslo ministro 2006 m. birželio 14 d. įsakymu Nr. ISAK-1216 „Dėl Išlyginamųjų klasių ir išlyginamųjų mobiliųjų grupių lietuvių </w:t>
      </w:r>
      <w:r w:rsidR="002809BD">
        <w:rPr>
          <w:rFonts w:ascii="Times New Roman" w:hAnsi="Times New Roman" w:cs="Times New Roman"/>
          <w:sz w:val="24"/>
          <w:szCs w:val="24"/>
        </w:rPr>
        <w:t>kalbos programos patvirtinimo“.</w:t>
      </w:r>
    </w:p>
    <w:p w:rsidR="002809BD" w:rsidRPr="002809BD" w:rsidRDefault="002809BD" w:rsidP="00F45BB2">
      <w:pPr>
        <w:tabs>
          <w:tab w:val="left" w:pos="993"/>
          <w:tab w:val="left" w:pos="10080"/>
        </w:tabs>
        <w:spacing w:after="0" w:line="240" w:lineRule="auto"/>
        <w:ind w:right="-42" w:firstLine="720"/>
        <w:contextualSpacing/>
        <w:jc w:val="both"/>
        <w:rPr>
          <w:rFonts w:ascii="Times New Roman" w:hAnsi="Times New Roman" w:cs="Times New Roman"/>
          <w:sz w:val="24"/>
          <w:szCs w:val="24"/>
        </w:rPr>
      </w:pPr>
    </w:p>
    <w:p w:rsidR="004C77C0" w:rsidRPr="004B479F" w:rsidRDefault="009123A5" w:rsidP="004B479F">
      <w:pPr>
        <w:spacing w:after="0"/>
        <w:jc w:val="center"/>
        <w:rPr>
          <w:rFonts w:ascii="Times New Roman" w:hAnsi="Times New Roman" w:cs="Times New Roman"/>
          <w:b/>
          <w:sz w:val="24"/>
          <w:szCs w:val="24"/>
        </w:rPr>
      </w:pPr>
      <w:bookmarkStart w:id="58" w:name="_Toc51330720"/>
      <w:r w:rsidRPr="004B479F">
        <w:rPr>
          <w:rFonts w:ascii="Times New Roman" w:hAnsi="Times New Roman" w:cs="Times New Roman"/>
          <w:b/>
          <w:sz w:val="24"/>
          <w:szCs w:val="24"/>
        </w:rPr>
        <w:t>DEVINTASIS</w:t>
      </w:r>
      <w:r w:rsidR="00154DD3" w:rsidRPr="004B479F">
        <w:rPr>
          <w:rFonts w:ascii="Times New Roman" w:hAnsi="Times New Roman" w:cs="Times New Roman"/>
          <w:b/>
          <w:sz w:val="24"/>
          <w:szCs w:val="24"/>
        </w:rPr>
        <w:t xml:space="preserve"> S</w:t>
      </w:r>
      <w:r w:rsidR="004C77C0" w:rsidRPr="004B479F">
        <w:rPr>
          <w:rFonts w:ascii="Times New Roman" w:hAnsi="Times New Roman" w:cs="Times New Roman"/>
          <w:b/>
          <w:sz w:val="24"/>
          <w:szCs w:val="24"/>
        </w:rPr>
        <w:t>KIRSNIS</w:t>
      </w:r>
      <w:bookmarkEnd w:id="58"/>
    </w:p>
    <w:p w:rsidR="00C447AD" w:rsidRPr="0001666E" w:rsidRDefault="00C447AD" w:rsidP="007C7005">
      <w:pPr>
        <w:pStyle w:val="Heading2"/>
      </w:pPr>
      <w:bookmarkStart w:id="59" w:name="_Toc51330721"/>
      <w:bookmarkStart w:id="60" w:name="_Toc51501880"/>
      <w:r w:rsidRPr="0001666E">
        <w:t>LAIKINŲJŲ MOKYMOSI GRUPIŲ SUDARYMAS</w:t>
      </w:r>
      <w:bookmarkEnd w:id="59"/>
      <w:bookmarkEnd w:id="60"/>
    </w:p>
    <w:p w:rsidR="002809BD" w:rsidRDefault="002809BD" w:rsidP="00F45BB2">
      <w:pPr>
        <w:spacing w:after="0" w:line="240" w:lineRule="auto"/>
        <w:ind w:right="-42"/>
        <w:contextualSpacing/>
        <w:jc w:val="center"/>
        <w:rPr>
          <w:rFonts w:ascii="Times New Roman" w:hAnsi="Times New Roman" w:cs="Times New Roman"/>
          <w:b/>
          <w:sz w:val="24"/>
          <w:szCs w:val="24"/>
        </w:rPr>
      </w:pPr>
    </w:p>
    <w:p w:rsidR="00C447AD" w:rsidRPr="00C447AD" w:rsidRDefault="009123A5"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59</w:t>
      </w:r>
      <w:r w:rsidR="00C447AD" w:rsidRPr="00C447AD">
        <w:rPr>
          <w:rFonts w:ascii="Times New Roman" w:hAnsi="Times New Roman" w:cs="Times New Roman"/>
          <w:sz w:val="24"/>
          <w:szCs w:val="24"/>
        </w:rPr>
        <w:t xml:space="preserve">. Minimalus mokinių skaičius laikinojoje grupėje gali būti nuo 5 iki 12 mokinių. </w:t>
      </w:r>
    </w:p>
    <w:p w:rsidR="00C447AD" w:rsidRPr="00C447AD" w:rsidRDefault="00154DD3"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9123A5">
        <w:rPr>
          <w:rFonts w:ascii="Times New Roman" w:hAnsi="Times New Roman" w:cs="Times New Roman"/>
          <w:sz w:val="24"/>
          <w:szCs w:val="24"/>
        </w:rPr>
        <w:t>0</w:t>
      </w:r>
      <w:r w:rsidR="00C447AD" w:rsidRPr="00C447AD">
        <w:rPr>
          <w:rFonts w:ascii="Times New Roman" w:hAnsi="Times New Roman" w:cs="Times New Roman"/>
          <w:sz w:val="24"/>
          <w:szCs w:val="24"/>
        </w:rPr>
        <w:t xml:space="preserve">.Gimnazijos ugdymo turiniui įgyvendinti klasė dalijama į grupes arba sudaromos laikinosios grupės dalykams mokyti: </w:t>
      </w:r>
    </w:p>
    <w:p w:rsidR="00C447AD" w:rsidRDefault="00154DD3"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9123A5">
        <w:rPr>
          <w:rFonts w:ascii="Times New Roman" w:hAnsi="Times New Roman" w:cs="Times New Roman"/>
          <w:sz w:val="24"/>
          <w:szCs w:val="24"/>
        </w:rPr>
        <w:t>0</w:t>
      </w:r>
      <w:r w:rsidR="00C447AD" w:rsidRPr="00C447AD">
        <w:rPr>
          <w:rFonts w:ascii="Times New Roman" w:hAnsi="Times New Roman" w:cs="Times New Roman"/>
          <w:sz w:val="24"/>
          <w:szCs w:val="24"/>
        </w:rPr>
        <w:t xml:space="preserve">.1. doriniam ugdymui, jeigu tos pačios klasės mokiniai yra pasirinkę tikybą ir etiką: </w:t>
      </w:r>
      <w:r w:rsidR="00A7521B">
        <w:rPr>
          <w:rFonts w:ascii="Times New Roman" w:hAnsi="Times New Roman" w:cs="Times New Roman"/>
          <w:sz w:val="24"/>
          <w:szCs w:val="24"/>
        </w:rPr>
        <w:t>5–</w:t>
      </w:r>
      <w:r w:rsidR="00D71EAC">
        <w:rPr>
          <w:rFonts w:ascii="Times New Roman" w:hAnsi="Times New Roman" w:cs="Times New Roman"/>
          <w:sz w:val="24"/>
          <w:szCs w:val="24"/>
        </w:rPr>
        <w:t>7</w:t>
      </w:r>
      <w:r w:rsidR="007374B7">
        <w:rPr>
          <w:rFonts w:ascii="Times New Roman" w:hAnsi="Times New Roman" w:cs="Times New Roman"/>
          <w:sz w:val="24"/>
          <w:szCs w:val="24"/>
        </w:rPr>
        <w:t>,</w:t>
      </w:r>
      <w:r w:rsidR="00D71EAC">
        <w:rPr>
          <w:rFonts w:ascii="Times New Roman" w:hAnsi="Times New Roman" w:cs="Times New Roman"/>
          <w:sz w:val="24"/>
          <w:szCs w:val="24"/>
        </w:rPr>
        <w:t xml:space="preserve"> II</w:t>
      </w:r>
      <w:r w:rsidR="00C447AD" w:rsidRPr="00C447AD">
        <w:rPr>
          <w:rFonts w:ascii="Times New Roman" w:hAnsi="Times New Roman" w:cs="Times New Roman"/>
          <w:sz w:val="24"/>
          <w:szCs w:val="24"/>
        </w:rPr>
        <w:t xml:space="preserve"> g klasėse;</w:t>
      </w:r>
    </w:p>
    <w:p w:rsidR="00D71EAC" w:rsidRPr="00C447AD" w:rsidRDefault="009123A5"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60.2. f</w:t>
      </w:r>
      <w:r w:rsidR="00D71EAC">
        <w:rPr>
          <w:rFonts w:ascii="Times New Roman" w:hAnsi="Times New Roman" w:cs="Times New Roman"/>
          <w:sz w:val="24"/>
          <w:szCs w:val="24"/>
        </w:rPr>
        <w:t>izin</w:t>
      </w:r>
      <w:r>
        <w:rPr>
          <w:rFonts w:ascii="Times New Roman" w:hAnsi="Times New Roman" w:cs="Times New Roman"/>
          <w:sz w:val="24"/>
          <w:szCs w:val="24"/>
        </w:rPr>
        <w:t>io ugdymo pamokoms II g</w:t>
      </w:r>
      <w:r w:rsidR="00D71EAC">
        <w:rPr>
          <w:rFonts w:ascii="Times New Roman" w:hAnsi="Times New Roman" w:cs="Times New Roman"/>
          <w:sz w:val="24"/>
          <w:szCs w:val="24"/>
        </w:rPr>
        <w:t xml:space="preserve"> klasėje;</w:t>
      </w:r>
    </w:p>
    <w:p w:rsidR="00C447AD" w:rsidRPr="00C447AD" w:rsidRDefault="009123A5"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60</w:t>
      </w:r>
      <w:r w:rsidR="00154DD3">
        <w:rPr>
          <w:rFonts w:ascii="Times New Roman" w:hAnsi="Times New Roman" w:cs="Times New Roman"/>
          <w:sz w:val="24"/>
          <w:szCs w:val="24"/>
        </w:rPr>
        <w:t>.2. m</w:t>
      </w:r>
      <w:r w:rsidR="00C447AD" w:rsidRPr="00C447AD">
        <w:rPr>
          <w:rFonts w:ascii="Times New Roman" w:hAnsi="Times New Roman" w:cs="Times New Roman"/>
          <w:sz w:val="24"/>
          <w:szCs w:val="24"/>
        </w:rPr>
        <w:t>okinių dalijimas į grupes priklauso nuo darbo vietų kabinetuose skaičiaus ir įrangos. (Lietuvos higienos normos HN, „Bendrojo lavinimo mokykla. Bendrieji sveikatos saugos reikalavimai“ patvirtinta Lietuvos Respublikos sveikatos apsaugos ministro 2011 m. rugpjūčio 10 d. įsakymu Nr. V-773):</w:t>
      </w:r>
    </w:p>
    <w:p w:rsidR="00C447AD" w:rsidRPr="00C447AD" w:rsidRDefault="00154DD3"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9123A5">
        <w:rPr>
          <w:rFonts w:ascii="Times New Roman" w:hAnsi="Times New Roman" w:cs="Times New Roman"/>
          <w:sz w:val="24"/>
          <w:szCs w:val="24"/>
        </w:rPr>
        <w:t>0</w:t>
      </w:r>
      <w:r w:rsidR="00FE7A5E">
        <w:rPr>
          <w:rFonts w:ascii="Times New Roman" w:hAnsi="Times New Roman" w:cs="Times New Roman"/>
          <w:sz w:val="24"/>
          <w:szCs w:val="24"/>
        </w:rPr>
        <w:t>.2</w:t>
      </w:r>
      <w:r w:rsidR="00C447AD" w:rsidRPr="00C447AD">
        <w:rPr>
          <w:rFonts w:ascii="Times New Roman" w:hAnsi="Times New Roman" w:cs="Times New Roman"/>
          <w:sz w:val="24"/>
          <w:szCs w:val="24"/>
        </w:rPr>
        <w:t>.</w:t>
      </w:r>
      <w:r w:rsidR="00FE7A5E">
        <w:rPr>
          <w:rFonts w:ascii="Times New Roman" w:hAnsi="Times New Roman" w:cs="Times New Roman"/>
          <w:sz w:val="24"/>
          <w:szCs w:val="24"/>
        </w:rPr>
        <w:t>2.</w:t>
      </w:r>
      <w:r w:rsidR="00C447AD" w:rsidRPr="00C447AD">
        <w:rPr>
          <w:rFonts w:ascii="Times New Roman" w:hAnsi="Times New Roman" w:cs="Times New Roman"/>
          <w:sz w:val="24"/>
          <w:szCs w:val="24"/>
        </w:rPr>
        <w:t xml:space="preserve"> laikinosios grupės sudaromos švietimo pagalbai (konsultacijoms) teikti.</w:t>
      </w:r>
    </w:p>
    <w:p w:rsidR="00C447AD" w:rsidRPr="00C447AD" w:rsidRDefault="00FE7A5E"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9123A5">
        <w:rPr>
          <w:rFonts w:ascii="Times New Roman" w:hAnsi="Times New Roman" w:cs="Times New Roman"/>
          <w:sz w:val="24"/>
          <w:szCs w:val="24"/>
        </w:rPr>
        <w:t>1</w:t>
      </w:r>
      <w:r w:rsidR="00C447AD" w:rsidRPr="00C447AD">
        <w:rPr>
          <w:rFonts w:ascii="Times New Roman" w:hAnsi="Times New Roman" w:cs="Times New Roman"/>
          <w:sz w:val="24"/>
          <w:szCs w:val="24"/>
        </w:rPr>
        <w:t>. Jungiamos gretimų klasių grupės:</w:t>
      </w:r>
    </w:p>
    <w:p w:rsidR="00FE7A5E" w:rsidRDefault="00FE7A5E"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9123A5">
        <w:rPr>
          <w:rFonts w:ascii="Times New Roman" w:hAnsi="Times New Roman" w:cs="Times New Roman"/>
          <w:sz w:val="24"/>
          <w:szCs w:val="24"/>
        </w:rPr>
        <w:t>1</w:t>
      </w:r>
      <w:r>
        <w:rPr>
          <w:rFonts w:ascii="Times New Roman" w:hAnsi="Times New Roman" w:cs="Times New Roman"/>
          <w:sz w:val="24"/>
          <w:szCs w:val="24"/>
        </w:rPr>
        <w:t>.1. doriniam (etikos</w:t>
      </w:r>
      <w:r w:rsidR="00C447AD" w:rsidRPr="00C447AD">
        <w:rPr>
          <w:rFonts w:ascii="Times New Roman" w:hAnsi="Times New Roman" w:cs="Times New Roman"/>
          <w:sz w:val="24"/>
          <w:szCs w:val="24"/>
        </w:rPr>
        <w:t xml:space="preserve">) ugdymui </w:t>
      </w:r>
      <w:r w:rsidR="00D71EAC">
        <w:rPr>
          <w:rFonts w:ascii="Times New Roman" w:hAnsi="Times New Roman" w:cs="Times New Roman"/>
          <w:sz w:val="24"/>
          <w:szCs w:val="24"/>
        </w:rPr>
        <w:t>2</w:t>
      </w:r>
      <w:r>
        <w:rPr>
          <w:rFonts w:ascii="Times New Roman" w:hAnsi="Times New Roman" w:cs="Times New Roman"/>
          <w:sz w:val="24"/>
          <w:szCs w:val="24"/>
        </w:rPr>
        <w:t>,</w:t>
      </w:r>
      <w:r w:rsidR="00A7521B">
        <w:rPr>
          <w:rFonts w:ascii="Times New Roman" w:hAnsi="Times New Roman" w:cs="Times New Roman"/>
          <w:sz w:val="24"/>
          <w:szCs w:val="24"/>
        </w:rPr>
        <w:t xml:space="preserve"> </w:t>
      </w:r>
      <w:r w:rsidR="00D71EAC">
        <w:rPr>
          <w:rFonts w:ascii="Times New Roman" w:hAnsi="Times New Roman" w:cs="Times New Roman"/>
          <w:sz w:val="24"/>
          <w:szCs w:val="24"/>
        </w:rPr>
        <w:t>4</w:t>
      </w:r>
      <w:r>
        <w:rPr>
          <w:rFonts w:ascii="Times New Roman" w:hAnsi="Times New Roman" w:cs="Times New Roman"/>
          <w:sz w:val="24"/>
          <w:szCs w:val="24"/>
        </w:rPr>
        <w:t xml:space="preserve"> klasėse;</w:t>
      </w:r>
    </w:p>
    <w:p w:rsidR="00FE7A5E" w:rsidRDefault="009123A5"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61</w:t>
      </w:r>
      <w:r w:rsidR="00FE7A5E">
        <w:rPr>
          <w:rFonts w:ascii="Times New Roman" w:hAnsi="Times New Roman" w:cs="Times New Roman"/>
          <w:sz w:val="24"/>
          <w:szCs w:val="24"/>
        </w:rPr>
        <w:t xml:space="preserve">.2. doriniam </w:t>
      </w:r>
      <w:r w:rsidR="00FE7A5E" w:rsidRPr="00C447AD">
        <w:rPr>
          <w:rFonts w:ascii="Times New Roman" w:hAnsi="Times New Roman" w:cs="Times New Roman"/>
          <w:sz w:val="24"/>
          <w:szCs w:val="24"/>
        </w:rPr>
        <w:t xml:space="preserve">(etikos, tikybos) </w:t>
      </w:r>
      <w:r w:rsidR="00FE7A5E">
        <w:rPr>
          <w:rFonts w:ascii="Times New Roman" w:hAnsi="Times New Roman" w:cs="Times New Roman"/>
          <w:sz w:val="24"/>
          <w:szCs w:val="24"/>
        </w:rPr>
        <w:t>ugdymui</w:t>
      </w:r>
      <w:r>
        <w:rPr>
          <w:rFonts w:ascii="Times New Roman" w:hAnsi="Times New Roman" w:cs="Times New Roman"/>
          <w:sz w:val="24"/>
          <w:szCs w:val="24"/>
        </w:rPr>
        <w:t xml:space="preserve"> </w:t>
      </w:r>
      <w:r w:rsidR="00D71EAC">
        <w:rPr>
          <w:rFonts w:ascii="Times New Roman" w:hAnsi="Times New Roman" w:cs="Times New Roman"/>
          <w:sz w:val="24"/>
          <w:szCs w:val="24"/>
        </w:rPr>
        <w:t>8</w:t>
      </w:r>
      <w:r w:rsidR="00C447AD" w:rsidRPr="00C447AD">
        <w:rPr>
          <w:rFonts w:ascii="Times New Roman" w:hAnsi="Times New Roman" w:cs="Times New Roman"/>
          <w:sz w:val="24"/>
          <w:szCs w:val="24"/>
        </w:rPr>
        <w:t>–</w:t>
      </w:r>
      <w:r w:rsidR="00D71EAC">
        <w:rPr>
          <w:rFonts w:ascii="Times New Roman" w:hAnsi="Times New Roman" w:cs="Times New Roman"/>
          <w:sz w:val="24"/>
          <w:szCs w:val="24"/>
        </w:rPr>
        <w:t>I g. kl.</w:t>
      </w:r>
      <w:r w:rsidR="00FE7A5E">
        <w:rPr>
          <w:rFonts w:ascii="Times New Roman" w:hAnsi="Times New Roman" w:cs="Times New Roman"/>
          <w:sz w:val="24"/>
          <w:szCs w:val="24"/>
        </w:rPr>
        <w:t xml:space="preserve"> klasėse;</w:t>
      </w:r>
    </w:p>
    <w:p w:rsidR="00C447AD" w:rsidRPr="00C447AD" w:rsidRDefault="00FE7A5E" w:rsidP="00C01F3F">
      <w:pPr>
        <w:pStyle w:val="ListParagraph"/>
        <w:widowControl w:val="0"/>
        <w:tabs>
          <w:tab w:val="left" w:pos="1586"/>
        </w:tabs>
        <w:autoSpaceDE w:val="0"/>
        <w:autoSpaceDN w:val="0"/>
        <w:spacing w:after="0" w:line="240" w:lineRule="auto"/>
        <w:ind w:left="0" w:right="-42"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9123A5">
        <w:rPr>
          <w:rFonts w:ascii="Times New Roman" w:hAnsi="Times New Roman" w:cs="Times New Roman"/>
          <w:sz w:val="24"/>
          <w:szCs w:val="24"/>
        </w:rPr>
        <w:t>1</w:t>
      </w:r>
      <w:r>
        <w:rPr>
          <w:rFonts w:ascii="Times New Roman" w:hAnsi="Times New Roman" w:cs="Times New Roman"/>
          <w:sz w:val="24"/>
          <w:szCs w:val="24"/>
        </w:rPr>
        <w:t>.3</w:t>
      </w:r>
      <w:r w:rsidRPr="00FE7A5E">
        <w:rPr>
          <w:rFonts w:ascii="Times New Roman" w:hAnsi="Times New Roman" w:cs="Times New Roman"/>
          <w:sz w:val="24"/>
        </w:rPr>
        <w:t xml:space="preserve"> </w:t>
      </w:r>
      <w:r>
        <w:rPr>
          <w:rFonts w:ascii="Times New Roman" w:hAnsi="Times New Roman" w:cs="Times New Roman"/>
          <w:sz w:val="24"/>
        </w:rPr>
        <w:t>technologijų dalyko mokymui</w:t>
      </w:r>
      <w:r w:rsidRPr="007374B7">
        <w:rPr>
          <w:rFonts w:ascii="Times New Roman" w:hAnsi="Times New Roman" w:cs="Times New Roman"/>
          <w:sz w:val="24"/>
        </w:rPr>
        <w:t xml:space="preserve"> I ir II gimnazijos klasėse, kai skiriamos berniukų ir mergaičių</w:t>
      </w:r>
      <w:r w:rsidRPr="007374B7">
        <w:rPr>
          <w:rFonts w:ascii="Times New Roman" w:hAnsi="Times New Roman" w:cs="Times New Roman"/>
          <w:spacing w:val="1"/>
          <w:sz w:val="24"/>
        </w:rPr>
        <w:t xml:space="preserve"> </w:t>
      </w:r>
      <w:r w:rsidR="00D71EAC">
        <w:rPr>
          <w:rFonts w:ascii="Times New Roman" w:hAnsi="Times New Roman" w:cs="Times New Roman"/>
          <w:sz w:val="24"/>
        </w:rPr>
        <w:t>grupės</w:t>
      </w:r>
      <w:r w:rsidR="00C447AD" w:rsidRPr="00C447AD">
        <w:rPr>
          <w:rFonts w:ascii="Times New Roman" w:hAnsi="Times New Roman" w:cs="Times New Roman"/>
          <w:sz w:val="24"/>
          <w:szCs w:val="24"/>
        </w:rPr>
        <w:t>;</w:t>
      </w:r>
    </w:p>
    <w:p w:rsidR="00C447AD" w:rsidRPr="00C447AD" w:rsidRDefault="009123A5"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62</w:t>
      </w:r>
      <w:r w:rsidR="00C447AD" w:rsidRPr="00C447AD">
        <w:rPr>
          <w:rFonts w:ascii="Times New Roman" w:hAnsi="Times New Roman" w:cs="Times New Roman"/>
          <w:sz w:val="24"/>
          <w:szCs w:val="24"/>
        </w:rPr>
        <w:t xml:space="preserve">. Mokymosi pagalbai teikti (konsultacijoms), panaudojant </w:t>
      </w:r>
      <w:r w:rsidR="00C447AD" w:rsidRPr="00C447AD">
        <w:rPr>
          <w:rFonts w:ascii="Times New Roman" w:hAnsi="Times New Roman" w:cs="Times New Roman"/>
          <w:sz w:val="24"/>
          <w:szCs w:val="24"/>
          <w:lang w:eastAsia="lt-LT"/>
        </w:rPr>
        <w:t>mokinio ugdymo poreikiams tenkinti ir pasiekimams gerinti skirtas</w:t>
      </w:r>
      <w:r w:rsidR="00C447AD" w:rsidRPr="00C447AD">
        <w:rPr>
          <w:rFonts w:ascii="Times New Roman" w:hAnsi="Times New Roman" w:cs="Times New Roman"/>
          <w:sz w:val="24"/>
          <w:szCs w:val="24"/>
        </w:rPr>
        <w:t xml:space="preserve"> pamokas. </w:t>
      </w:r>
    </w:p>
    <w:p w:rsidR="00C447AD" w:rsidRDefault="009123A5" w:rsidP="00C01F3F">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63</w:t>
      </w:r>
      <w:r w:rsidR="00C447AD" w:rsidRPr="00C447AD">
        <w:rPr>
          <w:rFonts w:ascii="Times New Roman" w:hAnsi="Times New Roman" w:cs="Times New Roman"/>
          <w:sz w:val="24"/>
          <w:szCs w:val="24"/>
        </w:rPr>
        <w:t>.</w:t>
      </w:r>
      <w:r w:rsidR="00A7521B">
        <w:rPr>
          <w:rFonts w:ascii="Times New Roman" w:hAnsi="Times New Roman" w:cs="Times New Roman"/>
          <w:sz w:val="24"/>
          <w:szCs w:val="24"/>
        </w:rPr>
        <w:t xml:space="preserve"> </w:t>
      </w:r>
      <w:r w:rsidR="00C447AD" w:rsidRPr="00C447AD">
        <w:rPr>
          <w:rFonts w:ascii="Times New Roman" w:hAnsi="Times New Roman" w:cs="Times New Roman"/>
          <w:sz w:val="24"/>
          <w:szCs w:val="24"/>
        </w:rPr>
        <w:t>Įgyvendinant vidurinio ugdymo programą laikinosios grupės sudaromos iš 5–7 mokinių. Nesant galimybių sudaryti laikinosios grupės, mokiniams sudaromos galimybės mokytis savarankiškai.</w:t>
      </w:r>
    </w:p>
    <w:p w:rsidR="00C20335" w:rsidRPr="00FB2BBE" w:rsidRDefault="009123A5" w:rsidP="00C01F3F">
      <w:pPr>
        <w:tabs>
          <w:tab w:val="left" w:pos="1134"/>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64</w:t>
      </w:r>
      <w:r w:rsidR="00FE7A5E">
        <w:rPr>
          <w:rFonts w:ascii="Times New Roman" w:hAnsi="Times New Roman" w:cs="Times New Roman"/>
          <w:sz w:val="24"/>
          <w:szCs w:val="24"/>
        </w:rPr>
        <w:t>.</w:t>
      </w:r>
      <w:r>
        <w:rPr>
          <w:rFonts w:ascii="Times New Roman" w:hAnsi="Times New Roman" w:cs="Times New Roman"/>
          <w:sz w:val="24"/>
          <w:szCs w:val="24"/>
        </w:rPr>
        <w:t xml:space="preserve"> </w:t>
      </w:r>
      <w:r w:rsidR="00FE7A5E">
        <w:rPr>
          <w:rFonts w:ascii="Times New Roman" w:hAnsi="Times New Roman" w:cs="Times New Roman"/>
          <w:sz w:val="24"/>
          <w:szCs w:val="24"/>
        </w:rPr>
        <w:t>N</w:t>
      </w:r>
      <w:r w:rsidR="007374B7">
        <w:rPr>
          <w:rFonts w:ascii="Times New Roman" w:hAnsi="Times New Roman" w:cs="Times New Roman"/>
          <w:sz w:val="24"/>
          <w:szCs w:val="24"/>
        </w:rPr>
        <w:t>esant nei vienoje klasėje 21 mokiniui, nesudaromos laikin</w:t>
      </w:r>
      <w:r w:rsidR="00FE7A5E">
        <w:rPr>
          <w:rFonts w:ascii="Times New Roman" w:hAnsi="Times New Roman" w:cs="Times New Roman"/>
          <w:sz w:val="24"/>
          <w:szCs w:val="24"/>
        </w:rPr>
        <w:t>osios grupės užsienio kalboms</w:t>
      </w:r>
      <w:r>
        <w:rPr>
          <w:rFonts w:ascii="Times New Roman" w:hAnsi="Times New Roman" w:cs="Times New Roman"/>
          <w:sz w:val="24"/>
          <w:szCs w:val="24"/>
        </w:rPr>
        <w:t>.</w:t>
      </w:r>
    </w:p>
    <w:p w:rsidR="002B073F" w:rsidRDefault="002B073F" w:rsidP="00F45BB2">
      <w:pPr>
        <w:pStyle w:val="Caption"/>
        <w:ind w:right="-42"/>
        <w:rPr>
          <w:lang w:val="lt-LT"/>
        </w:rPr>
      </w:pPr>
    </w:p>
    <w:p w:rsidR="009123A5" w:rsidRPr="004B479F" w:rsidRDefault="009123A5" w:rsidP="004B479F">
      <w:pPr>
        <w:spacing w:after="0"/>
        <w:jc w:val="center"/>
        <w:rPr>
          <w:rFonts w:ascii="Times New Roman" w:hAnsi="Times New Roman" w:cs="Times New Roman"/>
          <w:b/>
          <w:sz w:val="24"/>
          <w:szCs w:val="24"/>
        </w:rPr>
      </w:pPr>
      <w:bookmarkStart w:id="61" w:name="_Toc51330722"/>
      <w:r w:rsidRPr="004B479F">
        <w:rPr>
          <w:rFonts w:ascii="Times New Roman" w:hAnsi="Times New Roman" w:cs="Times New Roman"/>
          <w:b/>
          <w:sz w:val="24"/>
          <w:szCs w:val="24"/>
        </w:rPr>
        <w:t>DEŠIM</w:t>
      </w:r>
      <w:r w:rsidR="005E623F" w:rsidRPr="004B479F">
        <w:rPr>
          <w:rFonts w:ascii="Times New Roman" w:hAnsi="Times New Roman" w:cs="Times New Roman"/>
          <w:b/>
          <w:sz w:val="24"/>
          <w:szCs w:val="24"/>
        </w:rPr>
        <w:t>TASIS S</w:t>
      </w:r>
      <w:r w:rsidR="007374B7" w:rsidRPr="004B479F">
        <w:rPr>
          <w:rFonts w:ascii="Times New Roman" w:hAnsi="Times New Roman" w:cs="Times New Roman"/>
          <w:b/>
          <w:sz w:val="24"/>
          <w:szCs w:val="24"/>
        </w:rPr>
        <w:t>KIRSNIS</w:t>
      </w:r>
      <w:bookmarkEnd w:id="61"/>
    </w:p>
    <w:p w:rsidR="007374B7" w:rsidRDefault="003700AC" w:rsidP="007C7005">
      <w:pPr>
        <w:pStyle w:val="Heading2"/>
      </w:pPr>
      <w:bookmarkStart w:id="62" w:name="_Toc51330723"/>
      <w:bookmarkStart w:id="63" w:name="_Toc51501881"/>
      <w:r>
        <w:t>MOKINIŲ UGDYMO NAMIE IR UGDYMOSI ŠEIMOJE</w:t>
      </w:r>
      <w:r w:rsidR="005E623F" w:rsidRPr="00F45BB2">
        <w:t xml:space="preserve"> </w:t>
      </w:r>
      <w:r w:rsidR="007374B7" w:rsidRPr="00F45BB2">
        <w:t>ORGANIZAVIMAS</w:t>
      </w:r>
      <w:bookmarkEnd w:id="62"/>
      <w:bookmarkEnd w:id="63"/>
    </w:p>
    <w:p w:rsidR="00515680" w:rsidRPr="00515680" w:rsidRDefault="00515680" w:rsidP="00515680">
      <w:pPr>
        <w:spacing w:after="0" w:line="240" w:lineRule="auto"/>
      </w:pPr>
    </w:p>
    <w:p w:rsidR="00505A19" w:rsidRPr="00F372BD" w:rsidRDefault="00505A19" w:rsidP="00515680">
      <w:pPr>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65</w:t>
      </w:r>
      <w:r w:rsidRPr="00F372BD">
        <w:rPr>
          <w:rFonts w:ascii="Times New Roman" w:hAnsi="Times New Roman" w:cs="Times New Roman"/>
          <w:sz w:val="24"/>
          <w:szCs w:val="24"/>
        </w:rPr>
        <w:t>.</w:t>
      </w:r>
      <w:r>
        <w:rPr>
          <w:rFonts w:ascii="Times New Roman" w:hAnsi="Times New Roman" w:cs="Times New Roman"/>
          <w:sz w:val="24"/>
          <w:szCs w:val="24"/>
        </w:rPr>
        <w:t xml:space="preserve"> </w:t>
      </w:r>
      <w:r w:rsidRPr="00F372BD">
        <w:rPr>
          <w:rFonts w:ascii="Times New Roman" w:hAnsi="Times New Roman" w:cs="Times New Roman"/>
          <w:sz w:val="24"/>
          <w:szCs w:val="24"/>
        </w:rPr>
        <w:t>Mokinių mokymas namie organizuojamas, vadovaujantis Mokinių mokymo stacionarinėje asmens sveikatos priežiūros įstaigoje ir namuose organizavimo tvarkos aprašu, patvirtintu Lietuvos Respublikos švietimo ir mokslo ministro 2012 m. rugsėjo 26 d. įsakymu Nr. V-1405 (2016-12-16 įsakymas Nr. V-1125) „Dėl Mokinių mokymo stacionarinėje asmens sveikatos priežiūros įstaigoje ir namuose organizavimo tvarkos aprašo patvirtinimo“, ir Mokymosi formų ir mokymo organizavimo tvarkos aprašu.</w:t>
      </w:r>
    </w:p>
    <w:p w:rsidR="00505A19" w:rsidRPr="00F372BD" w:rsidRDefault="00505A19" w:rsidP="00515680">
      <w:pPr>
        <w:spacing w:after="0"/>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66. </w:t>
      </w:r>
      <w:r w:rsidRPr="00F372BD">
        <w:rPr>
          <w:rFonts w:ascii="Times New Roman" w:hAnsi="Times New Roman" w:cs="Times New Roman"/>
          <w:sz w:val="24"/>
          <w:szCs w:val="24"/>
        </w:rPr>
        <w:t>Mokiniai namie mokomi savarankišku ar</w:t>
      </w:r>
      <w:r>
        <w:rPr>
          <w:rFonts w:ascii="Times New Roman" w:hAnsi="Times New Roman" w:cs="Times New Roman"/>
          <w:sz w:val="24"/>
          <w:szCs w:val="24"/>
        </w:rPr>
        <w:t xml:space="preserve"> </w:t>
      </w:r>
      <w:r w:rsidRPr="00F372BD">
        <w:rPr>
          <w:rFonts w:ascii="Times New Roman" w:hAnsi="Times New Roman" w:cs="Times New Roman"/>
          <w:sz w:val="24"/>
          <w:szCs w:val="24"/>
        </w:rPr>
        <w:t>(ir) nuotoliniu mokymo proceso organizavimo būdu.</w:t>
      </w:r>
      <w:r>
        <w:rPr>
          <w:rFonts w:ascii="Times New Roman" w:hAnsi="Times New Roman" w:cs="Times New Roman"/>
          <w:sz w:val="24"/>
          <w:szCs w:val="24"/>
        </w:rPr>
        <w:t xml:space="preserve"> </w:t>
      </w:r>
      <w:r w:rsidRPr="00F372BD">
        <w:rPr>
          <w:rFonts w:ascii="Times New Roman" w:hAnsi="Times New Roman" w:cs="Times New Roman"/>
          <w:sz w:val="24"/>
          <w:szCs w:val="24"/>
        </w:rPr>
        <w:t xml:space="preserve">Nuotoliniu mokymo proceso organizavimo būdu mokiniai mokomi tik pritarus gydytojų konsultacinei komisijai. Mokiniui, mokomam namie, mokykla, suderinusi su mokinio tėvais (globėjais, rūpintojais) ir atsižvelgdama į gydytojų konsultacinės komisijos rekomendacijas, parengia individualų ugdymo planą. </w:t>
      </w:r>
    </w:p>
    <w:p w:rsidR="00505A19" w:rsidRPr="00F372BD" w:rsidRDefault="00505A19" w:rsidP="00515680">
      <w:pPr>
        <w:spacing w:after="0"/>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67. </w:t>
      </w:r>
      <w:r w:rsidRPr="00F372BD">
        <w:rPr>
          <w:rFonts w:ascii="Times New Roman" w:hAnsi="Times New Roman" w:cs="Times New Roman"/>
          <w:sz w:val="24"/>
          <w:szCs w:val="24"/>
        </w:rPr>
        <w:t xml:space="preserve">Savarankišku mokymo proceso organizavimo būdu namie mokomam gimnazijos I–II klasėse – 15, gimnazijos III–IV klasėse – 14 pamokų. Gydytojų konsultacinės komisijos leidimu mokiniui sudaromo sąlygos lankyti dalį pamokų mokykloje arba mokytis nuotoliniu mokymo proceso organizavimo būdu. Mokiniams, kurie mokosi namie nuotoliniu mokymo proceso organizavimo būdu pavienio mokymosi forma, skiriama iki 15 procentų, grupine mokymosi forma – iki 40 procentų Bendrųjų ugdymo planų nustatyto pamokų skaičiaus mokiniui per savaitę. </w:t>
      </w:r>
    </w:p>
    <w:p w:rsidR="00505A19" w:rsidRDefault="00505A19" w:rsidP="00515680">
      <w:pPr>
        <w:overflowPunct w:val="0"/>
        <w:spacing w:after="0"/>
        <w:ind w:firstLine="709"/>
        <w:jc w:val="both"/>
        <w:textAlignment w:val="baseline"/>
        <w:rPr>
          <w:szCs w:val="24"/>
        </w:rPr>
      </w:pPr>
      <w:r>
        <w:rPr>
          <w:rFonts w:ascii="Times New Roman" w:hAnsi="Times New Roman" w:cs="Times New Roman"/>
          <w:sz w:val="24"/>
          <w:szCs w:val="24"/>
        </w:rPr>
        <w:t>68</w:t>
      </w:r>
      <w:r w:rsidRPr="00F372BD">
        <w:rPr>
          <w:rFonts w:ascii="Times New Roman" w:hAnsi="Times New Roman" w:cs="Times New Roman"/>
          <w:sz w:val="24"/>
          <w:szCs w:val="24"/>
        </w:rPr>
        <w:t>. Suderinus su mokinio tėvais (globėjais, rūpintojais), mokyklos vadovo įsakymu mokinys nesimoko menų, dailės, muzikos, technologijų ir kūno kultūros. Dienyne ir mokinio individualiame ugdymo plane prie dalykų, kurių mokinys nesimoko, įrašoma „atleista“. Dalis pamokų, gydytojo leidimu lankomų mokykloje, įrašoma į mokinio individualų ugdymo planą. Mokyklos sprendimu mokiniui, kuris mokosi namuose, atsižvelgiant į vieno iš tėvų/ globėjų prašymą skiriama iki 2 papildomų pamokų per savaitę.</w:t>
      </w:r>
      <w:r w:rsidRPr="009606BC">
        <w:rPr>
          <w:szCs w:val="24"/>
        </w:rPr>
        <w:t xml:space="preserve"> </w:t>
      </w:r>
    </w:p>
    <w:p w:rsidR="00E237CF" w:rsidRPr="00011A59" w:rsidRDefault="00505A19" w:rsidP="00515680">
      <w:pPr>
        <w:spacing w:after="0" w:line="240" w:lineRule="auto"/>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69. </w:t>
      </w:r>
      <w:r w:rsidR="00E237CF" w:rsidRPr="00505A19">
        <w:rPr>
          <w:rFonts w:ascii="Times New Roman" w:hAnsi="Times New Roman" w:cs="Times New Roman"/>
          <w:color w:val="000000"/>
          <w:sz w:val="24"/>
          <w:szCs w:val="24"/>
          <w:lang w:eastAsia="lt-LT"/>
        </w:rPr>
        <w:t xml:space="preserve">Vaikas gali būti ugdomas (ugdytis) šeimoje pagal </w:t>
      </w:r>
      <w:r w:rsidRPr="00505A19">
        <w:rPr>
          <w:rFonts w:ascii="Times New Roman" w:hAnsi="Times New Roman" w:cs="Times New Roman"/>
          <w:sz w:val="24"/>
          <w:szCs w:val="24"/>
        </w:rPr>
        <w:t xml:space="preserve"> pradinio, pagrindinio ir vidurinio ugdymo bendrąsias programas.</w:t>
      </w:r>
      <w:r w:rsidR="009307C8">
        <w:rPr>
          <w:rFonts w:ascii="Times New Roman" w:hAnsi="Times New Roman" w:cs="Times New Roman"/>
          <w:sz w:val="24"/>
          <w:szCs w:val="24"/>
        </w:rPr>
        <w:t xml:space="preserve"> </w:t>
      </w:r>
      <w:r>
        <w:rPr>
          <w:rFonts w:ascii="Times New Roman" w:hAnsi="Times New Roman" w:cs="Times New Roman"/>
          <w:color w:val="000000"/>
          <w:sz w:val="24"/>
          <w:szCs w:val="24"/>
          <w:lang w:eastAsia="lt-LT"/>
        </w:rPr>
        <w:t xml:space="preserve">Vienam iš tėvų pateikus prašymą mokiniui ugdytis šeimoje, gimnazijos direktorius nukreipia į mokyklą  </w:t>
      </w:r>
      <w:r w:rsidR="00B14D7B">
        <w:rPr>
          <w:rFonts w:ascii="Times New Roman" w:hAnsi="Times New Roman" w:cs="Times New Roman"/>
          <w:color w:val="000000"/>
          <w:sz w:val="24"/>
          <w:szCs w:val="24"/>
          <w:lang w:eastAsia="lt-LT"/>
        </w:rPr>
        <w:t>(</w:t>
      </w:r>
      <w:r>
        <w:rPr>
          <w:rFonts w:ascii="Times New Roman" w:hAnsi="Times New Roman" w:cs="Times New Roman"/>
          <w:color w:val="000000"/>
          <w:sz w:val="24"/>
          <w:szCs w:val="24"/>
          <w:lang w:eastAsia="lt-LT"/>
        </w:rPr>
        <w:t>V. Kudirkos progimnaziją</w:t>
      </w:r>
      <w:r w:rsidR="00B14D7B">
        <w:rPr>
          <w:rFonts w:ascii="Times New Roman" w:hAnsi="Times New Roman" w:cs="Times New Roman"/>
          <w:color w:val="000000"/>
          <w:sz w:val="24"/>
          <w:szCs w:val="24"/>
          <w:lang w:eastAsia="lt-LT"/>
        </w:rPr>
        <w:t>, Lizdeikos gimnaziją</w:t>
      </w:r>
      <w:r>
        <w:rPr>
          <w:rFonts w:ascii="Times New Roman" w:hAnsi="Times New Roman" w:cs="Times New Roman"/>
          <w:color w:val="000000"/>
          <w:sz w:val="24"/>
          <w:szCs w:val="24"/>
          <w:lang w:eastAsia="lt-LT"/>
        </w:rPr>
        <w:t>)</w:t>
      </w:r>
      <w:r w:rsidR="00E237CF" w:rsidRPr="00011A59">
        <w:rPr>
          <w:rFonts w:ascii="Times New Roman" w:hAnsi="Times New Roman" w:cs="Times New Roman"/>
          <w:color w:val="000000"/>
          <w:sz w:val="24"/>
          <w:szCs w:val="24"/>
          <w:lang w:eastAsia="lt-LT"/>
        </w:rPr>
        <w:t xml:space="preserve">, </w:t>
      </w:r>
      <w:r w:rsidR="00B14D7B">
        <w:rPr>
          <w:rFonts w:ascii="Times New Roman" w:hAnsi="Times New Roman" w:cs="Times New Roman"/>
          <w:sz w:val="24"/>
          <w:szCs w:val="24"/>
          <w:lang w:eastAsia="lt-LT"/>
        </w:rPr>
        <w:t>kurių</w:t>
      </w:r>
      <w:r w:rsidR="00E237CF" w:rsidRPr="00011A59">
        <w:rPr>
          <w:rFonts w:ascii="Times New Roman" w:hAnsi="Times New Roman" w:cs="Times New Roman"/>
          <w:sz w:val="24"/>
          <w:szCs w:val="24"/>
          <w:lang w:eastAsia="lt-LT"/>
        </w:rPr>
        <w:t xml:space="preserve"> nuostatuose </w:t>
      </w:r>
      <w:r>
        <w:rPr>
          <w:rFonts w:ascii="Times New Roman" w:hAnsi="Times New Roman" w:cs="Times New Roman"/>
          <w:spacing w:val="-1"/>
          <w:sz w:val="24"/>
          <w:szCs w:val="24"/>
          <w:lang w:eastAsia="lt-LT"/>
        </w:rPr>
        <w:t>įteisintas</w:t>
      </w:r>
      <w:r w:rsidR="00E237CF" w:rsidRPr="00011A59">
        <w:rPr>
          <w:rFonts w:ascii="Times New Roman" w:hAnsi="Times New Roman" w:cs="Times New Roman"/>
          <w:spacing w:val="-1"/>
          <w:sz w:val="24"/>
          <w:szCs w:val="24"/>
          <w:lang w:eastAsia="lt-LT"/>
        </w:rPr>
        <w:t xml:space="preserve"> pavienio mokymosi forma ugdymosi šeimoje </w:t>
      </w:r>
      <w:r w:rsidR="00E237CF" w:rsidRPr="00011A59">
        <w:rPr>
          <w:rFonts w:ascii="Times New Roman" w:hAnsi="Times New Roman" w:cs="Times New Roman"/>
          <w:sz w:val="24"/>
          <w:szCs w:val="24"/>
          <w:lang w:eastAsia="lt-LT"/>
        </w:rPr>
        <w:t>mokymo proceso organizavimo būdas,</w:t>
      </w:r>
      <w:r w:rsidR="00E237CF" w:rsidRPr="00011A59">
        <w:rPr>
          <w:rFonts w:ascii="Times New Roman" w:hAnsi="Times New Roman" w:cs="Times New Roman"/>
          <w:color w:val="000000"/>
          <w:sz w:val="24"/>
          <w:szCs w:val="24"/>
          <w:lang w:eastAsia="lt-LT"/>
        </w:rPr>
        <w:t xml:space="preserve"> padeda </w:t>
      </w:r>
      <w:r w:rsidR="00E237CF" w:rsidRPr="00011A59">
        <w:rPr>
          <w:rFonts w:ascii="Times New Roman" w:hAnsi="Times New Roman" w:cs="Times New Roman"/>
          <w:sz w:val="24"/>
          <w:szCs w:val="24"/>
          <w:lang w:eastAsia="lt-LT"/>
        </w:rPr>
        <w:t xml:space="preserve">tėvams (globėjams, rūpintojams) </w:t>
      </w:r>
      <w:r w:rsidR="00E237CF" w:rsidRPr="00011A59">
        <w:rPr>
          <w:rFonts w:ascii="Times New Roman" w:hAnsi="Times New Roman" w:cs="Times New Roman"/>
          <w:color w:val="000000"/>
          <w:sz w:val="24"/>
          <w:szCs w:val="24"/>
          <w:lang w:eastAsia="lt-LT"/>
        </w:rPr>
        <w:t xml:space="preserve">organizuoti </w:t>
      </w:r>
      <w:r w:rsidR="00E237CF" w:rsidRPr="00011A59">
        <w:rPr>
          <w:rFonts w:ascii="Times New Roman" w:hAnsi="Times New Roman" w:cs="Times New Roman"/>
          <w:sz w:val="24"/>
          <w:szCs w:val="24"/>
          <w:lang w:eastAsia="lt-LT"/>
        </w:rPr>
        <w:t>vaikų ugdymą (ugdymąsi) šeimoje, vadovaudamasi Ugdymosi šeimoje įgyvendinimo tvarkos aprašu, patvirtintu Lietuvos Respublikos Vyriausybės 2020 m. gegužės 20 d. nutarimu Nr. 504 „Dėl Ugdymosi šeimoje įgyvendinim</w:t>
      </w:r>
      <w:r>
        <w:rPr>
          <w:rFonts w:ascii="Times New Roman" w:hAnsi="Times New Roman" w:cs="Times New Roman"/>
          <w:sz w:val="24"/>
          <w:szCs w:val="24"/>
          <w:lang w:eastAsia="lt-LT"/>
        </w:rPr>
        <w:t>o tvarkos aprašo patvirtinimo“.</w:t>
      </w:r>
    </w:p>
    <w:p w:rsidR="00F372BD" w:rsidRPr="007374B7" w:rsidRDefault="00F372BD" w:rsidP="00515680">
      <w:pPr>
        <w:spacing w:after="0" w:line="240" w:lineRule="auto"/>
        <w:ind w:right="-42"/>
        <w:contextualSpacing/>
        <w:jc w:val="center"/>
        <w:rPr>
          <w:rFonts w:ascii="Times New Roman" w:hAnsi="Times New Roman" w:cs="Times New Roman"/>
          <w:b/>
          <w:bCs/>
          <w:sz w:val="24"/>
          <w:szCs w:val="24"/>
        </w:rPr>
      </w:pPr>
    </w:p>
    <w:p w:rsidR="009606BC" w:rsidRPr="004B479F" w:rsidRDefault="009606BC" w:rsidP="00515680">
      <w:pPr>
        <w:spacing w:after="0" w:line="240" w:lineRule="auto"/>
        <w:jc w:val="center"/>
        <w:rPr>
          <w:rFonts w:ascii="Times New Roman" w:hAnsi="Times New Roman" w:cs="Times New Roman"/>
          <w:b/>
          <w:sz w:val="24"/>
          <w:szCs w:val="24"/>
        </w:rPr>
      </w:pPr>
      <w:bookmarkStart w:id="64" w:name="_Toc51330724"/>
      <w:r w:rsidRPr="004B479F">
        <w:rPr>
          <w:rFonts w:ascii="Times New Roman" w:hAnsi="Times New Roman" w:cs="Times New Roman"/>
          <w:b/>
          <w:sz w:val="24"/>
          <w:szCs w:val="24"/>
        </w:rPr>
        <w:t>VIENUOLIKTASIS SKIRSNIS</w:t>
      </w:r>
      <w:bookmarkEnd w:id="64"/>
    </w:p>
    <w:p w:rsidR="009606BC" w:rsidRPr="00B14D7B" w:rsidRDefault="009606BC" w:rsidP="00515680">
      <w:pPr>
        <w:pStyle w:val="Heading2"/>
      </w:pPr>
      <w:bookmarkStart w:id="65" w:name="_Toc51330725"/>
      <w:bookmarkStart w:id="66" w:name="_Toc51501882"/>
      <w:r w:rsidRPr="00B14D7B">
        <w:t>UGDYMO ORGANIZAVIMAS GRUPINE MOKYMOSI FORMA NUOTOLINIU MOKYMO PROCESO ORGANIZAVIMO BŪDU MOKINIAMS, KURIE MOKOMI KASDIENIU MOKYMO PROCESO ORGANIZAVIMO BŪDU</w:t>
      </w:r>
      <w:bookmarkEnd w:id="65"/>
      <w:bookmarkEnd w:id="66"/>
    </w:p>
    <w:p w:rsidR="009606BC" w:rsidRDefault="009606BC" w:rsidP="00515680">
      <w:pPr>
        <w:overflowPunct w:val="0"/>
        <w:spacing w:after="0" w:line="240" w:lineRule="auto"/>
        <w:ind w:firstLine="567"/>
        <w:jc w:val="center"/>
        <w:textAlignment w:val="baseline"/>
        <w:rPr>
          <w:b/>
          <w:szCs w:val="24"/>
        </w:rPr>
      </w:pPr>
    </w:p>
    <w:p w:rsidR="009606BC" w:rsidRPr="00C50342" w:rsidRDefault="00145534" w:rsidP="00515680">
      <w:pPr>
        <w:overflowPunct w:val="0"/>
        <w:spacing w:after="0" w:line="240" w:lineRule="auto"/>
        <w:ind w:firstLine="709"/>
        <w:jc w:val="both"/>
        <w:textAlignment w:val="baseline"/>
        <w:rPr>
          <w:rFonts w:ascii="Times New Roman" w:hAnsi="Times New Roman" w:cs="Times New Roman"/>
          <w:sz w:val="24"/>
          <w:szCs w:val="24"/>
        </w:rPr>
      </w:pPr>
      <w:r w:rsidRPr="00C50342">
        <w:rPr>
          <w:rFonts w:ascii="Times New Roman" w:hAnsi="Times New Roman" w:cs="Times New Roman"/>
          <w:sz w:val="24"/>
          <w:szCs w:val="24"/>
        </w:rPr>
        <w:t>70. Gimnazija</w:t>
      </w:r>
      <w:r w:rsidR="00C50342" w:rsidRPr="00C50342">
        <w:rPr>
          <w:rFonts w:ascii="Times New Roman" w:hAnsi="Times New Roman" w:cs="Times New Roman"/>
          <w:sz w:val="24"/>
          <w:szCs w:val="24"/>
        </w:rPr>
        <w:t>, esant poreikiui,</w:t>
      </w:r>
      <w:r w:rsidR="009606BC" w:rsidRPr="00C50342">
        <w:rPr>
          <w:rFonts w:ascii="Times New Roman" w:hAnsi="Times New Roman" w:cs="Times New Roman"/>
          <w:sz w:val="24"/>
          <w:szCs w:val="24"/>
        </w:rPr>
        <w:t xml:space="preserve"> gali priimti sprendimą mokiniams, kurie mokomi kasdieniu mokymo proceso organizavimo būdu, dalį ugdymo proceso įgyvendinti nuotoliniu mokymo proceso </w:t>
      </w:r>
      <w:r w:rsidR="009606BC" w:rsidRPr="00C50342">
        <w:rPr>
          <w:rFonts w:ascii="Times New Roman" w:hAnsi="Times New Roman" w:cs="Times New Roman"/>
          <w:sz w:val="24"/>
          <w:szCs w:val="24"/>
        </w:rPr>
        <w:lastRenderedPageBreak/>
        <w:t xml:space="preserve">organizavimo būdu: 5–8 klasių mokiniams iki 10 procentų ugdymo procesui skiriamo laiko per mokslo metus, o 9–10, I – IV gimnazijos klasių mokiniams – iki 30 procentų. </w:t>
      </w:r>
    </w:p>
    <w:p w:rsidR="009606BC" w:rsidRPr="00C50342" w:rsidRDefault="00145534" w:rsidP="00515680">
      <w:pPr>
        <w:overflowPunct w:val="0"/>
        <w:ind w:firstLine="709"/>
        <w:jc w:val="both"/>
        <w:textAlignment w:val="baseline"/>
        <w:rPr>
          <w:rFonts w:ascii="Times New Roman" w:hAnsi="Times New Roman" w:cs="Times New Roman"/>
          <w:sz w:val="24"/>
          <w:szCs w:val="24"/>
        </w:rPr>
      </w:pPr>
      <w:r w:rsidRPr="00C50342">
        <w:rPr>
          <w:rFonts w:ascii="Times New Roman" w:hAnsi="Times New Roman" w:cs="Times New Roman"/>
          <w:sz w:val="24"/>
          <w:szCs w:val="24"/>
        </w:rPr>
        <w:t>71. Gimnazija</w:t>
      </w:r>
      <w:r w:rsidR="009606BC" w:rsidRPr="00C50342">
        <w:rPr>
          <w:rFonts w:ascii="Times New Roman" w:hAnsi="Times New Roman" w:cs="Times New Roman"/>
          <w:sz w:val="24"/>
          <w:szCs w:val="24"/>
        </w:rPr>
        <w:t>, priėmusi sprendimą ugdymo procesą, įgyvendinti nuotoliniu mokymo proceso organizavimo būdu ir kasdieniu mokymo proceso organizavimo būdu, mokyklos ugdymo plane numato, kokią ugdymo proceso dalį, kada, kokios klasės mokiniai mokysis nuotoliniu mokymo proceso organizavimo būdu. Mokykla, ugdymo programas įgyvendindama dviem būdais, užtikrina, kad mokiniai pasiektų numatytus mokymosi pasiekimus ir nepatirtų mokymosi praradimų.</w:t>
      </w:r>
    </w:p>
    <w:p w:rsidR="009606BC" w:rsidRPr="00C50342" w:rsidRDefault="00C50342" w:rsidP="00515680">
      <w:pPr>
        <w:shd w:val="clear" w:color="auto" w:fill="FFFFFF"/>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72. Gimnazija</w:t>
      </w:r>
      <w:r w:rsidR="009606BC" w:rsidRPr="00C50342">
        <w:rPr>
          <w:rFonts w:ascii="Times New Roman" w:hAnsi="Times New Roman" w:cs="Times New Roman"/>
          <w:sz w:val="24"/>
          <w:szCs w:val="24"/>
        </w:rPr>
        <w:t xml:space="preserve">, 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 </w:t>
      </w:r>
    </w:p>
    <w:p w:rsidR="009606BC" w:rsidRPr="00C50342" w:rsidRDefault="00C50342" w:rsidP="00515680">
      <w:pPr>
        <w:shd w:val="clear" w:color="auto" w:fill="FFFFFF"/>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73. Gimnazija</w:t>
      </w:r>
      <w:r w:rsidR="009606BC" w:rsidRPr="00C50342">
        <w:rPr>
          <w:rFonts w:ascii="Times New Roman" w:hAnsi="Times New Roman" w:cs="Times New Roman"/>
          <w:sz w:val="24"/>
          <w:szCs w:val="24"/>
        </w:rPr>
        <w:t xml:space="preserve">, gali priimti sprendimą nuotoliniu mokymo proceso organizavimo būdu organizuoti vieno dalyko ar kelių dalykų mokymą ne ilgesnį laiką, nei numatyta </w:t>
      </w:r>
      <w:r w:rsidR="009606BC" w:rsidRPr="00C50342">
        <w:rPr>
          <w:rFonts w:ascii="Times New Roman" w:hAnsi="Times New Roman" w:cs="Times New Roman"/>
          <w:color w:val="000000"/>
          <w:sz w:val="24"/>
          <w:szCs w:val="24"/>
          <w:shd w:val="clear" w:color="auto" w:fill="FFFFFF"/>
        </w:rPr>
        <w:t>Bendrųjų ugdymo planų</w:t>
      </w:r>
      <w:r w:rsidR="009606BC" w:rsidRPr="00C50342">
        <w:rPr>
          <w:rFonts w:ascii="Times New Roman" w:hAnsi="Times New Roman" w:cs="Times New Roman"/>
          <w:sz w:val="24"/>
          <w:szCs w:val="24"/>
        </w:rPr>
        <w:t xml:space="preserve"> 60</w:t>
      </w:r>
      <w:r w:rsidR="009606BC" w:rsidRPr="00C50342">
        <w:rPr>
          <w:rFonts w:ascii="Times New Roman" w:hAnsi="Times New Roman" w:cs="Times New Roman"/>
          <w:sz w:val="24"/>
          <w:szCs w:val="24"/>
          <w:vertAlign w:val="superscript"/>
        </w:rPr>
        <w:t>2</w:t>
      </w:r>
      <w:r w:rsidR="009606BC" w:rsidRPr="00C50342">
        <w:rPr>
          <w:rFonts w:ascii="Times New Roman" w:hAnsi="Times New Roman" w:cs="Times New Roman"/>
          <w:sz w:val="24"/>
          <w:szCs w:val="24"/>
        </w:rPr>
        <w:t xml:space="preserve"> punkte.</w:t>
      </w:r>
      <w:r>
        <w:rPr>
          <w:rFonts w:ascii="Times New Roman" w:hAnsi="Times New Roman" w:cs="Times New Roman"/>
          <w:sz w:val="24"/>
          <w:szCs w:val="24"/>
        </w:rPr>
        <w:t xml:space="preserve"> </w:t>
      </w:r>
      <w:r w:rsidR="009606BC" w:rsidRPr="00C50342">
        <w:rPr>
          <w:rFonts w:ascii="Times New Roman" w:hAnsi="Times New Roman" w:cs="Times New Roman"/>
          <w:sz w:val="24"/>
          <w:szCs w:val="24"/>
        </w:rPr>
        <w:t>Konsultacijos (individualios ir grupinės), atsižvelgiant į mokyklos konkrečią situaciją, gali būti organizuojamos tik nuotoliniu mokymo proceso organizavimo būdu ir (ar) kasdieniu mokymo proceso organizavimo būdu.</w:t>
      </w:r>
    </w:p>
    <w:p w:rsidR="009606BC" w:rsidRPr="00C50342" w:rsidRDefault="00C50342" w:rsidP="00515680">
      <w:pPr>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74.</w:t>
      </w:r>
      <w:r w:rsidR="009606BC" w:rsidRPr="00C50342">
        <w:rPr>
          <w:rFonts w:ascii="Times New Roman" w:hAnsi="Times New Roman" w:cs="Times New Roman"/>
          <w:sz w:val="24"/>
          <w:szCs w:val="24"/>
        </w:rPr>
        <w:t xml:space="preserve"> Organizuojant ugdymo procesą nuotoliniu mokymo proceso organizavimo būdu, būtina įvertinti mokinių mokymosi sąlygas namuose, aprūpinimą mokymosi priemonėmis, reikalingomis dalyvauti nuotolinio mokymosi procese. Mokykla sprendžia ir šalina priežastis, dėl kurių mokiniai negali mokytis nuotoliniu mokymo proceso organizavimo būdu. Pastebėjus, kad mokinio namuose nėra sąlygų mokytis, sudaromos sąlygos mokytis mokykloje.</w:t>
      </w:r>
    </w:p>
    <w:p w:rsidR="009606BC" w:rsidRPr="00C50342" w:rsidRDefault="00C50342" w:rsidP="00515680">
      <w:pPr>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75. Gimnazija</w:t>
      </w:r>
      <w:r w:rsidR="009606BC" w:rsidRPr="00C50342">
        <w:rPr>
          <w:rFonts w:ascii="Times New Roman" w:hAnsi="Times New Roman" w:cs="Times New Roman"/>
          <w:sz w:val="24"/>
          <w:szCs w:val="24"/>
        </w:rPr>
        <w:t xml:space="preserve">, organizuodama ugdymo procesą nuotoliniu mokymo proceso organizavimo būdu, turi užtikrinti visų mokymui būtinų mokymosi išteklių organizavimą, struktūrą. </w:t>
      </w:r>
      <w:r>
        <w:rPr>
          <w:rFonts w:ascii="Times New Roman" w:hAnsi="Times New Roman" w:cs="Times New Roman"/>
          <w:sz w:val="24"/>
          <w:szCs w:val="24"/>
        </w:rPr>
        <w:t xml:space="preserve">Gimnazijos </w:t>
      </w:r>
      <w:r w:rsidR="009606BC" w:rsidRPr="00C50342">
        <w:rPr>
          <w:rFonts w:ascii="Times New Roman" w:hAnsi="Times New Roman" w:cs="Times New Roman"/>
          <w:sz w:val="24"/>
          <w:szCs w:val="24"/>
        </w:rPr>
        <w:t xml:space="preserve"> mokytojų ir pagalbos mokiniui specia</w:t>
      </w:r>
      <w:r>
        <w:rPr>
          <w:rFonts w:ascii="Times New Roman" w:hAnsi="Times New Roman" w:cs="Times New Roman"/>
          <w:sz w:val="24"/>
          <w:szCs w:val="24"/>
        </w:rPr>
        <w:t>listų bendradarbiavimo platforma pasirinkta Classroom, kurioje mokytojai gali</w:t>
      </w:r>
      <w:r w:rsidR="009606BC" w:rsidRPr="00C50342">
        <w:rPr>
          <w:rFonts w:ascii="Times New Roman" w:hAnsi="Times New Roman" w:cs="Times New Roman"/>
          <w:sz w:val="24"/>
          <w:szCs w:val="24"/>
        </w:rPr>
        <w:t xml:space="preserve"> dalytis veiklomis, kūrybinių užduočių, švietimo pagalbos mokiniams, prevencinės veik</w:t>
      </w:r>
      <w:r>
        <w:rPr>
          <w:rFonts w:ascii="Times New Roman" w:hAnsi="Times New Roman" w:cs="Times New Roman"/>
          <w:sz w:val="24"/>
          <w:szCs w:val="24"/>
        </w:rPr>
        <w:t>los vykdymo idėjomis. Susitarta,</w:t>
      </w:r>
      <w:r w:rsidR="009606BC" w:rsidRPr="00C50342">
        <w:rPr>
          <w:rFonts w:ascii="Times New Roman" w:hAnsi="Times New Roman" w:cs="Times New Roman"/>
          <w:sz w:val="24"/>
          <w:szCs w:val="24"/>
        </w:rPr>
        <w:t xml:space="preserve"> kokia medžiaga talpinama platformoje, kaip ji prieinama. </w:t>
      </w:r>
    </w:p>
    <w:p w:rsidR="009606BC" w:rsidRPr="00C50342" w:rsidRDefault="00C50342" w:rsidP="00515680">
      <w:pPr>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76.</w:t>
      </w:r>
      <w:r w:rsidR="009606BC" w:rsidRPr="00C50342">
        <w:rPr>
          <w:rFonts w:ascii="Times New Roman" w:hAnsi="Times New Roman" w:cs="Times New Roman"/>
          <w:sz w:val="24"/>
          <w:szCs w:val="24"/>
        </w:rPr>
        <w:t xml:space="preserve"> Įgyvendindama ugdymo programas nuotoliniu mokymo pr</w:t>
      </w:r>
      <w:r>
        <w:rPr>
          <w:rFonts w:ascii="Times New Roman" w:hAnsi="Times New Roman" w:cs="Times New Roman"/>
          <w:sz w:val="24"/>
          <w:szCs w:val="24"/>
        </w:rPr>
        <w:t>oceso organizavimo būdu, gimnazija</w:t>
      </w:r>
      <w:r w:rsidR="009606BC" w:rsidRPr="00C50342">
        <w:rPr>
          <w:rFonts w:ascii="Times New Roman" w:hAnsi="Times New Roman" w:cs="Times New Roman"/>
          <w:sz w:val="24"/>
          <w:szCs w:val="24"/>
        </w:rPr>
        <w:t xml:space="preserve"> užtikrina, kad sinchroniniam ugdymui būtų skirta ne mažiau kaip 60 procentų ugdymo proceso laiko ir ne daugiau kaip 40 procentų laiko asinchroniniam ugdymui (per savaitę, mėnesį, mokslo metus).</w:t>
      </w:r>
    </w:p>
    <w:p w:rsidR="009606BC" w:rsidRPr="00C50342" w:rsidRDefault="00C50342" w:rsidP="00515680">
      <w:pPr>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77.</w:t>
      </w:r>
      <w:r w:rsidR="009606BC" w:rsidRPr="00C50342">
        <w:rPr>
          <w:rFonts w:ascii="Times New Roman" w:hAnsi="Times New Roman" w:cs="Times New Roman"/>
          <w:sz w:val="24"/>
          <w:szCs w:val="24"/>
        </w:rPr>
        <w:t xml:space="preserve"> </w:t>
      </w:r>
      <w:r>
        <w:rPr>
          <w:rFonts w:ascii="Times New Roman" w:hAnsi="Times New Roman" w:cs="Times New Roman"/>
          <w:sz w:val="24"/>
          <w:szCs w:val="24"/>
        </w:rPr>
        <w:t>Gimnazija</w:t>
      </w:r>
      <w:r w:rsidR="009606BC" w:rsidRPr="00C50342">
        <w:rPr>
          <w:rFonts w:ascii="Times New Roman" w:hAnsi="Times New Roman" w:cs="Times New Roman"/>
          <w:sz w:val="24"/>
          <w:szCs w:val="24"/>
        </w:rPr>
        <w:t xml:space="preserve">, pradėdama ugdymo procesą organizuoti nuotoliniu mokymo proceso organizavimo būdu: pertvarko pamokų tvarkaraštį, pritaikydama jį sinchroniniam ir asinchroniniam ugdymui organizuoti. Sinchroninio ugdymo nepertraukiama trukmė – 2 val. Pamokos struktūra pritaikoma asinchroniniam ir sinchroniniam ugdymui organizuoti, atsižvelgiant į dalyko programos ypatumus, ir mokinių amžių. Nustatoma pertraukų trukmė, iš kurių viena – ilgesnės trukmės, skirta pietų pertraukai.“ </w:t>
      </w:r>
    </w:p>
    <w:p w:rsidR="009307C8" w:rsidRPr="00CE49B2" w:rsidRDefault="009307C8" w:rsidP="00F45BB2">
      <w:pPr>
        <w:pStyle w:val="Caption"/>
        <w:ind w:right="-42"/>
        <w:rPr>
          <w:lang w:val="lt-LT"/>
        </w:rPr>
      </w:pPr>
    </w:p>
    <w:p w:rsidR="005E623F" w:rsidRPr="0001666E" w:rsidRDefault="005E623F" w:rsidP="007C7005">
      <w:pPr>
        <w:pStyle w:val="Heading2"/>
      </w:pPr>
      <w:bookmarkStart w:id="67" w:name="_Toc51330726"/>
      <w:bookmarkStart w:id="68" w:name="_Toc51501883"/>
      <w:r w:rsidRPr="0001666E">
        <w:t>II SKYRIUS</w:t>
      </w:r>
      <w:bookmarkEnd w:id="67"/>
      <w:bookmarkEnd w:id="68"/>
    </w:p>
    <w:p w:rsidR="005E623F" w:rsidRDefault="005E623F" w:rsidP="007C7005">
      <w:pPr>
        <w:pStyle w:val="Heading2"/>
      </w:pPr>
      <w:bookmarkStart w:id="69" w:name="_Toc51330727"/>
      <w:bookmarkStart w:id="70" w:name="_Toc51501884"/>
      <w:r w:rsidRPr="0001666E">
        <w:t>PRADINIO UGDYMO PROGRAMOS VYKDYMAS</w:t>
      </w:r>
      <w:bookmarkEnd w:id="69"/>
      <w:bookmarkEnd w:id="70"/>
    </w:p>
    <w:p w:rsidR="00515680" w:rsidRDefault="00515680" w:rsidP="004B479F">
      <w:pPr>
        <w:spacing w:after="0"/>
        <w:jc w:val="center"/>
        <w:rPr>
          <w:rFonts w:ascii="Times New Roman" w:hAnsi="Times New Roman" w:cs="Times New Roman"/>
          <w:b/>
          <w:sz w:val="24"/>
          <w:szCs w:val="24"/>
        </w:rPr>
      </w:pPr>
      <w:bookmarkStart w:id="71" w:name="_Toc51330728"/>
    </w:p>
    <w:p w:rsidR="005E623F" w:rsidRPr="004B479F" w:rsidRDefault="005E623F" w:rsidP="004B479F">
      <w:pPr>
        <w:spacing w:after="0"/>
        <w:jc w:val="center"/>
        <w:rPr>
          <w:rFonts w:ascii="Times New Roman" w:hAnsi="Times New Roman" w:cs="Times New Roman"/>
          <w:b/>
          <w:sz w:val="24"/>
          <w:szCs w:val="24"/>
        </w:rPr>
      </w:pPr>
      <w:r w:rsidRPr="004B479F">
        <w:rPr>
          <w:rFonts w:ascii="Times New Roman" w:hAnsi="Times New Roman" w:cs="Times New Roman"/>
          <w:b/>
          <w:sz w:val="24"/>
          <w:szCs w:val="24"/>
        </w:rPr>
        <w:t>PIRMASIS SKIRSNIS</w:t>
      </w:r>
      <w:bookmarkEnd w:id="71"/>
    </w:p>
    <w:p w:rsidR="005E623F" w:rsidRDefault="005E623F" w:rsidP="004B479F">
      <w:pPr>
        <w:spacing w:after="0"/>
        <w:jc w:val="center"/>
        <w:rPr>
          <w:rFonts w:ascii="Times New Roman" w:hAnsi="Times New Roman" w:cs="Times New Roman"/>
          <w:b/>
          <w:sz w:val="24"/>
          <w:szCs w:val="24"/>
        </w:rPr>
      </w:pPr>
      <w:bookmarkStart w:id="72" w:name="_Toc51330729"/>
      <w:r w:rsidRPr="004B479F">
        <w:rPr>
          <w:rFonts w:ascii="Times New Roman" w:hAnsi="Times New Roman" w:cs="Times New Roman"/>
          <w:b/>
          <w:sz w:val="24"/>
          <w:szCs w:val="24"/>
        </w:rPr>
        <w:t>PRADINIO UGDYMO PROGRAMOS VYKDYMAS</w:t>
      </w:r>
      <w:bookmarkEnd w:id="72"/>
    </w:p>
    <w:p w:rsidR="00515680" w:rsidRPr="004B479F" w:rsidRDefault="00515680" w:rsidP="004B479F">
      <w:pPr>
        <w:spacing w:after="0"/>
        <w:jc w:val="center"/>
        <w:rPr>
          <w:rFonts w:ascii="Times New Roman" w:hAnsi="Times New Roman" w:cs="Times New Roman"/>
          <w:b/>
          <w:sz w:val="24"/>
          <w:szCs w:val="24"/>
        </w:rPr>
      </w:pPr>
    </w:p>
    <w:p w:rsidR="005E623F" w:rsidRPr="00A62982" w:rsidRDefault="005E623F" w:rsidP="00515680">
      <w:pPr>
        <w:pStyle w:val="ListParagraph"/>
        <w:widowControl w:val="0"/>
        <w:numPr>
          <w:ilvl w:val="0"/>
          <w:numId w:val="24"/>
        </w:numPr>
        <w:autoSpaceDE w:val="0"/>
        <w:autoSpaceDN w:val="0"/>
        <w:spacing w:after="0" w:line="240" w:lineRule="auto"/>
        <w:ind w:left="0" w:right="-42" w:firstLine="709"/>
        <w:contextualSpacing/>
        <w:jc w:val="both"/>
        <w:rPr>
          <w:rFonts w:ascii="Times New Roman" w:hAnsi="Times New Roman" w:cs="Times New Roman"/>
          <w:sz w:val="24"/>
          <w:szCs w:val="24"/>
        </w:rPr>
      </w:pPr>
      <w:r w:rsidRPr="00A62982">
        <w:rPr>
          <w:rFonts w:ascii="Times New Roman" w:hAnsi="Times New Roman" w:cs="Times New Roman"/>
          <w:sz w:val="24"/>
          <w:szCs w:val="24"/>
        </w:rPr>
        <w:lastRenderedPageBreak/>
        <w:t>Bendrajai pradinio ugdymo programai ir neformaliojo švietimo programoms įgyvendinti skiriamos ugdymo valandos</w:t>
      </w:r>
      <w:r w:rsidR="00A62982">
        <w:rPr>
          <w:rFonts w:ascii="Times New Roman" w:hAnsi="Times New Roman" w:cs="Times New Roman"/>
          <w:sz w:val="24"/>
          <w:szCs w:val="24"/>
        </w:rPr>
        <w:t>:</w:t>
      </w:r>
    </w:p>
    <w:p w:rsidR="005E623F" w:rsidRPr="00421D25" w:rsidRDefault="005E623F" w:rsidP="00C50342">
      <w:pPr>
        <w:pStyle w:val="ListParagraph"/>
        <w:widowControl w:val="0"/>
        <w:tabs>
          <w:tab w:val="left" w:pos="426"/>
          <w:tab w:val="left" w:pos="567"/>
          <w:tab w:val="left" w:pos="1464"/>
        </w:tabs>
        <w:autoSpaceDE w:val="0"/>
        <w:autoSpaceDN w:val="0"/>
        <w:spacing w:after="0" w:line="240" w:lineRule="auto"/>
        <w:ind w:left="567" w:right="-42" w:hanging="567"/>
        <w:contextualSpacing/>
        <w:rPr>
          <w:rFonts w:ascii="Times New Roman" w:hAnsi="Times New Roman" w:cs="Times New Roman"/>
          <w:sz w:val="24"/>
          <w:szCs w:val="24"/>
        </w:rPr>
      </w:pPr>
    </w:p>
    <w:tbl>
      <w:tblPr>
        <w:tblStyle w:val="TableGrid"/>
        <w:tblW w:w="0" w:type="auto"/>
        <w:jc w:val="center"/>
        <w:tblInd w:w="250" w:type="dxa"/>
        <w:tblLook w:val="04A0" w:firstRow="1" w:lastRow="0" w:firstColumn="1" w:lastColumn="0" w:noHBand="0" w:noVBand="1"/>
      </w:tblPr>
      <w:tblGrid>
        <w:gridCol w:w="2213"/>
        <w:gridCol w:w="1442"/>
        <w:gridCol w:w="1442"/>
        <w:gridCol w:w="1442"/>
        <w:gridCol w:w="1442"/>
        <w:gridCol w:w="1724"/>
      </w:tblGrid>
      <w:tr w:rsidR="00A62982" w:rsidTr="00F45BB2">
        <w:trPr>
          <w:trHeight w:val="920"/>
          <w:jc w:val="center"/>
        </w:trPr>
        <w:tc>
          <w:tcPr>
            <w:tcW w:w="2424" w:type="dxa"/>
            <w:vAlign w:val="center"/>
          </w:tcPr>
          <w:p w:rsidR="00A62982" w:rsidRPr="006147B7" w:rsidRDefault="00A62982" w:rsidP="00F45BB2">
            <w:pPr>
              <w:spacing w:after="0" w:line="240" w:lineRule="auto"/>
              <w:ind w:right="-42"/>
              <w:contextualSpacing/>
              <w:jc w:val="center"/>
              <w:rPr>
                <w:rFonts w:cs="Times New Roman"/>
                <w:b/>
                <w:sz w:val="24"/>
                <w:szCs w:val="24"/>
              </w:rPr>
            </w:pPr>
            <w:r w:rsidRPr="006147B7">
              <w:rPr>
                <w:rFonts w:cs="Times New Roman"/>
                <w:b/>
                <w:sz w:val="24"/>
                <w:szCs w:val="24"/>
              </w:rPr>
              <w:t>Dalykai</w:t>
            </w:r>
          </w:p>
        </w:tc>
        <w:tc>
          <w:tcPr>
            <w:tcW w:w="1451" w:type="dxa"/>
            <w:vAlign w:val="center"/>
          </w:tcPr>
          <w:p w:rsidR="00A62982" w:rsidRPr="006147B7" w:rsidRDefault="00A62982" w:rsidP="00F45BB2">
            <w:pPr>
              <w:spacing w:after="0" w:line="240" w:lineRule="auto"/>
              <w:ind w:right="-42"/>
              <w:contextualSpacing/>
              <w:jc w:val="center"/>
              <w:rPr>
                <w:rFonts w:cs="Times New Roman"/>
                <w:b/>
                <w:sz w:val="24"/>
                <w:szCs w:val="24"/>
              </w:rPr>
            </w:pPr>
            <w:r w:rsidRPr="006147B7">
              <w:rPr>
                <w:rFonts w:cs="Times New Roman"/>
                <w:b/>
                <w:sz w:val="24"/>
                <w:szCs w:val="24"/>
              </w:rPr>
              <w:t>1 klasė</w:t>
            </w:r>
          </w:p>
        </w:tc>
        <w:tc>
          <w:tcPr>
            <w:tcW w:w="1451" w:type="dxa"/>
            <w:vAlign w:val="center"/>
          </w:tcPr>
          <w:p w:rsidR="00A62982" w:rsidRPr="006147B7" w:rsidRDefault="00A62982" w:rsidP="00F45BB2">
            <w:pPr>
              <w:spacing w:after="0" w:line="240" w:lineRule="auto"/>
              <w:ind w:right="-42"/>
              <w:contextualSpacing/>
              <w:jc w:val="center"/>
              <w:rPr>
                <w:rFonts w:cs="Times New Roman"/>
                <w:b/>
                <w:sz w:val="24"/>
                <w:szCs w:val="24"/>
              </w:rPr>
            </w:pPr>
            <w:r w:rsidRPr="006147B7">
              <w:rPr>
                <w:rFonts w:cs="Times New Roman"/>
                <w:b/>
                <w:sz w:val="24"/>
                <w:szCs w:val="24"/>
              </w:rPr>
              <w:t>2 klasė</w:t>
            </w:r>
          </w:p>
        </w:tc>
        <w:tc>
          <w:tcPr>
            <w:tcW w:w="1451" w:type="dxa"/>
            <w:vAlign w:val="center"/>
          </w:tcPr>
          <w:p w:rsidR="00A62982" w:rsidRPr="006147B7" w:rsidRDefault="00A62982" w:rsidP="00F45BB2">
            <w:pPr>
              <w:spacing w:after="0" w:line="240" w:lineRule="auto"/>
              <w:ind w:right="-42"/>
              <w:contextualSpacing/>
              <w:jc w:val="center"/>
              <w:rPr>
                <w:rFonts w:cs="Times New Roman"/>
                <w:b/>
                <w:sz w:val="24"/>
                <w:szCs w:val="24"/>
              </w:rPr>
            </w:pPr>
            <w:r w:rsidRPr="006147B7">
              <w:rPr>
                <w:rFonts w:cs="Times New Roman"/>
                <w:b/>
                <w:sz w:val="24"/>
                <w:szCs w:val="24"/>
              </w:rPr>
              <w:t>3 klasė</w:t>
            </w:r>
          </w:p>
        </w:tc>
        <w:tc>
          <w:tcPr>
            <w:tcW w:w="1451" w:type="dxa"/>
            <w:vAlign w:val="center"/>
          </w:tcPr>
          <w:p w:rsidR="00A62982" w:rsidRPr="006147B7" w:rsidRDefault="00A62982" w:rsidP="00F45BB2">
            <w:pPr>
              <w:spacing w:after="0" w:line="240" w:lineRule="auto"/>
              <w:ind w:right="-42"/>
              <w:contextualSpacing/>
              <w:jc w:val="center"/>
              <w:rPr>
                <w:rFonts w:cs="Times New Roman"/>
                <w:b/>
                <w:sz w:val="24"/>
                <w:szCs w:val="24"/>
              </w:rPr>
            </w:pPr>
            <w:r w:rsidRPr="006147B7">
              <w:rPr>
                <w:rFonts w:cs="Times New Roman"/>
                <w:b/>
                <w:sz w:val="24"/>
                <w:szCs w:val="24"/>
              </w:rPr>
              <w:t>4 klasė</w:t>
            </w:r>
          </w:p>
        </w:tc>
        <w:tc>
          <w:tcPr>
            <w:tcW w:w="1848" w:type="dxa"/>
            <w:vAlign w:val="center"/>
          </w:tcPr>
          <w:p w:rsidR="00A62982" w:rsidRPr="006147B7" w:rsidRDefault="00A62982" w:rsidP="00F45BB2">
            <w:pPr>
              <w:spacing w:after="0" w:line="240" w:lineRule="auto"/>
              <w:ind w:right="-42"/>
              <w:contextualSpacing/>
              <w:jc w:val="center"/>
              <w:rPr>
                <w:rFonts w:cs="Times New Roman"/>
                <w:b/>
                <w:sz w:val="24"/>
                <w:szCs w:val="24"/>
              </w:rPr>
            </w:pPr>
            <w:r w:rsidRPr="006147B7">
              <w:rPr>
                <w:rFonts w:cs="Times New Roman"/>
                <w:b/>
                <w:sz w:val="24"/>
                <w:szCs w:val="24"/>
              </w:rPr>
              <w:t>Iš viso tarifikuota valandų</w:t>
            </w:r>
          </w:p>
        </w:tc>
      </w:tr>
      <w:tr w:rsidR="005E623F" w:rsidTr="00F45BB2">
        <w:trPr>
          <w:trHeight w:val="536"/>
          <w:jc w:val="center"/>
        </w:trPr>
        <w:tc>
          <w:tcPr>
            <w:tcW w:w="2424" w:type="dxa"/>
          </w:tcPr>
          <w:p w:rsidR="005E623F" w:rsidRDefault="005E623F" w:rsidP="00F45BB2">
            <w:pPr>
              <w:spacing w:after="0" w:line="240" w:lineRule="auto"/>
              <w:ind w:right="-42"/>
              <w:contextualSpacing/>
              <w:rPr>
                <w:rFonts w:cs="Times New Roman"/>
                <w:sz w:val="24"/>
                <w:szCs w:val="24"/>
              </w:rPr>
            </w:pPr>
            <w:r w:rsidRPr="00F023A5">
              <w:rPr>
                <w:rFonts w:cs="Times New Roman"/>
                <w:sz w:val="24"/>
                <w:szCs w:val="24"/>
              </w:rPr>
              <w:t>Dorinis ugdymas</w:t>
            </w:r>
          </w:p>
          <w:p w:rsidR="005E623F" w:rsidRPr="00F023A5" w:rsidRDefault="005E623F" w:rsidP="00F45BB2">
            <w:pPr>
              <w:spacing w:after="0" w:line="240" w:lineRule="auto"/>
              <w:ind w:right="-42"/>
              <w:contextualSpacing/>
              <w:rPr>
                <w:rFonts w:cs="Times New Roman"/>
                <w:sz w:val="24"/>
                <w:szCs w:val="24"/>
              </w:rPr>
            </w:pPr>
            <w:r w:rsidRPr="00F023A5">
              <w:rPr>
                <w:rFonts w:cs="Times New Roman"/>
                <w:sz w:val="24"/>
                <w:szCs w:val="24"/>
              </w:rPr>
              <w:t>Tikyba</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p>
        </w:tc>
        <w:tc>
          <w:tcPr>
            <w:tcW w:w="1451" w:type="dxa"/>
          </w:tcPr>
          <w:p w:rsidR="005E623F" w:rsidRPr="00F023A5" w:rsidRDefault="005E623F" w:rsidP="00F45BB2">
            <w:pPr>
              <w:spacing w:after="0" w:line="240" w:lineRule="auto"/>
              <w:ind w:right="-42"/>
              <w:contextualSpacing/>
              <w:jc w:val="center"/>
              <w:rPr>
                <w:rFonts w:cs="Times New Roman"/>
                <w:sz w:val="24"/>
                <w:szCs w:val="24"/>
              </w:rPr>
            </w:pP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1(35)</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1(35)</w:t>
            </w:r>
          </w:p>
        </w:tc>
        <w:tc>
          <w:tcPr>
            <w:tcW w:w="1848" w:type="dxa"/>
            <w:vMerge w:val="restart"/>
          </w:tcPr>
          <w:p w:rsidR="005E623F" w:rsidRDefault="005E623F" w:rsidP="00F45BB2">
            <w:pPr>
              <w:spacing w:after="0" w:line="240" w:lineRule="auto"/>
              <w:ind w:right="-42"/>
              <w:contextualSpacing/>
              <w:jc w:val="center"/>
              <w:rPr>
                <w:rFonts w:cs="Times New Roman"/>
                <w:sz w:val="24"/>
                <w:szCs w:val="24"/>
              </w:rPr>
            </w:pPr>
          </w:p>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4(140)</w:t>
            </w:r>
          </w:p>
        </w:tc>
      </w:tr>
      <w:tr w:rsidR="005E623F" w:rsidTr="00F45BB2">
        <w:trPr>
          <w:trHeight w:val="482"/>
          <w:jc w:val="center"/>
        </w:trPr>
        <w:tc>
          <w:tcPr>
            <w:tcW w:w="2424" w:type="dxa"/>
          </w:tcPr>
          <w:p w:rsidR="005E623F" w:rsidRPr="00F023A5" w:rsidRDefault="005E623F" w:rsidP="00F45BB2">
            <w:pPr>
              <w:spacing w:after="0" w:line="240" w:lineRule="auto"/>
              <w:ind w:right="-42"/>
              <w:contextualSpacing/>
              <w:rPr>
                <w:rFonts w:cs="Times New Roman"/>
                <w:sz w:val="24"/>
                <w:szCs w:val="24"/>
              </w:rPr>
            </w:pPr>
            <w:r w:rsidRPr="00F023A5">
              <w:rPr>
                <w:rFonts w:cs="Times New Roman"/>
                <w:sz w:val="24"/>
                <w:szCs w:val="24"/>
              </w:rPr>
              <w:t>Etika</w:t>
            </w:r>
          </w:p>
        </w:tc>
        <w:tc>
          <w:tcPr>
            <w:tcW w:w="1451" w:type="dxa"/>
          </w:tcPr>
          <w:p w:rsidR="005E623F"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1(35)</w:t>
            </w:r>
          </w:p>
        </w:tc>
        <w:tc>
          <w:tcPr>
            <w:tcW w:w="1451" w:type="dxa"/>
          </w:tcPr>
          <w:p w:rsidR="005E623F" w:rsidRPr="00F023A5" w:rsidRDefault="00730D93" w:rsidP="00F45BB2">
            <w:pPr>
              <w:spacing w:after="0" w:line="240" w:lineRule="auto"/>
              <w:ind w:right="-42"/>
              <w:contextualSpacing/>
              <w:jc w:val="center"/>
              <w:rPr>
                <w:rFonts w:cs="Times New Roman"/>
                <w:sz w:val="24"/>
                <w:szCs w:val="24"/>
              </w:rPr>
            </w:pPr>
            <w:r w:rsidRPr="00F023A5">
              <w:rPr>
                <w:rFonts w:cs="Times New Roman"/>
                <w:sz w:val="24"/>
                <w:szCs w:val="24"/>
              </w:rPr>
              <w:t>1(35)</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p>
        </w:tc>
        <w:tc>
          <w:tcPr>
            <w:tcW w:w="1451" w:type="dxa"/>
          </w:tcPr>
          <w:p w:rsidR="005E623F" w:rsidRPr="00F023A5" w:rsidRDefault="005E623F" w:rsidP="00F45BB2">
            <w:pPr>
              <w:spacing w:after="0" w:line="240" w:lineRule="auto"/>
              <w:ind w:right="-42"/>
              <w:contextualSpacing/>
              <w:jc w:val="center"/>
              <w:rPr>
                <w:rFonts w:cs="Times New Roman"/>
                <w:sz w:val="24"/>
                <w:szCs w:val="24"/>
              </w:rPr>
            </w:pPr>
          </w:p>
        </w:tc>
        <w:tc>
          <w:tcPr>
            <w:tcW w:w="1848" w:type="dxa"/>
            <w:vMerge/>
          </w:tcPr>
          <w:p w:rsidR="005E623F" w:rsidRPr="00F023A5" w:rsidRDefault="005E623F" w:rsidP="00F45BB2">
            <w:pPr>
              <w:spacing w:after="0" w:line="240" w:lineRule="auto"/>
              <w:ind w:right="-42"/>
              <w:contextualSpacing/>
              <w:jc w:val="center"/>
              <w:rPr>
                <w:rFonts w:cs="Times New Roman"/>
                <w:sz w:val="24"/>
                <w:szCs w:val="24"/>
              </w:rPr>
            </w:pPr>
          </w:p>
        </w:tc>
      </w:tr>
      <w:tr w:rsidR="005E623F" w:rsidTr="00F45BB2">
        <w:trPr>
          <w:trHeight w:val="471"/>
          <w:jc w:val="center"/>
        </w:trPr>
        <w:tc>
          <w:tcPr>
            <w:tcW w:w="2424" w:type="dxa"/>
          </w:tcPr>
          <w:p w:rsidR="005E623F" w:rsidRPr="00F023A5" w:rsidRDefault="005E623F" w:rsidP="00F45BB2">
            <w:pPr>
              <w:spacing w:after="0" w:line="240" w:lineRule="auto"/>
              <w:ind w:right="-42"/>
              <w:contextualSpacing/>
              <w:rPr>
                <w:rFonts w:cs="Times New Roman"/>
                <w:sz w:val="24"/>
                <w:szCs w:val="24"/>
              </w:rPr>
            </w:pPr>
            <w:r w:rsidRPr="00F023A5">
              <w:rPr>
                <w:rFonts w:cs="Times New Roman"/>
                <w:sz w:val="24"/>
                <w:szCs w:val="24"/>
              </w:rPr>
              <w:t>Lietuvių kalba</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8(280)</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7( 245)</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7(</w:t>
            </w:r>
            <w:r w:rsidRPr="00F023A5">
              <w:rPr>
                <w:rFonts w:cs="Times New Roman"/>
                <w:sz w:val="24"/>
                <w:szCs w:val="24"/>
              </w:rPr>
              <w:t>245)</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7(</w:t>
            </w:r>
            <w:r w:rsidRPr="00F023A5">
              <w:rPr>
                <w:rFonts w:cs="Times New Roman"/>
                <w:sz w:val="24"/>
                <w:szCs w:val="24"/>
              </w:rPr>
              <w:t>245)</w:t>
            </w:r>
          </w:p>
        </w:tc>
        <w:tc>
          <w:tcPr>
            <w:tcW w:w="1848"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29(1015)</w:t>
            </w:r>
          </w:p>
        </w:tc>
      </w:tr>
      <w:tr w:rsidR="005E623F" w:rsidTr="00F45BB2">
        <w:trPr>
          <w:trHeight w:val="564"/>
          <w:jc w:val="center"/>
        </w:trPr>
        <w:tc>
          <w:tcPr>
            <w:tcW w:w="2424" w:type="dxa"/>
          </w:tcPr>
          <w:p w:rsidR="005E623F" w:rsidRDefault="005E623F" w:rsidP="00F45BB2">
            <w:pPr>
              <w:spacing w:after="0" w:line="240" w:lineRule="auto"/>
              <w:ind w:right="-42"/>
              <w:contextualSpacing/>
              <w:rPr>
                <w:rFonts w:cs="Times New Roman"/>
                <w:sz w:val="24"/>
                <w:szCs w:val="24"/>
              </w:rPr>
            </w:pPr>
            <w:r w:rsidRPr="00F023A5">
              <w:rPr>
                <w:rFonts w:cs="Times New Roman"/>
                <w:sz w:val="24"/>
                <w:szCs w:val="24"/>
              </w:rPr>
              <w:t xml:space="preserve">Užsienio kalba </w:t>
            </w:r>
          </w:p>
          <w:p w:rsidR="005E623F" w:rsidRPr="00F023A5" w:rsidRDefault="005E623F" w:rsidP="00F45BB2">
            <w:pPr>
              <w:spacing w:after="0" w:line="240" w:lineRule="auto"/>
              <w:ind w:right="-42"/>
              <w:contextualSpacing/>
              <w:rPr>
                <w:rFonts w:cs="Times New Roman"/>
                <w:sz w:val="24"/>
                <w:szCs w:val="24"/>
              </w:rPr>
            </w:pPr>
            <w:r w:rsidRPr="00F023A5">
              <w:rPr>
                <w:rFonts w:cs="Times New Roman"/>
                <w:sz w:val="24"/>
                <w:szCs w:val="24"/>
              </w:rPr>
              <w:t>(anglų)</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2(70)</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2(70)</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2(70)</w:t>
            </w:r>
          </w:p>
        </w:tc>
        <w:tc>
          <w:tcPr>
            <w:tcW w:w="1848"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6</w:t>
            </w:r>
            <w:r>
              <w:rPr>
                <w:rFonts w:cs="Times New Roman"/>
                <w:sz w:val="24"/>
                <w:szCs w:val="24"/>
              </w:rPr>
              <w:t>(210)</w:t>
            </w:r>
          </w:p>
        </w:tc>
      </w:tr>
      <w:tr w:rsidR="005E623F" w:rsidTr="00F45BB2">
        <w:trPr>
          <w:trHeight w:val="471"/>
          <w:jc w:val="center"/>
        </w:trPr>
        <w:tc>
          <w:tcPr>
            <w:tcW w:w="2424" w:type="dxa"/>
          </w:tcPr>
          <w:p w:rsidR="005E623F" w:rsidRPr="00F023A5" w:rsidRDefault="005E623F" w:rsidP="00F45BB2">
            <w:pPr>
              <w:spacing w:after="0" w:line="240" w:lineRule="auto"/>
              <w:ind w:right="-42"/>
              <w:contextualSpacing/>
              <w:rPr>
                <w:rFonts w:cs="Times New Roman"/>
                <w:sz w:val="24"/>
                <w:szCs w:val="24"/>
              </w:rPr>
            </w:pPr>
            <w:r w:rsidRPr="00F023A5">
              <w:rPr>
                <w:rFonts w:cs="Times New Roman"/>
                <w:sz w:val="24"/>
                <w:szCs w:val="24"/>
              </w:rPr>
              <w:t>Matematika</w:t>
            </w:r>
          </w:p>
        </w:tc>
        <w:tc>
          <w:tcPr>
            <w:tcW w:w="1451" w:type="dxa"/>
          </w:tcPr>
          <w:p w:rsidR="005E623F" w:rsidRPr="00F023A5" w:rsidRDefault="00730D93" w:rsidP="00F45BB2">
            <w:pPr>
              <w:spacing w:after="0" w:line="240" w:lineRule="auto"/>
              <w:ind w:right="-42"/>
              <w:contextualSpacing/>
              <w:jc w:val="center"/>
              <w:rPr>
                <w:rFonts w:cs="Times New Roman"/>
                <w:sz w:val="24"/>
                <w:szCs w:val="24"/>
              </w:rPr>
            </w:pPr>
            <w:r>
              <w:rPr>
                <w:rFonts w:cs="Times New Roman"/>
                <w:sz w:val="24"/>
                <w:szCs w:val="24"/>
              </w:rPr>
              <w:t>5(175</w:t>
            </w:r>
            <w:r w:rsidR="005E623F" w:rsidRPr="00F023A5">
              <w:rPr>
                <w:rFonts w:cs="Times New Roman"/>
                <w:sz w:val="24"/>
                <w:szCs w:val="24"/>
              </w:rPr>
              <w:t>)</w:t>
            </w:r>
          </w:p>
        </w:tc>
        <w:tc>
          <w:tcPr>
            <w:tcW w:w="1451" w:type="dxa"/>
          </w:tcPr>
          <w:p w:rsidR="005E623F" w:rsidRPr="00F023A5" w:rsidRDefault="00730D93" w:rsidP="00F45BB2">
            <w:pPr>
              <w:spacing w:after="0" w:line="240" w:lineRule="auto"/>
              <w:ind w:right="-42"/>
              <w:contextualSpacing/>
              <w:jc w:val="center"/>
              <w:rPr>
                <w:rFonts w:cs="Times New Roman"/>
                <w:sz w:val="24"/>
                <w:szCs w:val="24"/>
              </w:rPr>
            </w:pPr>
            <w:r>
              <w:rPr>
                <w:rFonts w:cs="Times New Roman"/>
                <w:sz w:val="24"/>
                <w:szCs w:val="24"/>
              </w:rPr>
              <w:t>4(140</w:t>
            </w:r>
            <w:r w:rsidR="005E623F" w:rsidRPr="00F023A5">
              <w:rPr>
                <w:rFonts w:cs="Times New Roman"/>
                <w:sz w:val="24"/>
                <w:szCs w:val="24"/>
              </w:rPr>
              <w:t>)</w:t>
            </w:r>
          </w:p>
        </w:tc>
        <w:tc>
          <w:tcPr>
            <w:tcW w:w="1451" w:type="dxa"/>
          </w:tcPr>
          <w:p w:rsidR="005E623F" w:rsidRPr="00F023A5" w:rsidRDefault="00730D93" w:rsidP="00F45BB2">
            <w:pPr>
              <w:spacing w:after="0" w:line="240" w:lineRule="auto"/>
              <w:ind w:right="-42" w:hanging="288"/>
              <w:contextualSpacing/>
              <w:jc w:val="center"/>
              <w:rPr>
                <w:rFonts w:cs="Times New Roman"/>
                <w:sz w:val="24"/>
                <w:szCs w:val="24"/>
              </w:rPr>
            </w:pPr>
            <w:r>
              <w:rPr>
                <w:rFonts w:cs="Times New Roman"/>
                <w:sz w:val="24"/>
                <w:szCs w:val="24"/>
              </w:rPr>
              <w:t>5(175</w:t>
            </w:r>
            <w:r w:rsidR="005E623F" w:rsidRPr="00F023A5">
              <w:rPr>
                <w:rFonts w:cs="Times New Roman"/>
                <w:sz w:val="24"/>
                <w:szCs w:val="24"/>
              </w:rPr>
              <w:t>)</w:t>
            </w:r>
          </w:p>
        </w:tc>
        <w:tc>
          <w:tcPr>
            <w:tcW w:w="1451" w:type="dxa"/>
          </w:tcPr>
          <w:p w:rsidR="005E623F" w:rsidRPr="00F023A5" w:rsidRDefault="00730D93" w:rsidP="00F45BB2">
            <w:pPr>
              <w:spacing w:after="0" w:line="240" w:lineRule="auto"/>
              <w:ind w:right="-42" w:hanging="97"/>
              <w:contextualSpacing/>
              <w:jc w:val="center"/>
              <w:rPr>
                <w:rFonts w:cs="Times New Roman"/>
                <w:sz w:val="24"/>
                <w:szCs w:val="24"/>
              </w:rPr>
            </w:pPr>
            <w:r>
              <w:rPr>
                <w:rFonts w:cs="Times New Roman"/>
                <w:sz w:val="24"/>
                <w:szCs w:val="24"/>
              </w:rPr>
              <w:t>4(140</w:t>
            </w:r>
            <w:r w:rsidR="005E623F" w:rsidRPr="00F023A5">
              <w:rPr>
                <w:rFonts w:cs="Times New Roman"/>
                <w:sz w:val="24"/>
                <w:szCs w:val="24"/>
              </w:rPr>
              <w:t>)</w:t>
            </w:r>
          </w:p>
        </w:tc>
        <w:tc>
          <w:tcPr>
            <w:tcW w:w="1848"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18(630)</w:t>
            </w:r>
          </w:p>
        </w:tc>
      </w:tr>
      <w:tr w:rsidR="005E623F" w:rsidTr="00F45BB2">
        <w:trPr>
          <w:jc w:val="center"/>
        </w:trPr>
        <w:tc>
          <w:tcPr>
            <w:tcW w:w="2424" w:type="dxa"/>
          </w:tcPr>
          <w:p w:rsidR="005E623F" w:rsidRPr="00F023A5" w:rsidRDefault="005E623F" w:rsidP="00F45BB2">
            <w:pPr>
              <w:spacing w:after="0" w:line="240" w:lineRule="auto"/>
              <w:ind w:right="-42"/>
              <w:contextualSpacing/>
              <w:rPr>
                <w:rFonts w:cs="Times New Roman"/>
                <w:sz w:val="24"/>
                <w:szCs w:val="24"/>
              </w:rPr>
            </w:pPr>
            <w:r w:rsidRPr="00F023A5">
              <w:rPr>
                <w:rFonts w:cs="Times New Roman"/>
                <w:sz w:val="24"/>
                <w:szCs w:val="24"/>
              </w:rPr>
              <w:t>Pasaulio pažinimas</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2(70)</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 (70)</w:t>
            </w:r>
          </w:p>
        </w:tc>
        <w:tc>
          <w:tcPr>
            <w:tcW w:w="1451" w:type="dxa"/>
          </w:tcPr>
          <w:p w:rsidR="005E623F" w:rsidRPr="00F023A5" w:rsidRDefault="005E623F" w:rsidP="00F45BB2">
            <w:pPr>
              <w:spacing w:after="0" w:line="240" w:lineRule="auto"/>
              <w:ind w:right="-42" w:hanging="288"/>
              <w:contextualSpacing/>
              <w:jc w:val="center"/>
              <w:rPr>
                <w:rFonts w:cs="Times New Roman"/>
                <w:sz w:val="24"/>
                <w:szCs w:val="24"/>
              </w:rPr>
            </w:pPr>
            <w:r w:rsidRPr="00F023A5">
              <w:rPr>
                <w:rFonts w:cs="Times New Roman"/>
                <w:sz w:val="24"/>
                <w:szCs w:val="24"/>
              </w:rPr>
              <w:t>2(70)</w:t>
            </w:r>
          </w:p>
        </w:tc>
        <w:tc>
          <w:tcPr>
            <w:tcW w:w="1451" w:type="dxa"/>
          </w:tcPr>
          <w:p w:rsidR="005E623F" w:rsidRPr="00F023A5" w:rsidRDefault="005E623F" w:rsidP="00F45BB2">
            <w:pPr>
              <w:spacing w:after="0" w:line="240" w:lineRule="auto"/>
              <w:ind w:right="-42" w:hanging="97"/>
              <w:contextualSpacing/>
              <w:jc w:val="center"/>
              <w:rPr>
                <w:rFonts w:cs="Times New Roman"/>
                <w:sz w:val="24"/>
                <w:szCs w:val="24"/>
              </w:rPr>
            </w:pPr>
            <w:r w:rsidRPr="00F023A5">
              <w:rPr>
                <w:rFonts w:cs="Times New Roman"/>
                <w:sz w:val="24"/>
                <w:szCs w:val="24"/>
              </w:rPr>
              <w:t>2(70)</w:t>
            </w:r>
          </w:p>
        </w:tc>
        <w:tc>
          <w:tcPr>
            <w:tcW w:w="1848"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8(280)</w:t>
            </w:r>
          </w:p>
        </w:tc>
      </w:tr>
      <w:tr w:rsidR="005E623F" w:rsidTr="00F45BB2">
        <w:trPr>
          <w:trHeight w:val="558"/>
          <w:jc w:val="center"/>
        </w:trPr>
        <w:tc>
          <w:tcPr>
            <w:tcW w:w="2424" w:type="dxa"/>
          </w:tcPr>
          <w:p w:rsidR="005E623F" w:rsidRPr="00F023A5" w:rsidRDefault="005E623F" w:rsidP="00F45BB2">
            <w:pPr>
              <w:spacing w:after="0" w:line="240" w:lineRule="auto"/>
              <w:ind w:right="-42"/>
              <w:contextualSpacing/>
              <w:rPr>
                <w:rFonts w:cs="Times New Roman"/>
                <w:sz w:val="24"/>
                <w:szCs w:val="24"/>
              </w:rPr>
            </w:pPr>
            <w:r w:rsidRPr="00F023A5">
              <w:rPr>
                <w:rFonts w:cs="Times New Roman"/>
                <w:sz w:val="24"/>
                <w:szCs w:val="24"/>
              </w:rPr>
              <w:t>Dailė ir technologijos</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2(70)</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 (70)</w:t>
            </w:r>
          </w:p>
        </w:tc>
        <w:tc>
          <w:tcPr>
            <w:tcW w:w="1451" w:type="dxa"/>
          </w:tcPr>
          <w:p w:rsidR="005E623F" w:rsidRPr="00F023A5" w:rsidRDefault="005E623F" w:rsidP="00F45BB2">
            <w:pPr>
              <w:spacing w:after="0" w:line="240" w:lineRule="auto"/>
              <w:ind w:right="-42" w:hanging="288"/>
              <w:contextualSpacing/>
              <w:jc w:val="center"/>
              <w:rPr>
                <w:rFonts w:cs="Times New Roman"/>
                <w:sz w:val="24"/>
                <w:szCs w:val="24"/>
              </w:rPr>
            </w:pPr>
            <w:r w:rsidRPr="00F023A5">
              <w:rPr>
                <w:rFonts w:cs="Times New Roman"/>
                <w:sz w:val="24"/>
                <w:szCs w:val="24"/>
              </w:rPr>
              <w:t>2(70)</w:t>
            </w:r>
          </w:p>
        </w:tc>
        <w:tc>
          <w:tcPr>
            <w:tcW w:w="1451" w:type="dxa"/>
          </w:tcPr>
          <w:p w:rsidR="005E623F" w:rsidRPr="00F023A5" w:rsidRDefault="005E623F" w:rsidP="00F45BB2">
            <w:pPr>
              <w:spacing w:after="0" w:line="240" w:lineRule="auto"/>
              <w:ind w:right="-42" w:hanging="97"/>
              <w:contextualSpacing/>
              <w:jc w:val="center"/>
              <w:rPr>
                <w:rFonts w:cs="Times New Roman"/>
                <w:sz w:val="24"/>
                <w:szCs w:val="24"/>
              </w:rPr>
            </w:pPr>
            <w:r w:rsidRPr="00F023A5">
              <w:rPr>
                <w:rFonts w:cs="Times New Roman"/>
                <w:sz w:val="24"/>
                <w:szCs w:val="24"/>
              </w:rPr>
              <w:t>2(70)</w:t>
            </w:r>
          </w:p>
        </w:tc>
        <w:tc>
          <w:tcPr>
            <w:tcW w:w="1848"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8(280)</w:t>
            </w:r>
          </w:p>
        </w:tc>
      </w:tr>
      <w:tr w:rsidR="005E623F" w:rsidTr="00F45BB2">
        <w:trPr>
          <w:jc w:val="center"/>
        </w:trPr>
        <w:tc>
          <w:tcPr>
            <w:tcW w:w="2424" w:type="dxa"/>
          </w:tcPr>
          <w:p w:rsidR="005E623F" w:rsidRPr="00F023A5" w:rsidRDefault="005E623F" w:rsidP="00F45BB2">
            <w:pPr>
              <w:spacing w:after="0" w:line="240" w:lineRule="auto"/>
              <w:ind w:right="-42"/>
              <w:contextualSpacing/>
              <w:rPr>
                <w:rFonts w:cs="Times New Roman"/>
                <w:sz w:val="24"/>
                <w:szCs w:val="24"/>
              </w:rPr>
            </w:pPr>
            <w:r w:rsidRPr="00F023A5">
              <w:rPr>
                <w:rFonts w:cs="Times New Roman"/>
                <w:sz w:val="24"/>
                <w:szCs w:val="24"/>
              </w:rPr>
              <w:t>Muzika</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2(70)</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 (70)</w:t>
            </w:r>
          </w:p>
        </w:tc>
        <w:tc>
          <w:tcPr>
            <w:tcW w:w="1451" w:type="dxa"/>
            <w:tcBorders>
              <w:top w:val="nil"/>
            </w:tcBorders>
          </w:tcPr>
          <w:p w:rsidR="005E623F" w:rsidRPr="00F023A5" w:rsidRDefault="005E623F" w:rsidP="00F45BB2">
            <w:pPr>
              <w:spacing w:after="0" w:line="240" w:lineRule="auto"/>
              <w:ind w:right="-42" w:hanging="288"/>
              <w:contextualSpacing/>
              <w:jc w:val="center"/>
              <w:rPr>
                <w:rFonts w:cs="Times New Roman"/>
                <w:sz w:val="24"/>
                <w:szCs w:val="24"/>
              </w:rPr>
            </w:pPr>
            <w:r w:rsidRPr="00F023A5">
              <w:rPr>
                <w:rFonts w:cs="Times New Roman"/>
                <w:sz w:val="24"/>
                <w:szCs w:val="24"/>
              </w:rPr>
              <w:t>2(70)</w:t>
            </w:r>
          </w:p>
        </w:tc>
        <w:tc>
          <w:tcPr>
            <w:tcW w:w="1451" w:type="dxa"/>
            <w:tcBorders>
              <w:top w:val="nil"/>
            </w:tcBorders>
          </w:tcPr>
          <w:p w:rsidR="005E623F" w:rsidRPr="00F023A5" w:rsidRDefault="005E623F" w:rsidP="00F45BB2">
            <w:pPr>
              <w:spacing w:after="0" w:line="240" w:lineRule="auto"/>
              <w:ind w:right="-42" w:hanging="97"/>
              <w:contextualSpacing/>
              <w:jc w:val="center"/>
              <w:rPr>
                <w:rFonts w:cs="Times New Roman"/>
                <w:sz w:val="24"/>
                <w:szCs w:val="24"/>
              </w:rPr>
            </w:pPr>
            <w:r w:rsidRPr="00F023A5">
              <w:rPr>
                <w:rFonts w:cs="Times New Roman"/>
                <w:sz w:val="24"/>
                <w:szCs w:val="24"/>
              </w:rPr>
              <w:t>2(70)</w:t>
            </w:r>
          </w:p>
        </w:tc>
        <w:tc>
          <w:tcPr>
            <w:tcW w:w="1848"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8(280)</w:t>
            </w:r>
          </w:p>
        </w:tc>
      </w:tr>
      <w:tr w:rsidR="005E623F" w:rsidTr="00F45BB2">
        <w:trPr>
          <w:jc w:val="center"/>
        </w:trPr>
        <w:tc>
          <w:tcPr>
            <w:tcW w:w="2424" w:type="dxa"/>
          </w:tcPr>
          <w:p w:rsidR="005E623F" w:rsidRPr="00F023A5" w:rsidRDefault="009307C8" w:rsidP="00F45BB2">
            <w:pPr>
              <w:spacing w:after="0" w:line="240" w:lineRule="auto"/>
              <w:ind w:right="-42"/>
              <w:contextualSpacing/>
              <w:rPr>
                <w:rFonts w:cs="Times New Roman"/>
                <w:sz w:val="24"/>
                <w:szCs w:val="24"/>
              </w:rPr>
            </w:pPr>
            <w:r>
              <w:rPr>
                <w:rFonts w:cs="Times New Roman"/>
                <w:sz w:val="24"/>
                <w:szCs w:val="24"/>
              </w:rPr>
              <w:t>Fizinis ugdymas</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3(105)</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3(105)</w:t>
            </w:r>
          </w:p>
        </w:tc>
        <w:tc>
          <w:tcPr>
            <w:tcW w:w="1451" w:type="dxa"/>
          </w:tcPr>
          <w:p w:rsidR="005E623F" w:rsidRPr="00F023A5" w:rsidRDefault="005E623F" w:rsidP="00F45BB2">
            <w:pPr>
              <w:spacing w:after="0" w:line="240" w:lineRule="auto"/>
              <w:ind w:right="-42" w:hanging="288"/>
              <w:contextualSpacing/>
              <w:jc w:val="center"/>
              <w:rPr>
                <w:rFonts w:cs="Times New Roman"/>
                <w:sz w:val="24"/>
                <w:szCs w:val="24"/>
              </w:rPr>
            </w:pPr>
            <w:r w:rsidRPr="00F023A5">
              <w:rPr>
                <w:rFonts w:cs="Times New Roman"/>
                <w:sz w:val="24"/>
                <w:szCs w:val="24"/>
              </w:rPr>
              <w:t>3(105)</w:t>
            </w:r>
          </w:p>
        </w:tc>
        <w:tc>
          <w:tcPr>
            <w:tcW w:w="1451" w:type="dxa"/>
          </w:tcPr>
          <w:p w:rsidR="005E623F" w:rsidRPr="00F023A5" w:rsidRDefault="005E623F" w:rsidP="00F45BB2">
            <w:pPr>
              <w:spacing w:after="0" w:line="240" w:lineRule="auto"/>
              <w:ind w:right="-42" w:hanging="97"/>
              <w:contextualSpacing/>
              <w:jc w:val="center"/>
              <w:rPr>
                <w:rFonts w:cs="Times New Roman"/>
                <w:sz w:val="24"/>
                <w:szCs w:val="24"/>
              </w:rPr>
            </w:pPr>
            <w:r w:rsidRPr="00F023A5">
              <w:rPr>
                <w:rFonts w:cs="Times New Roman"/>
                <w:sz w:val="24"/>
                <w:szCs w:val="24"/>
              </w:rPr>
              <w:t>3(105)</w:t>
            </w:r>
          </w:p>
        </w:tc>
        <w:tc>
          <w:tcPr>
            <w:tcW w:w="1848"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12(420)</w:t>
            </w:r>
          </w:p>
        </w:tc>
      </w:tr>
      <w:tr w:rsidR="005E623F" w:rsidTr="00F45BB2">
        <w:trPr>
          <w:trHeight w:val="750"/>
          <w:jc w:val="center"/>
        </w:trPr>
        <w:tc>
          <w:tcPr>
            <w:tcW w:w="2424" w:type="dxa"/>
          </w:tcPr>
          <w:p w:rsidR="005E623F" w:rsidRPr="00F023A5" w:rsidRDefault="005E623F" w:rsidP="00F45BB2">
            <w:pPr>
              <w:spacing w:after="0" w:line="240" w:lineRule="auto"/>
              <w:ind w:right="-42"/>
              <w:contextualSpacing/>
              <w:rPr>
                <w:rFonts w:cs="Times New Roman"/>
                <w:sz w:val="24"/>
                <w:szCs w:val="24"/>
              </w:rPr>
            </w:pPr>
            <w:r w:rsidRPr="00F023A5">
              <w:rPr>
                <w:rFonts w:cs="Times New Roman"/>
                <w:sz w:val="24"/>
                <w:szCs w:val="24"/>
              </w:rPr>
              <w:t>Iš viso privalomų pamokų skaičius</w:t>
            </w:r>
          </w:p>
        </w:tc>
        <w:tc>
          <w:tcPr>
            <w:tcW w:w="1451" w:type="dxa"/>
          </w:tcPr>
          <w:p w:rsidR="005E623F" w:rsidRPr="00F023A5" w:rsidRDefault="00892AC8" w:rsidP="00F45BB2">
            <w:pPr>
              <w:spacing w:after="0" w:line="240" w:lineRule="auto"/>
              <w:ind w:right="-42"/>
              <w:contextualSpacing/>
              <w:jc w:val="center"/>
              <w:rPr>
                <w:rFonts w:cs="Times New Roman"/>
                <w:sz w:val="24"/>
                <w:szCs w:val="24"/>
              </w:rPr>
            </w:pPr>
            <w:r>
              <w:rPr>
                <w:rFonts w:cs="Times New Roman"/>
                <w:sz w:val="24"/>
                <w:szCs w:val="24"/>
              </w:rPr>
              <w:t>22(770</w:t>
            </w:r>
            <w:r w:rsidR="005E623F" w:rsidRPr="00F023A5">
              <w:rPr>
                <w:rFonts w:cs="Times New Roman"/>
                <w:sz w:val="24"/>
                <w:szCs w:val="24"/>
              </w:rPr>
              <w:t>)</w:t>
            </w:r>
          </w:p>
        </w:tc>
        <w:tc>
          <w:tcPr>
            <w:tcW w:w="1451" w:type="dxa"/>
          </w:tcPr>
          <w:p w:rsidR="005E623F" w:rsidRPr="00F023A5" w:rsidRDefault="00892AC8" w:rsidP="00F45BB2">
            <w:pPr>
              <w:spacing w:after="0" w:line="240" w:lineRule="auto"/>
              <w:ind w:right="-42"/>
              <w:contextualSpacing/>
              <w:jc w:val="center"/>
              <w:rPr>
                <w:rFonts w:cs="Times New Roman"/>
                <w:sz w:val="24"/>
                <w:szCs w:val="24"/>
              </w:rPr>
            </w:pPr>
            <w:r>
              <w:rPr>
                <w:rFonts w:cs="Times New Roman"/>
                <w:sz w:val="24"/>
                <w:szCs w:val="24"/>
              </w:rPr>
              <w:t>24(840)</w:t>
            </w:r>
          </w:p>
        </w:tc>
        <w:tc>
          <w:tcPr>
            <w:tcW w:w="1451" w:type="dxa"/>
          </w:tcPr>
          <w:p w:rsidR="005E623F" w:rsidRPr="00F023A5" w:rsidRDefault="00892AC8" w:rsidP="00F45BB2">
            <w:pPr>
              <w:spacing w:after="0" w:line="240" w:lineRule="auto"/>
              <w:ind w:right="-42" w:firstLine="72"/>
              <w:contextualSpacing/>
              <w:jc w:val="center"/>
              <w:rPr>
                <w:rFonts w:cs="Times New Roman"/>
                <w:sz w:val="24"/>
                <w:szCs w:val="24"/>
              </w:rPr>
            </w:pPr>
            <w:r>
              <w:rPr>
                <w:rFonts w:cs="Times New Roman"/>
                <w:sz w:val="24"/>
                <w:szCs w:val="24"/>
              </w:rPr>
              <w:t>23(805</w:t>
            </w:r>
            <w:r w:rsidR="005E623F">
              <w:rPr>
                <w:rFonts w:cs="Times New Roman"/>
                <w:sz w:val="24"/>
                <w:szCs w:val="24"/>
              </w:rPr>
              <w:t>)</w:t>
            </w:r>
          </w:p>
        </w:tc>
        <w:tc>
          <w:tcPr>
            <w:tcW w:w="1451" w:type="dxa"/>
          </w:tcPr>
          <w:p w:rsidR="005E623F" w:rsidRPr="00F023A5" w:rsidRDefault="00892AC8" w:rsidP="00F45BB2">
            <w:pPr>
              <w:spacing w:after="0" w:line="240" w:lineRule="auto"/>
              <w:ind w:right="-42"/>
              <w:contextualSpacing/>
              <w:jc w:val="center"/>
              <w:rPr>
                <w:rFonts w:cs="Times New Roman"/>
                <w:sz w:val="24"/>
                <w:szCs w:val="24"/>
              </w:rPr>
            </w:pPr>
            <w:r>
              <w:rPr>
                <w:rFonts w:cs="Times New Roman"/>
                <w:sz w:val="24"/>
                <w:szCs w:val="24"/>
              </w:rPr>
              <w:t>24</w:t>
            </w:r>
            <w:r w:rsidR="00D149E0">
              <w:rPr>
                <w:rFonts w:cs="Times New Roman"/>
                <w:sz w:val="24"/>
                <w:szCs w:val="24"/>
              </w:rPr>
              <w:t>(840</w:t>
            </w:r>
            <w:r w:rsidR="005E623F" w:rsidRPr="00F023A5">
              <w:rPr>
                <w:rFonts w:cs="Times New Roman"/>
                <w:sz w:val="24"/>
                <w:szCs w:val="24"/>
              </w:rPr>
              <w:t>)</w:t>
            </w:r>
          </w:p>
        </w:tc>
        <w:tc>
          <w:tcPr>
            <w:tcW w:w="1848"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93(3255)</w:t>
            </w:r>
          </w:p>
        </w:tc>
      </w:tr>
      <w:tr w:rsidR="005E623F" w:rsidTr="00F45BB2">
        <w:trPr>
          <w:jc w:val="center"/>
        </w:trPr>
        <w:tc>
          <w:tcPr>
            <w:tcW w:w="2424" w:type="dxa"/>
          </w:tcPr>
          <w:p w:rsidR="005E623F" w:rsidRPr="00F023A5" w:rsidRDefault="005E623F" w:rsidP="00F45BB2">
            <w:pPr>
              <w:spacing w:after="0" w:line="240" w:lineRule="auto"/>
              <w:ind w:right="-42"/>
              <w:contextualSpacing/>
              <w:rPr>
                <w:rFonts w:cs="Times New Roman"/>
                <w:sz w:val="24"/>
                <w:szCs w:val="24"/>
              </w:rPr>
            </w:pPr>
            <w:r w:rsidRPr="00F023A5">
              <w:rPr>
                <w:rFonts w:cs="Times New Roman"/>
                <w:sz w:val="24"/>
                <w:szCs w:val="24"/>
              </w:rPr>
              <w:t>Pamokos, skiriamos mokinių ugdymosi poreikiams tenkinti</w:t>
            </w:r>
          </w:p>
        </w:tc>
        <w:tc>
          <w:tcPr>
            <w:tcW w:w="1451" w:type="dxa"/>
          </w:tcPr>
          <w:p w:rsidR="00A62982"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1(35)</w:t>
            </w:r>
          </w:p>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 xml:space="preserve">(konsultacijos mokymosi sunkumų turintiems mokiniams </w:t>
            </w:r>
          </w:p>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lietuvių k. 0,5 val.  matematika 0,5 val.)</w:t>
            </w:r>
          </w:p>
        </w:tc>
        <w:tc>
          <w:tcPr>
            <w:tcW w:w="1451" w:type="dxa"/>
          </w:tcPr>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1(35)</w:t>
            </w:r>
          </w:p>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 xml:space="preserve">(konsultacijos mokymosi sunkumų turintiems mokiniams </w:t>
            </w:r>
          </w:p>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lietuvių k. 0,5 val.  matematika 0,5 val.)</w:t>
            </w:r>
          </w:p>
        </w:tc>
        <w:tc>
          <w:tcPr>
            <w:tcW w:w="1451" w:type="dxa"/>
          </w:tcPr>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2(70)</w:t>
            </w:r>
          </w:p>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(konsultacijos mokymosi sunkumų turintiems mokiniams</w:t>
            </w:r>
          </w:p>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lietuvių k. 0,5 val.  matematika 0,5 val.)</w:t>
            </w:r>
          </w:p>
        </w:tc>
        <w:tc>
          <w:tcPr>
            <w:tcW w:w="1451" w:type="dxa"/>
          </w:tcPr>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1(35)</w:t>
            </w:r>
          </w:p>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 xml:space="preserve">(konsultacijos mokymosi sunkumų turintiems mokiniams </w:t>
            </w:r>
          </w:p>
          <w:p w:rsidR="005E623F" w:rsidRPr="00A62982" w:rsidRDefault="005E623F" w:rsidP="00F45BB2">
            <w:pPr>
              <w:suppressAutoHyphens/>
              <w:spacing w:after="0" w:line="240" w:lineRule="auto"/>
              <w:ind w:right="-42"/>
              <w:contextualSpacing/>
              <w:jc w:val="center"/>
              <w:rPr>
                <w:rFonts w:eastAsia="MS Mincho"/>
                <w:sz w:val="22"/>
                <w:szCs w:val="22"/>
                <w:lang w:eastAsia="ar-SA"/>
              </w:rPr>
            </w:pPr>
            <w:r w:rsidRPr="00A62982">
              <w:rPr>
                <w:rFonts w:eastAsia="MS Mincho"/>
                <w:sz w:val="22"/>
                <w:szCs w:val="22"/>
                <w:lang w:eastAsia="ar-SA"/>
              </w:rPr>
              <w:t>lietuvių k. 1 val. matematika 1 val.)</w:t>
            </w:r>
          </w:p>
        </w:tc>
        <w:tc>
          <w:tcPr>
            <w:tcW w:w="1848"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5(175)</w:t>
            </w:r>
          </w:p>
        </w:tc>
      </w:tr>
      <w:tr w:rsidR="005E623F" w:rsidTr="00F45BB2">
        <w:trPr>
          <w:jc w:val="center"/>
        </w:trPr>
        <w:tc>
          <w:tcPr>
            <w:tcW w:w="2424"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Neformalus švietimas</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2(70)</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2(70)</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2(70)</w:t>
            </w:r>
          </w:p>
        </w:tc>
        <w:tc>
          <w:tcPr>
            <w:tcW w:w="1451" w:type="dxa"/>
          </w:tcPr>
          <w:p w:rsidR="005E623F" w:rsidRPr="00F023A5" w:rsidRDefault="005E623F" w:rsidP="00F45BB2">
            <w:pPr>
              <w:spacing w:after="0" w:line="240" w:lineRule="auto"/>
              <w:ind w:right="-42"/>
              <w:contextualSpacing/>
              <w:jc w:val="center"/>
              <w:rPr>
                <w:rFonts w:cs="Times New Roman"/>
                <w:sz w:val="24"/>
                <w:szCs w:val="24"/>
              </w:rPr>
            </w:pPr>
            <w:r w:rsidRPr="00F023A5">
              <w:rPr>
                <w:rFonts w:cs="Times New Roman"/>
                <w:sz w:val="24"/>
                <w:szCs w:val="24"/>
              </w:rPr>
              <w:t>2(70)</w:t>
            </w:r>
          </w:p>
        </w:tc>
        <w:tc>
          <w:tcPr>
            <w:tcW w:w="1848" w:type="dxa"/>
          </w:tcPr>
          <w:p w:rsidR="005E623F" w:rsidRPr="00F023A5" w:rsidRDefault="005E623F" w:rsidP="00F45BB2">
            <w:pPr>
              <w:spacing w:after="0" w:line="240" w:lineRule="auto"/>
              <w:ind w:right="-42"/>
              <w:contextualSpacing/>
              <w:jc w:val="center"/>
              <w:rPr>
                <w:rFonts w:cs="Times New Roman"/>
                <w:sz w:val="24"/>
                <w:szCs w:val="24"/>
              </w:rPr>
            </w:pPr>
            <w:r>
              <w:rPr>
                <w:rFonts w:cs="Times New Roman"/>
                <w:sz w:val="24"/>
                <w:szCs w:val="24"/>
              </w:rPr>
              <w:t>8(280)</w:t>
            </w:r>
          </w:p>
        </w:tc>
      </w:tr>
    </w:tbl>
    <w:p w:rsidR="006147B7" w:rsidRDefault="006147B7" w:rsidP="00F45BB2">
      <w:pPr>
        <w:spacing w:after="0" w:line="240" w:lineRule="auto"/>
        <w:ind w:right="-42" w:firstLine="709"/>
        <w:contextualSpacing/>
        <w:jc w:val="both"/>
        <w:rPr>
          <w:rFonts w:ascii="Times New Roman" w:hAnsi="Times New Roman" w:cs="Times New Roman"/>
          <w:sz w:val="24"/>
          <w:szCs w:val="24"/>
          <w:lang w:eastAsia="ar-SA"/>
        </w:rPr>
      </w:pPr>
    </w:p>
    <w:p w:rsidR="005E623F" w:rsidRPr="00421D25" w:rsidRDefault="00A62982" w:rsidP="00515680">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r w:rsidR="00C50342">
        <w:rPr>
          <w:rFonts w:ascii="Times New Roman" w:hAnsi="Times New Roman" w:cs="Times New Roman"/>
          <w:sz w:val="24"/>
          <w:szCs w:val="24"/>
          <w:lang w:eastAsia="ar-SA"/>
        </w:rPr>
        <w:t>9</w:t>
      </w:r>
      <w:r w:rsidR="005E623F" w:rsidRPr="00421D25">
        <w:rPr>
          <w:rFonts w:ascii="Times New Roman" w:hAnsi="Times New Roman" w:cs="Times New Roman"/>
          <w:sz w:val="24"/>
          <w:szCs w:val="24"/>
          <w:lang w:eastAsia="ar-SA"/>
        </w:rPr>
        <w:t>.</w:t>
      </w:r>
      <w:r w:rsidR="006147B7">
        <w:rPr>
          <w:rFonts w:ascii="Times New Roman" w:hAnsi="Times New Roman" w:cs="Times New Roman"/>
          <w:sz w:val="24"/>
          <w:szCs w:val="24"/>
          <w:lang w:eastAsia="ar-SA"/>
        </w:rPr>
        <w:t xml:space="preserve"> </w:t>
      </w:r>
      <w:r w:rsidR="005E623F" w:rsidRPr="00421D25">
        <w:rPr>
          <w:rFonts w:ascii="Times New Roman" w:hAnsi="Times New Roman" w:cs="Times New Roman"/>
          <w:sz w:val="24"/>
          <w:szCs w:val="24"/>
          <w:lang w:eastAsia="ar-SA"/>
        </w:rPr>
        <w:t>Ugdymo sričių / ugdymo dalykų programų įgyvendinimas:</w:t>
      </w:r>
    </w:p>
    <w:p w:rsidR="005E623F" w:rsidRPr="00421D25" w:rsidRDefault="00A62982" w:rsidP="00515680">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r w:rsidR="00C50342">
        <w:rPr>
          <w:rFonts w:ascii="Times New Roman" w:hAnsi="Times New Roman" w:cs="Times New Roman"/>
          <w:sz w:val="24"/>
          <w:szCs w:val="24"/>
          <w:lang w:eastAsia="ar-SA"/>
        </w:rPr>
        <w:t>9</w:t>
      </w:r>
      <w:r w:rsidR="005E623F" w:rsidRPr="00421D25">
        <w:rPr>
          <w:rFonts w:ascii="Times New Roman" w:hAnsi="Times New Roman" w:cs="Times New Roman"/>
          <w:sz w:val="24"/>
          <w:szCs w:val="24"/>
          <w:lang w:eastAsia="ar-SA"/>
        </w:rPr>
        <w:t>.1.</w:t>
      </w:r>
      <w:r w:rsidR="006147B7">
        <w:rPr>
          <w:rFonts w:ascii="Times New Roman" w:hAnsi="Times New Roman" w:cs="Times New Roman"/>
          <w:sz w:val="24"/>
          <w:szCs w:val="24"/>
          <w:lang w:eastAsia="ar-SA"/>
        </w:rPr>
        <w:t xml:space="preserve"> </w:t>
      </w:r>
      <w:r w:rsidR="005E623F" w:rsidRPr="00421D25">
        <w:rPr>
          <w:rFonts w:ascii="Times New Roman" w:hAnsi="Times New Roman" w:cs="Times New Roman"/>
          <w:sz w:val="24"/>
          <w:szCs w:val="24"/>
          <w:lang w:eastAsia="ar-SA"/>
        </w:rPr>
        <w:t>Dorinis ugdymas:</w:t>
      </w:r>
    </w:p>
    <w:p w:rsidR="005E623F" w:rsidRPr="00421D25" w:rsidRDefault="00A62982" w:rsidP="00515680">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r w:rsidR="00C50342">
        <w:rPr>
          <w:rFonts w:ascii="Times New Roman" w:hAnsi="Times New Roman" w:cs="Times New Roman"/>
          <w:sz w:val="24"/>
          <w:szCs w:val="24"/>
          <w:lang w:eastAsia="ar-SA"/>
        </w:rPr>
        <w:t>9</w:t>
      </w:r>
      <w:r w:rsidR="005E623F" w:rsidRPr="00421D25">
        <w:rPr>
          <w:rFonts w:ascii="Times New Roman" w:hAnsi="Times New Roman" w:cs="Times New Roman"/>
          <w:sz w:val="24"/>
          <w:szCs w:val="24"/>
          <w:lang w:eastAsia="ar-SA"/>
        </w:rPr>
        <w:t>.1.1.</w:t>
      </w:r>
      <w:r w:rsidR="006147B7">
        <w:rPr>
          <w:rFonts w:ascii="Times New Roman" w:hAnsi="Times New Roman" w:cs="Times New Roman"/>
          <w:sz w:val="24"/>
          <w:szCs w:val="24"/>
          <w:lang w:eastAsia="ar-SA"/>
        </w:rPr>
        <w:t xml:space="preserve"> </w:t>
      </w:r>
      <w:r w:rsidR="005E623F" w:rsidRPr="00421D25">
        <w:rPr>
          <w:rFonts w:ascii="Times New Roman" w:hAnsi="Times New Roman" w:cs="Times New Roman"/>
          <w:sz w:val="24"/>
          <w:szCs w:val="24"/>
          <w:lang w:eastAsia="ar-SA"/>
        </w:rPr>
        <w:t xml:space="preserve">tėvai (globėjai) parenka mokiniui vieną iš dorinio ugdymo dalykų: etiką arba tikybą; </w:t>
      </w:r>
    </w:p>
    <w:p w:rsidR="005E623F" w:rsidRPr="00421D25" w:rsidRDefault="00A62982" w:rsidP="00515680">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r w:rsidR="00C50342">
        <w:rPr>
          <w:rFonts w:ascii="Times New Roman" w:hAnsi="Times New Roman" w:cs="Times New Roman"/>
          <w:sz w:val="24"/>
          <w:szCs w:val="24"/>
          <w:lang w:eastAsia="ar-SA"/>
        </w:rPr>
        <w:t>9</w:t>
      </w:r>
      <w:r w:rsidR="005E623F" w:rsidRPr="00421D25">
        <w:rPr>
          <w:rFonts w:ascii="Times New Roman" w:hAnsi="Times New Roman" w:cs="Times New Roman"/>
          <w:sz w:val="24"/>
          <w:szCs w:val="24"/>
          <w:lang w:eastAsia="ar-SA"/>
        </w:rPr>
        <w:t>.1.2.</w:t>
      </w:r>
      <w:r w:rsidR="006147B7">
        <w:rPr>
          <w:rFonts w:ascii="Times New Roman" w:hAnsi="Times New Roman" w:cs="Times New Roman"/>
          <w:sz w:val="24"/>
          <w:szCs w:val="24"/>
          <w:lang w:eastAsia="ar-SA"/>
        </w:rPr>
        <w:t xml:space="preserve"> </w:t>
      </w:r>
      <w:r w:rsidR="005E623F" w:rsidRPr="00421D25">
        <w:rPr>
          <w:rFonts w:ascii="Times New Roman" w:hAnsi="Times New Roman" w:cs="Times New Roman"/>
          <w:sz w:val="24"/>
          <w:szCs w:val="24"/>
          <w:lang w:eastAsia="ar-SA"/>
        </w:rPr>
        <w:t xml:space="preserve">dorinio ugdymo dalyką mokiniui galima keisti kiekvienais mokslo metais pagal tėvų (globėjų) parašytą prašymą. </w:t>
      </w:r>
    </w:p>
    <w:p w:rsidR="00BD72F8" w:rsidRDefault="00A62982" w:rsidP="00515680">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r w:rsidR="00C50342">
        <w:rPr>
          <w:rFonts w:ascii="Times New Roman" w:hAnsi="Times New Roman" w:cs="Times New Roman"/>
          <w:sz w:val="24"/>
          <w:szCs w:val="24"/>
          <w:lang w:eastAsia="ar-SA"/>
        </w:rPr>
        <w:t>9</w:t>
      </w:r>
      <w:r w:rsidR="005E623F" w:rsidRPr="00421D25">
        <w:rPr>
          <w:rFonts w:ascii="Times New Roman" w:hAnsi="Times New Roman" w:cs="Times New Roman"/>
          <w:sz w:val="24"/>
          <w:szCs w:val="24"/>
          <w:lang w:eastAsia="ar-SA"/>
        </w:rPr>
        <w:t>.2.</w:t>
      </w:r>
      <w:r w:rsidR="006147B7">
        <w:rPr>
          <w:rFonts w:ascii="Times New Roman" w:hAnsi="Times New Roman" w:cs="Times New Roman"/>
          <w:sz w:val="24"/>
          <w:szCs w:val="24"/>
          <w:lang w:eastAsia="ar-SA"/>
        </w:rPr>
        <w:t xml:space="preserve"> </w:t>
      </w:r>
      <w:r w:rsidR="005E623F" w:rsidRPr="00421D25">
        <w:rPr>
          <w:rFonts w:ascii="Times New Roman" w:hAnsi="Times New Roman" w:cs="Times New Roman"/>
          <w:sz w:val="24"/>
          <w:szCs w:val="24"/>
          <w:lang w:eastAsia="ar-SA"/>
        </w:rPr>
        <w:t xml:space="preserve">Kalbinis ugdymas. </w:t>
      </w:r>
    </w:p>
    <w:p w:rsidR="00BD72F8" w:rsidRDefault="00C50342" w:rsidP="00515680">
      <w:pPr>
        <w:tabs>
          <w:tab w:val="left" w:pos="72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79</w:t>
      </w:r>
      <w:r w:rsidR="00BD72F8" w:rsidRPr="00BD72F8">
        <w:rPr>
          <w:rFonts w:ascii="Times New Roman" w:hAnsi="Times New Roman" w:cs="Times New Roman"/>
          <w:sz w:val="24"/>
          <w:szCs w:val="24"/>
        </w:rPr>
        <w:t>.2.1.</w:t>
      </w:r>
      <w:r w:rsidR="006147B7">
        <w:rPr>
          <w:rFonts w:ascii="Times New Roman" w:hAnsi="Times New Roman" w:cs="Times New Roman"/>
          <w:sz w:val="24"/>
          <w:szCs w:val="24"/>
        </w:rPr>
        <w:t xml:space="preserve"> </w:t>
      </w:r>
      <w:r w:rsidR="00BD72F8" w:rsidRPr="00BD72F8">
        <w:rPr>
          <w:rFonts w:ascii="Times New Roman" w:hAnsi="Times New Roman" w:cs="Times New Roman"/>
          <w:sz w:val="24"/>
          <w:szCs w:val="24"/>
        </w:rPr>
        <w:t xml:space="preserve">Lietuvių kalbos dalykas yra Pradinio ugdymo programos sudedamoji dalis; </w:t>
      </w:r>
    </w:p>
    <w:p w:rsidR="00BD72F8" w:rsidRPr="00BD72F8" w:rsidRDefault="00C50342" w:rsidP="00515680">
      <w:pPr>
        <w:tabs>
          <w:tab w:val="left" w:pos="72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79</w:t>
      </w:r>
      <w:r w:rsidR="00BD72F8" w:rsidRPr="00BD72F8">
        <w:rPr>
          <w:rFonts w:ascii="Times New Roman" w:hAnsi="Times New Roman" w:cs="Times New Roman"/>
          <w:sz w:val="24"/>
          <w:szCs w:val="24"/>
        </w:rPr>
        <w:t>.2.2.</w:t>
      </w:r>
      <w:r w:rsidR="006147B7">
        <w:rPr>
          <w:rFonts w:ascii="Times New Roman" w:hAnsi="Times New Roman" w:cs="Times New Roman"/>
          <w:sz w:val="24"/>
          <w:szCs w:val="24"/>
        </w:rPr>
        <w:t xml:space="preserve"> </w:t>
      </w:r>
      <w:r w:rsidR="00BD72F8" w:rsidRPr="00BD72F8">
        <w:rPr>
          <w:rFonts w:ascii="Times New Roman" w:hAnsi="Times New Roman" w:cs="Times New Roman"/>
          <w:sz w:val="24"/>
          <w:szCs w:val="24"/>
        </w:rPr>
        <w:t>lietuvių kalbos ugdymas vykdomas pagal Lietuvos Respublikos švietimo, mokslo ir sporto ministro patvirtintą lietuvių ka</w:t>
      </w:r>
      <w:r w:rsidR="005C799C">
        <w:rPr>
          <w:rFonts w:ascii="Times New Roman" w:hAnsi="Times New Roman" w:cs="Times New Roman"/>
          <w:sz w:val="24"/>
          <w:szCs w:val="24"/>
        </w:rPr>
        <w:t xml:space="preserve">lbos pradinio  ugdymo bendrąją </w:t>
      </w:r>
      <w:r w:rsidR="00BD72F8" w:rsidRPr="00BD72F8">
        <w:rPr>
          <w:rFonts w:ascii="Times New Roman" w:hAnsi="Times New Roman" w:cs="Times New Roman"/>
          <w:sz w:val="24"/>
          <w:szCs w:val="24"/>
        </w:rPr>
        <w:t>programą, skiriant Bendrojo ugdymo plano 27 punkte nurodytas pamokas;</w:t>
      </w:r>
    </w:p>
    <w:p w:rsidR="005E623F" w:rsidRDefault="00C50342" w:rsidP="00515680">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79</w:t>
      </w:r>
      <w:r w:rsidR="0069389D">
        <w:rPr>
          <w:rFonts w:ascii="Times New Roman" w:hAnsi="Times New Roman" w:cs="Times New Roman"/>
          <w:sz w:val="24"/>
          <w:szCs w:val="24"/>
          <w:lang w:eastAsia="ar-SA"/>
        </w:rPr>
        <w:t>.</w:t>
      </w:r>
      <w:r w:rsidR="00BD72F8">
        <w:rPr>
          <w:rFonts w:ascii="Times New Roman" w:hAnsi="Times New Roman" w:cs="Times New Roman"/>
          <w:sz w:val="24"/>
          <w:szCs w:val="24"/>
          <w:lang w:eastAsia="ar-SA"/>
        </w:rPr>
        <w:t>3.</w:t>
      </w:r>
      <w:r w:rsidR="006147B7">
        <w:rPr>
          <w:rFonts w:ascii="Times New Roman" w:hAnsi="Times New Roman" w:cs="Times New Roman"/>
          <w:sz w:val="24"/>
          <w:szCs w:val="24"/>
          <w:lang w:eastAsia="ar-SA"/>
        </w:rPr>
        <w:t xml:space="preserve"> </w:t>
      </w:r>
      <w:r w:rsidR="005E623F" w:rsidRPr="00421D25">
        <w:rPr>
          <w:rFonts w:ascii="Times New Roman" w:hAnsi="Times New Roman" w:cs="Times New Roman"/>
          <w:sz w:val="24"/>
          <w:szCs w:val="24"/>
          <w:lang w:eastAsia="ar-SA"/>
        </w:rPr>
        <w:t>Pirmosios užsienio kalbos (anglų) mokoma antraisiais–ketvirtaisiais pradinio ugdymo programos metais.</w:t>
      </w:r>
    </w:p>
    <w:p w:rsidR="00BD72F8" w:rsidRPr="00C1318B" w:rsidRDefault="00C50342" w:rsidP="00515680">
      <w:pPr>
        <w:tabs>
          <w:tab w:val="left" w:pos="54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79</w:t>
      </w:r>
      <w:r w:rsidR="0069389D" w:rsidRPr="00C1318B">
        <w:rPr>
          <w:rFonts w:ascii="Times New Roman" w:hAnsi="Times New Roman" w:cs="Times New Roman"/>
          <w:sz w:val="24"/>
          <w:szCs w:val="24"/>
        </w:rPr>
        <w:t>.3.1</w:t>
      </w:r>
      <w:r w:rsidR="00BD72F8" w:rsidRPr="00C1318B">
        <w:rPr>
          <w:rFonts w:ascii="Times New Roman" w:hAnsi="Times New Roman" w:cs="Times New Roman"/>
          <w:sz w:val="24"/>
          <w:szCs w:val="24"/>
        </w:rPr>
        <w:t>.</w:t>
      </w:r>
      <w:r w:rsidR="006147B7" w:rsidRPr="00C1318B">
        <w:rPr>
          <w:rFonts w:ascii="Times New Roman" w:hAnsi="Times New Roman" w:cs="Times New Roman"/>
          <w:sz w:val="24"/>
          <w:szCs w:val="24"/>
        </w:rPr>
        <w:t xml:space="preserve"> </w:t>
      </w:r>
      <w:r w:rsidR="00BD72F8" w:rsidRPr="00C1318B">
        <w:rPr>
          <w:rFonts w:ascii="Times New Roman" w:hAnsi="Times New Roman" w:cs="Times New Roman"/>
          <w:sz w:val="24"/>
          <w:szCs w:val="24"/>
        </w:rPr>
        <w:t xml:space="preserve">gimnazija siūlo ne mažiau kaip vieną kalbą iš </w:t>
      </w:r>
      <w:r w:rsidR="00C1318B" w:rsidRPr="00C1318B">
        <w:rPr>
          <w:rFonts w:ascii="Times New Roman" w:hAnsi="Times New Roman" w:cs="Times New Roman"/>
          <w:sz w:val="24"/>
          <w:szCs w:val="24"/>
        </w:rPr>
        <w:t>dviejų Europos kalbų (anglų, prancūzų</w:t>
      </w:r>
      <w:r w:rsidR="00BD72F8" w:rsidRPr="00C1318B">
        <w:rPr>
          <w:rFonts w:ascii="Times New Roman" w:hAnsi="Times New Roman" w:cs="Times New Roman"/>
          <w:sz w:val="24"/>
          <w:szCs w:val="24"/>
        </w:rPr>
        <w:t>)</w:t>
      </w:r>
      <w:r w:rsidR="00C1318B" w:rsidRPr="00C1318B">
        <w:rPr>
          <w:rFonts w:ascii="Times New Roman" w:hAnsi="Times New Roman" w:cs="Times New Roman"/>
          <w:sz w:val="24"/>
          <w:szCs w:val="24"/>
        </w:rPr>
        <w:t>;</w:t>
      </w:r>
      <w:r w:rsidR="00BD72F8" w:rsidRPr="00C1318B">
        <w:rPr>
          <w:rFonts w:ascii="Times New Roman" w:hAnsi="Times New Roman" w:cs="Times New Roman"/>
          <w:sz w:val="24"/>
          <w:szCs w:val="24"/>
        </w:rPr>
        <w:t xml:space="preserve"> </w:t>
      </w:r>
    </w:p>
    <w:p w:rsidR="005E623F" w:rsidRPr="00421D25" w:rsidRDefault="00A62982" w:rsidP="00515680">
      <w:pPr>
        <w:tabs>
          <w:tab w:val="left" w:pos="540"/>
        </w:tabs>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r w:rsidR="00C50342">
        <w:rPr>
          <w:rFonts w:ascii="Times New Roman" w:hAnsi="Times New Roman" w:cs="Times New Roman"/>
          <w:sz w:val="24"/>
          <w:szCs w:val="24"/>
          <w:lang w:eastAsia="ar-SA"/>
        </w:rPr>
        <w:t>9</w:t>
      </w:r>
      <w:r w:rsidR="0069389D">
        <w:rPr>
          <w:rFonts w:ascii="Times New Roman" w:hAnsi="Times New Roman" w:cs="Times New Roman"/>
          <w:sz w:val="24"/>
          <w:szCs w:val="24"/>
          <w:lang w:eastAsia="ar-SA"/>
        </w:rPr>
        <w:t>.4</w:t>
      </w:r>
      <w:r w:rsidR="005E623F" w:rsidRPr="00421D25">
        <w:rPr>
          <w:rFonts w:ascii="Times New Roman" w:hAnsi="Times New Roman" w:cs="Times New Roman"/>
          <w:sz w:val="24"/>
          <w:szCs w:val="24"/>
          <w:lang w:eastAsia="ar-SA"/>
        </w:rPr>
        <w:t>.</w:t>
      </w:r>
      <w:r w:rsidR="006147B7">
        <w:rPr>
          <w:rFonts w:ascii="Times New Roman" w:hAnsi="Times New Roman" w:cs="Times New Roman"/>
          <w:sz w:val="24"/>
          <w:szCs w:val="24"/>
          <w:lang w:eastAsia="ar-SA"/>
        </w:rPr>
        <w:t xml:space="preserve"> </w:t>
      </w:r>
      <w:r w:rsidR="005E623F" w:rsidRPr="00421D25">
        <w:rPr>
          <w:rFonts w:ascii="Times New Roman" w:hAnsi="Times New Roman" w:cs="Times New Roman"/>
          <w:sz w:val="24"/>
          <w:szCs w:val="24"/>
          <w:lang w:eastAsia="ar-SA"/>
        </w:rPr>
        <w:t xml:space="preserve">Socialinis ir gamtamokslinis ugdymas: </w:t>
      </w:r>
    </w:p>
    <w:p w:rsidR="005E623F" w:rsidRPr="00421D25" w:rsidRDefault="00C50342" w:rsidP="00515680">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79</w:t>
      </w:r>
      <w:r w:rsidR="0069389D">
        <w:rPr>
          <w:rFonts w:ascii="Times New Roman" w:hAnsi="Times New Roman" w:cs="Times New Roman"/>
          <w:sz w:val="24"/>
          <w:szCs w:val="24"/>
          <w:lang w:eastAsia="ar-SA"/>
        </w:rPr>
        <w:t>.4</w:t>
      </w:r>
      <w:r w:rsidR="005E623F" w:rsidRPr="00421D25">
        <w:rPr>
          <w:rFonts w:ascii="Times New Roman" w:hAnsi="Times New Roman" w:cs="Times New Roman"/>
          <w:sz w:val="24"/>
          <w:szCs w:val="24"/>
          <w:lang w:eastAsia="ar-SA"/>
        </w:rPr>
        <w:t>.1.</w:t>
      </w:r>
      <w:r w:rsidR="006147B7">
        <w:rPr>
          <w:rFonts w:ascii="Times New Roman" w:hAnsi="Times New Roman" w:cs="Times New Roman"/>
          <w:sz w:val="24"/>
          <w:szCs w:val="24"/>
          <w:lang w:eastAsia="ar-SA"/>
        </w:rPr>
        <w:t xml:space="preserve"> </w:t>
      </w:r>
      <w:r w:rsidR="005E623F" w:rsidRPr="00421D25">
        <w:rPr>
          <w:rFonts w:ascii="Times New Roman" w:hAnsi="Times New Roman" w:cs="Times New Roman"/>
          <w:sz w:val="24"/>
          <w:szCs w:val="24"/>
          <w:lang w:eastAsia="ar-SA"/>
        </w:rPr>
        <w:t xml:space="preserve">gamtamoksliniams gebėjimams ugdytis skiriama 1/2 </w:t>
      </w:r>
      <w:r w:rsidR="005E623F">
        <w:rPr>
          <w:rFonts w:ascii="Times New Roman" w:hAnsi="Times New Roman" w:cs="Times New Roman"/>
          <w:sz w:val="24"/>
          <w:szCs w:val="24"/>
          <w:lang w:eastAsia="ar-SA"/>
        </w:rPr>
        <w:t xml:space="preserve">(35 pamokos) </w:t>
      </w:r>
      <w:r w:rsidR="005E623F" w:rsidRPr="00421D25">
        <w:rPr>
          <w:rFonts w:ascii="Times New Roman" w:hAnsi="Times New Roman" w:cs="Times New Roman"/>
          <w:sz w:val="24"/>
          <w:szCs w:val="24"/>
          <w:lang w:eastAsia="ar-SA"/>
        </w:rPr>
        <w:t>pasaulio pažinimo daly</w:t>
      </w:r>
      <w:r w:rsidR="005E623F">
        <w:rPr>
          <w:rFonts w:ascii="Times New Roman" w:hAnsi="Times New Roman" w:cs="Times New Roman"/>
          <w:sz w:val="24"/>
          <w:szCs w:val="24"/>
          <w:lang w:eastAsia="ar-SA"/>
        </w:rPr>
        <w:t>kui skirto ugdymo laiko. Dalis ¼ (17-18 pamokų)</w:t>
      </w:r>
      <w:r w:rsidR="005E623F" w:rsidRPr="00421D25">
        <w:rPr>
          <w:rFonts w:ascii="Times New Roman" w:hAnsi="Times New Roman" w:cs="Times New Roman"/>
          <w:sz w:val="24"/>
          <w:szCs w:val="24"/>
          <w:lang w:eastAsia="ar-SA"/>
        </w:rPr>
        <w:t xml:space="preserve"> dalykui skirto laiko skiriama organizuoti ugdymą tyrinėjimams palankioje aplinkoje, natūralioje gamtinėje aplinkoje (parke, miške, prie vandens telkinio ar pan.);</w:t>
      </w:r>
    </w:p>
    <w:p w:rsidR="005E623F" w:rsidRPr="00421D25" w:rsidRDefault="00C50342" w:rsidP="00515680">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79</w:t>
      </w:r>
      <w:r w:rsidR="0069389D">
        <w:rPr>
          <w:rFonts w:ascii="Times New Roman" w:hAnsi="Times New Roman" w:cs="Times New Roman"/>
          <w:sz w:val="24"/>
          <w:szCs w:val="24"/>
          <w:lang w:eastAsia="ar-SA"/>
        </w:rPr>
        <w:t>.4</w:t>
      </w:r>
      <w:r w:rsidR="005E623F" w:rsidRPr="00421D25">
        <w:rPr>
          <w:rFonts w:ascii="Times New Roman" w:hAnsi="Times New Roman" w:cs="Times New Roman"/>
          <w:sz w:val="24"/>
          <w:szCs w:val="24"/>
          <w:lang w:eastAsia="ar-SA"/>
        </w:rPr>
        <w:t>.2.</w:t>
      </w:r>
      <w:r w:rsidR="006147B7">
        <w:rPr>
          <w:rFonts w:ascii="Times New Roman" w:hAnsi="Times New Roman" w:cs="Times New Roman"/>
          <w:sz w:val="24"/>
          <w:szCs w:val="24"/>
          <w:lang w:eastAsia="ar-SA"/>
        </w:rPr>
        <w:t xml:space="preserve"> </w:t>
      </w:r>
      <w:r w:rsidR="005E623F" w:rsidRPr="00421D25">
        <w:rPr>
          <w:rFonts w:ascii="Times New Roman" w:hAnsi="Times New Roman" w:cs="Times New Roman"/>
          <w:sz w:val="24"/>
          <w:szCs w:val="24"/>
          <w:lang w:eastAsia="ar-SA"/>
        </w:rPr>
        <w:t>sociali</w:t>
      </w:r>
      <w:r w:rsidR="005E623F">
        <w:rPr>
          <w:rFonts w:ascii="Times New Roman" w:hAnsi="Times New Roman" w:cs="Times New Roman"/>
          <w:sz w:val="24"/>
          <w:szCs w:val="24"/>
          <w:lang w:eastAsia="ar-SA"/>
        </w:rPr>
        <w:t xml:space="preserve">niams gebėjimams ugdytis dalis </w:t>
      </w:r>
      <w:r w:rsidR="005E623F" w:rsidRPr="00D370D1">
        <w:rPr>
          <w:rFonts w:ascii="Times New Roman" w:hAnsi="Times New Roman" w:cs="Times New Roman"/>
          <w:sz w:val="28"/>
          <w:szCs w:val="28"/>
          <w:lang w:eastAsia="ar-SA"/>
        </w:rPr>
        <w:t>¼</w:t>
      </w:r>
      <w:r w:rsidR="005E623F">
        <w:rPr>
          <w:rFonts w:ascii="Times New Roman" w:hAnsi="Times New Roman" w:cs="Times New Roman"/>
          <w:sz w:val="24"/>
          <w:szCs w:val="24"/>
          <w:lang w:eastAsia="ar-SA"/>
        </w:rPr>
        <w:t xml:space="preserve"> (17-18)</w:t>
      </w:r>
      <w:r w:rsidR="005E623F" w:rsidRPr="00421D25">
        <w:rPr>
          <w:rFonts w:ascii="Times New Roman" w:hAnsi="Times New Roman" w:cs="Times New Roman"/>
          <w:sz w:val="24"/>
          <w:szCs w:val="24"/>
          <w:lang w:eastAsia="ar-SA"/>
        </w:rPr>
        <w:t xml:space="preserve"> pasaulio pažinimo dalyko laiko skiriama ugdymo procesą organizuojant socialinės, kultūrinės aplinkos pažinimui palankioje aplinkoje (lankantis visuomeninėse, bendruomenių, kultūros institucijose ir pan.).</w:t>
      </w:r>
    </w:p>
    <w:p w:rsidR="00BD72F8" w:rsidRPr="0069389D" w:rsidRDefault="0012416E" w:rsidP="00515680">
      <w:pPr>
        <w:tabs>
          <w:tab w:val="left" w:pos="72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79</w:t>
      </w:r>
      <w:r w:rsidR="0069389D" w:rsidRPr="0069389D">
        <w:rPr>
          <w:rFonts w:ascii="Times New Roman" w:hAnsi="Times New Roman" w:cs="Times New Roman"/>
          <w:sz w:val="24"/>
          <w:szCs w:val="24"/>
        </w:rPr>
        <w:t>.5.</w:t>
      </w:r>
      <w:r w:rsidR="006147B7">
        <w:rPr>
          <w:rFonts w:ascii="Times New Roman" w:hAnsi="Times New Roman" w:cs="Times New Roman"/>
          <w:sz w:val="24"/>
          <w:szCs w:val="24"/>
        </w:rPr>
        <w:t xml:space="preserve"> </w:t>
      </w:r>
      <w:r w:rsidR="0069389D" w:rsidRPr="0069389D">
        <w:rPr>
          <w:rFonts w:ascii="Times New Roman" w:hAnsi="Times New Roman" w:cs="Times New Roman"/>
          <w:sz w:val="24"/>
          <w:szCs w:val="24"/>
        </w:rPr>
        <w:t>Fizinis ugdymas.</w:t>
      </w:r>
    </w:p>
    <w:p w:rsidR="0069389D" w:rsidRPr="0069389D" w:rsidRDefault="0012416E" w:rsidP="00515680">
      <w:pPr>
        <w:tabs>
          <w:tab w:val="left" w:pos="54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lang w:eastAsia="ar-SA"/>
        </w:rPr>
        <w:t>79</w:t>
      </w:r>
      <w:r w:rsidR="0069389D" w:rsidRPr="0069389D">
        <w:rPr>
          <w:rFonts w:ascii="Times New Roman" w:hAnsi="Times New Roman" w:cs="Times New Roman"/>
          <w:sz w:val="24"/>
          <w:szCs w:val="24"/>
          <w:lang w:eastAsia="ar-SA"/>
        </w:rPr>
        <w:t>.5.1.</w:t>
      </w:r>
      <w:r w:rsidR="006147B7">
        <w:rPr>
          <w:rFonts w:ascii="Times New Roman" w:hAnsi="Times New Roman" w:cs="Times New Roman"/>
          <w:sz w:val="24"/>
          <w:szCs w:val="24"/>
          <w:lang w:eastAsia="ar-SA"/>
        </w:rPr>
        <w:t xml:space="preserve"> </w:t>
      </w:r>
      <w:r w:rsidR="0069389D" w:rsidRPr="0069389D">
        <w:rPr>
          <w:rFonts w:ascii="Times New Roman" w:hAnsi="Times New Roman" w:cs="Times New Roman"/>
          <w:sz w:val="24"/>
          <w:szCs w:val="24"/>
          <w:lang w:eastAsia="ar-SA"/>
        </w:rPr>
        <w:t>F</w:t>
      </w:r>
      <w:r w:rsidR="0069389D" w:rsidRPr="0069389D">
        <w:rPr>
          <w:rFonts w:ascii="Times New Roman" w:hAnsi="Times New Roman" w:cs="Times New Roman"/>
          <w:sz w:val="24"/>
          <w:szCs w:val="24"/>
        </w:rPr>
        <w:t>izinio ugdymo yra mokoma pagal bendrąją kūno kultūros</w:t>
      </w:r>
      <w:r w:rsidR="0069389D" w:rsidRPr="0069389D">
        <w:rPr>
          <w:rFonts w:ascii="Times New Roman" w:hAnsi="Times New Roman" w:cs="Times New Roman"/>
          <w:spacing w:val="2"/>
          <w:sz w:val="24"/>
          <w:szCs w:val="24"/>
        </w:rPr>
        <w:t xml:space="preserve"> </w:t>
      </w:r>
      <w:r w:rsidR="0069389D" w:rsidRPr="0069389D">
        <w:rPr>
          <w:rFonts w:ascii="Times New Roman" w:hAnsi="Times New Roman" w:cs="Times New Roman"/>
          <w:sz w:val="24"/>
          <w:szCs w:val="24"/>
        </w:rPr>
        <w:t>programą.</w:t>
      </w:r>
    </w:p>
    <w:p w:rsidR="00BD72F8" w:rsidRPr="0069389D" w:rsidRDefault="0012416E" w:rsidP="00515680">
      <w:pPr>
        <w:tabs>
          <w:tab w:val="left" w:pos="540"/>
        </w:tabs>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rPr>
        <w:t>79</w:t>
      </w:r>
      <w:r w:rsidR="0069389D" w:rsidRPr="0069389D">
        <w:rPr>
          <w:rFonts w:ascii="Times New Roman" w:hAnsi="Times New Roman" w:cs="Times New Roman"/>
          <w:sz w:val="24"/>
          <w:szCs w:val="24"/>
        </w:rPr>
        <w:t>.5.2.</w:t>
      </w:r>
      <w:r w:rsidR="005C799C">
        <w:rPr>
          <w:rFonts w:ascii="Times New Roman" w:hAnsi="Times New Roman" w:cs="Times New Roman"/>
          <w:sz w:val="24"/>
          <w:szCs w:val="24"/>
        </w:rPr>
        <w:t xml:space="preserve"> </w:t>
      </w:r>
      <w:r w:rsidR="0069389D" w:rsidRPr="0069389D">
        <w:rPr>
          <w:rFonts w:ascii="Times New Roman" w:hAnsi="Times New Roman" w:cs="Times New Roman"/>
          <w:sz w:val="24"/>
          <w:szCs w:val="24"/>
        </w:rPr>
        <w:t xml:space="preserve">gimnazijoje </w:t>
      </w:r>
      <w:r w:rsidR="00BD72F8" w:rsidRPr="0069389D">
        <w:rPr>
          <w:rFonts w:ascii="Times New Roman" w:hAnsi="Times New Roman" w:cs="Times New Roman"/>
          <w:sz w:val="24"/>
          <w:szCs w:val="24"/>
        </w:rPr>
        <w:t>sudarytos sąlygos mokiniams lankyti ne mažiau kaip 105 fizinio ugdymo pamokas per metus (3 pamokas per savaitę);</w:t>
      </w:r>
      <w:r w:rsidR="00BD72F8" w:rsidRPr="0069389D">
        <w:rPr>
          <w:rFonts w:ascii="Times New Roman" w:hAnsi="Times New Roman" w:cs="Times New Roman"/>
          <w:sz w:val="24"/>
          <w:szCs w:val="24"/>
          <w:lang w:eastAsia="ar-SA"/>
        </w:rPr>
        <w:t xml:space="preserve"> </w:t>
      </w:r>
    </w:p>
    <w:p w:rsidR="00A06DB8" w:rsidRDefault="0012416E" w:rsidP="00515680">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79</w:t>
      </w:r>
      <w:r w:rsidR="0069389D" w:rsidRPr="0069389D">
        <w:rPr>
          <w:rFonts w:ascii="Times New Roman" w:hAnsi="Times New Roman" w:cs="Times New Roman"/>
          <w:sz w:val="24"/>
          <w:szCs w:val="24"/>
          <w:lang w:eastAsia="ar-SA"/>
        </w:rPr>
        <w:t>.5.3</w:t>
      </w:r>
      <w:r w:rsidR="00BD72F8" w:rsidRPr="0069389D">
        <w:rPr>
          <w:rFonts w:ascii="Times New Roman" w:hAnsi="Times New Roman" w:cs="Times New Roman"/>
          <w:sz w:val="24"/>
          <w:szCs w:val="24"/>
          <w:lang w:eastAsia="ar-SA"/>
        </w:rPr>
        <w:t>.</w:t>
      </w:r>
      <w:r w:rsidR="005C799C">
        <w:rPr>
          <w:rFonts w:ascii="Times New Roman" w:hAnsi="Times New Roman" w:cs="Times New Roman"/>
          <w:sz w:val="24"/>
          <w:szCs w:val="24"/>
          <w:lang w:eastAsia="ar-SA"/>
        </w:rPr>
        <w:t xml:space="preserve"> </w:t>
      </w:r>
      <w:r w:rsidR="00BD72F8" w:rsidRPr="0069389D">
        <w:rPr>
          <w:rFonts w:ascii="Times New Roman" w:hAnsi="Times New Roman" w:cs="Times New Roman"/>
          <w:sz w:val="24"/>
          <w:szCs w:val="24"/>
          <w:lang w:eastAsia="ar-SA"/>
        </w:rPr>
        <w:t>specialiosios medicininės fizinio pajėgumo grupės mokiniai dalyvauja ugdymo veiklose su pagrindine grupe, bet pratimai ir krūvis jiems skiriam</w:t>
      </w:r>
      <w:r w:rsidR="00A06DB8">
        <w:rPr>
          <w:rFonts w:ascii="Times New Roman" w:hAnsi="Times New Roman" w:cs="Times New Roman"/>
          <w:sz w:val="24"/>
          <w:szCs w:val="24"/>
          <w:lang w:eastAsia="ar-SA"/>
        </w:rPr>
        <w:t>i pagal gydytojo rekomendacijas;</w:t>
      </w:r>
    </w:p>
    <w:p w:rsidR="00A06DB8" w:rsidRPr="00A06DB8" w:rsidRDefault="0012416E" w:rsidP="00515680">
      <w:pPr>
        <w:spacing w:after="0" w:line="240" w:lineRule="auto"/>
        <w:ind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79</w:t>
      </w:r>
      <w:r w:rsidR="00A06DB8">
        <w:rPr>
          <w:rFonts w:ascii="Times New Roman" w:hAnsi="Times New Roman" w:cs="Times New Roman"/>
          <w:sz w:val="24"/>
          <w:szCs w:val="24"/>
          <w:lang w:eastAsia="ar-SA"/>
        </w:rPr>
        <w:t xml:space="preserve">.5.4. </w:t>
      </w:r>
      <w:r w:rsidR="00A06DB8" w:rsidRPr="00A06DB8">
        <w:rPr>
          <w:rFonts w:ascii="Times New Roman" w:hAnsi="Times New Roman" w:cs="Times New Roman"/>
          <w:sz w:val="24"/>
          <w:szCs w:val="24"/>
          <w:lang w:eastAsia="ar-SA"/>
        </w:rPr>
        <w:t>3 klasių mokiniai I pusmetį tęs plaukymo programos įgyvendinimą. Nuo II pusmečio plaukti mokysis 2 klasių mokiniai. Užsiėmimai mokiniams vyks Radviliškio plaukimo baseine.</w:t>
      </w:r>
    </w:p>
    <w:p w:rsidR="0069389D" w:rsidRDefault="0012416E" w:rsidP="00515680">
      <w:pPr>
        <w:tabs>
          <w:tab w:val="left" w:pos="72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79</w:t>
      </w:r>
      <w:r w:rsidR="0069389D" w:rsidRPr="0069389D">
        <w:rPr>
          <w:rFonts w:ascii="Times New Roman" w:hAnsi="Times New Roman" w:cs="Times New Roman"/>
          <w:sz w:val="24"/>
          <w:szCs w:val="24"/>
        </w:rPr>
        <w:t>.6.</w:t>
      </w:r>
      <w:r w:rsidR="00BD72F8" w:rsidRPr="0069389D">
        <w:rPr>
          <w:rFonts w:ascii="Times New Roman" w:hAnsi="Times New Roman" w:cs="Times New Roman"/>
          <w:sz w:val="24"/>
          <w:szCs w:val="24"/>
        </w:rPr>
        <w:t xml:space="preserve"> Meninio ir technologinio ugdymo</w:t>
      </w:r>
      <w:r w:rsidR="00BD72F8" w:rsidRPr="0069389D">
        <w:rPr>
          <w:rFonts w:ascii="Times New Roman" w:hAnsi="Times New Roman" w:cs="Times New Roman"/>
          <w:spacing w:val="-1"/>
          <w:sz w:val="24"/>
          <w:szCs w:val="24"/>
        </w:rPr>
        <w:t xml:space="preserve"> </w:t>
      </w:r>
      <w:r w:rsidR="00BD72F8" w:rsidRPr="0069389D">
        <w:rPr>
          <w:rFonts w:ascii="Times New Roman" w:hAnsi="Times New Roman" w:cs="Times New Roman"/>
          <w:sz w:val="24"/>
          <w:szCs w:val="24"/>
        </w:rPr>
        <w:t>organizavimas:</w:t>
      </w:r>
    </w:p>
    <w:p w:rsidR="00BD72F8" w:rsidRPr="0069389D" w:rsidRDefault="0012416E" w:rsidP="00515680">
      <w:pPr>
        <w:tabs>
          <w:tab w:val="left" w:pos="720"/>
        </w:tabs>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79</w:t>
      </w:r>
      <w:r w:rsidR="0069389D">
        <w:rPr>
          <w:rFonts w:ascii="Times New Roman" w:hAnsi="Times New Roman" w:cs="Times New Roman"/>
          <w:sz w:val="24"/>
          <w:szCs w:val="24"/>
        </w:rPr>
        <w:t>.6.1.</w:t>
      </w:r>
      <w:r w:rsidR="005C799C">
        <w:rPr>
          <w:rFonts w:ascii="Times New Roman" w:hAnsi="Times New Roman" w:cs="Times New Roman"/>
          <w:sz w:val="24"/>
          <w:szCs w:val="24"/>
        </w:rPr>
        <w:t xml:space="preserve"> </w:t>
      </w:r>
      <w:r w:rsidR="00BD72F8" w:rsidRPr="0069389D">
        <w:rPr>
          <w:rFonts w:ascii="Times New Roman" w:hAnsi="Times New Roman" w:cs="Times New Roman"/>
          <w:sz w:val="24"/>
          <w:szCs w:val="24"/>
        </w:rPr>
        <w:t>mokytojai, sudarydami programas, technologiniam ugdymui skiria ne mažiau kaip 1/3 (23 pamokas) dailės ir technologijų dalykui skiriamo laiko, nurodyto Pradinio ugdymo programos vykdymo lentelėje (56</w:t>
      </w:r>
      <w:r w:rsidR="00BD72F8" w:rsidRPr="0069389D">
        <w:rPr>
          <w:rFonts w:ascii="Times New Roman" w:hAnsi="Times New Roman" w:cs="Times New Roman"/>
          <w:spacing w:val="-2"/>
          <w:sz w:val="24"/>
          <w:szCs w:val="24"/>
        </w:rPr>
        <w:t xml:space="preserve"> </w:t>
      </w:r>
      <w:r w:rsidR="00BD72F8" w:rsidRPr="0069389D">
        <w:rPr>
          <w:rFonts w:ascii="Times New Roman" w:hAnsi="Times New Roman" w:cs="Times New Roman"/>
          <w:sz w:val="24"/>
          <w:szCs w:val="24"/>
        </w:rPr>
        <w:t>punkte);</w:t>
      </w:r>
    </w:p>
    <w:p w:rsidR="00BD72F8" w:rsidRPr="0069389D" w:rsidRDefault="0012416E" w:rsidP="00515680">
      <w:pPr>
        <w:pStyle w:val="ListParagraph"/>
        <w:tabs>
          <w:tab w:val="left" w:pos="720"/>
        </w:tabs>
        <w:spacing w:after="0" w:line="240" w:lineRule="auto"/>
        <w:ind w:left="0" w:right="-42"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rPr>
        <w:t>79</w:t>
      </w:r>
      <w:r w:rsidR="0069389D" w:rsidRPr="0069389D">
        <w:rPr>
          <w:rFonts w:ascii="Times New Roman" w:hAnsi="Times New Roman" w:cs="Times New Roman"/>
          <w:sz w:val="24"/>
          <w:szCs w:val="24"/>
        </w:rPr>
        <w:t>.6.2.</w:t>
      </w:r>
      <w:r w:rsidR="005C799C">
        <w:rPr>
          <w:rFonts w:ascii="Times New Roman" w:hAnsi="Times New Roman" w:cs="Times New Roman"/>
          <w:sz w:val="24"/>
          <w:szCs w:val="24"/>
        </w:rPr>
        <w:t xml:space="preserve"> </w:t>
      </w:r>
      <w:r w:rsidR="00BD72F8" w:rsidRPr="0069389D">
        <w:rPr>
          <w:rFonts w:ascii="Times New Roman" w:hAnsi="Times New Roman" w:cs="Times New Roman"/>
          <w:sz w:val="24"/>
          <w:szCs w:val="24"/>
        </w:rPr>
        <w:t xml:space="preserve">šokio programa įgyvendinama, skiriant 35 pamokas per metus (1 per savaitę) iš fiziniam ugdymui dalykui skiriamo laiko, nurodyto Bendrojo ugdymo plano 27 punkte; </w:t>
      </w:r>
    </w:p>
    <w:p w:rsidR="009E0663" w:rsidRDefault="0012416E" w:rsidP="00515680">
      <w:pPr>
        <w:pStyle w:val="ListParagraph"/>
        <w:widowControl w:val="0"/>
        <w:tabs>
          <w:tab w:val="left" w:pos="720"/>
          <w:tab w:val="left" w:pos="1377"/>
        </w:tabs>
        <w:autoSpaceDE w:val="0"/>
        <w:autoSpaceDN w:val="0"/>
        <w:spacing w:after="0" w:line="240" w:lineRule="auto"/>
        <w:ind w:left="0" w:right="-42" w:firstLine="709"/>
        <w:contextualSpacing/>
        <w:jc w:val="both"/>
        <w:rPr>
          <w:rFonts w:ascii="Times New Roman" w:hAnsi="Times New Roman" w:cs="Times New Roman"/>
          <w:sz w:val="24"/>
          <w:szCs w:val="24"/>
        </w:rPr>
      </w:pPr>
      <w:r>
        <w:rPr>
          <w:rFonts w:ascii="Times New Roman" w:hAnsi="Times New Roman" w:cs="Times New Roman"/>
          <w:sz w:val="24"/>
          <w:szCs w:val="24"/>
        </w:rPr>
        <w:t>79</w:t>
      </w:r>
      <w:r w:rsidR="0069389D">
        <w:rPr>
          <w:rFonts w:ascii="Times New Roman" w:hAnsi="Times New Roman" w:cs="Times New Roman"/>
          <w:sz w:val="24"/>
          <w:szCs w:val="24"/>
        </w:rPr>
        <w:t>.7.</w:t>
      </w:r>
      <w:r w:rsidR="005C799C">
        <w:rPr>
          <w:rFonts w:ascii="Times New Roman" w:hAnsi="Times New Roman" w:cs="Times New Roman"/>
          <w:sz w:val="24"/>
          <w:szCs w:val="24"/>
        </w:rPr>
        <w:t xml:space="preserve"> </w:t>
      </w:r>
      <w:r w:rsidR="005E623F" w:rsidRPr="0069389D">
        <w:rPr>
          <w:rFonts w:ascii="Times New Roman" w:hAnsi="Times New Roman" w:cs="Times New Roman"/>
          <w:sz w:val="24"/>
          <w:szCs w:val="24"/>
        </w:rPr>
        <w:t>Mokytojas, formuodamas klasės mokinių ugdymo turinį, numato, į kuriuos dalykus integruojamos Sveikatos ir lytiškumo ugdymo bei rengimo šeimai bendrosios, Žmogaus saugos</w:t>
      </w:r>
      <w:r w:rsidR="005E623F" w:rsidRPr="005A0978">
        <w:rPr>
          <w:rFonts w:ascii="Times New Roman" w:hAnsi="Times New Roman" w:cs="Times New Roman"/>
          <w:sz w:val="24"/>
          <w:szCs w:val="24"/>
        </w:rPr>
        <w:t xml:space="preserve"> bendrosios</w:t>
      </w:r>
      <w:r w:rsidR="005E623F" w:rsidRPr="005A0978">
        <w:rPr>
          <w:rFonts w:ascii="Times New Roman" w:hAnsi="Times New Roman" w:cs="Times New Roman"/>
          <w:spacing w:val="-1"/>
          <w:sz w:val="24"/>
          <w:szCs w:val="24"/>
        </w:rPr>
        <w:t xml:space="preserve"> </w:t>
      </w:r>
      <w:r w:rsidR="005E623F" w:rsidRPr="005A0978">
        <w:rPr>
          <w:rFonts w:ascii="Times New Roman" w:hAnsi="Times New Roman" w:cs="Times New Roman"/>
          <w:sz w:val="24"/>
          <w:szCs w:val="24"/>
        </w:rPr>
        <w:t>programos.</w:t>
      </w:r>
    </w:p>
    <w:p w:rsidR="005C799C" w:rsidRDefault="005C799C" w:rsidP="00F45BB2">
      <w:pPr>
        <w:pStyle w:val="ListParagraph"/>
        <w:widowControl w:val="0"/>
        <w:tabs>
          <w:tab w:val="left" w:pos="720"/>
          <w:tab w:val="left" w:pos="1377"/>
        </w:tabs>
        <w:autoSpaceDE w:val="0"/>
        <w:autoSpaceDN w:val="0"/>
        <w:spacing w:after="0" w:line="240" w:lineRule="auto"/>
        <w:ind w:left="0" w:right="-42" w:firstLine="720"/>
        <w:contextualSpacing/>
        <w:jc w:val="both"/>
        <w:rPr>
          <w:rFonts w:ascii="Times New Roman" w:hAnsi="Times New Roman" w:cs="Times New Roman"/>
          <w:sz w:val="24"/>
          <w:szCs w:val="24"/>
        </w:rPr>
      </w:pPr>
    </w:p>
    <w:p w:rsidR="005C799C" w:rsidRPr="0001666E" w:rsidRDefault="005C799C" w:rsidP="007C7005">
      <w:pPr>
        <w:pStyle w:val="Heading2"/>
      </w:pPr>
      <w:bookmarkStart w:id="73" w:name="_Toc51330730"/>
      <w:bookmarkStart w:id="74" w:name="_Toc51501885"/>
      <w:r w:rsidRPr="0001666E">
        <w:t>III SKYRIUS</w:t>
      </w:r>
      <w:bookmarkEnd w:id="73"/>
      <w:bookmarkEnd w:id="74"/>
    </w:p>
    <w:p w:rsidR="005C799C" w:rsidRPr="0001666E" w:rsidRDefault="005C799C" w:rsidP="007C7005">
      <w:pPr>
        <w:pStyle w:val="Heading2"/>
      </w:pPr>
      <w:bookmarkStart w:id="75" w:name="_Toc51330731"/>
      <w:bookmarkStart w:id="76" w:name="_Toc51501886"/>
      <w:r w:rsidRPr="0001666E">
        <w:t>PAGRINDINIO UGDYMO PROGRAMOS VYKDYMAS</w:t>
      </w:r>
      <w:bookmarkEnd w:id="75"/>
      <w:bookmarkEnd w:id="76"/>
    </w:p>
    <w:p w:rsidR="00515680" w:rsidRDefault="00515680" w:rsidP="004B479F">
      <w:pPr>
        <w:spacing w:after="0"/>
        <w:jc w:val="center"/>
        <w:rPr>
          <w:rFonts w:ascii="Times New Roman" w:hAnsi="Times New Roman" w:cs="Times New Roman"/>
          <w:b/>
          <w:sz w:val="24"/>
          <w:szCs w:val="24"/>
        </w:rPr>
      </w:pPr>
      <w:bookmarkStart w:id="77" w:name="_Toc51330732"/>
    </w:p>
    <w:p w:rsidR="005C799C" w:rsidRPr="004B479F" w:rsidRDefault="005C799C" w:rsidP="004B479F">
      <w:pPr>
        <w:spacing w:after="0"/>
        <w:jc w:val="center"/>
        <w:rPr>
          <w:rFonts w:ascii="Times New Roman" w:hAnsi="Times New Roman" w:cs="Times New Roman"/>
          <w:b/>
          <w:sz w:val="24"/>
          <w:szCs w:val="24"/>
        </w:rPr>
      </w:pPr>
      <w:r w:rsidRPr="004B479F">
        <w:rPr>
          <w:rFonts w:ascii="Times New Roman" w:hAnsi="Times New Roman" w:cs="Times New Roman"/>
          <w:b/>
          <w:sz w:val="24"/>
          <w:szCs w:val="24"/>
        </w:rPr>
        <w:t>PIRMASIS SKIRSNIS</w:t>
      </w:r>
      <w:bookmarkEnd w:id="77"/>
    </w:p>
    <w:p w:rsidR="005C799C" w:rsidRPr="004B479F" w:rsidRDefault="005C799C" w:rsidP="004B479F">
      <w:pPr>
        <w:spacing w:after="0"/>
        <w:jc w:val="center"/>
        <w:rPr>
          <w:rFonts w:ascii="Times New Roman" w:hAnsi="Times New Roman" w:cs="Times New Roman"/>
          <w:b/>
          <w:sz w:val="24"/>
          <w:szCs w:val="24"/>
        </w:rPr>
      </w:pPr>
      <w:bookmarkStart w:id="78" w:name="_Toc51330733"/>
      <w:r w:rsidRPr="004B479F">
        <w:rPr>
          <w:rFonts w:ascii="Times New Roman" w:hAnsi="Times New Roman" w:cs="Times New Roman"/>
          <w:b/>
          <w:sz w:val="24"/>
          <w:szCs w:val="24"/>
        </w:rPr>
        <w:t>PAGRINDINIO UGDYMO PROGRAMOS VYKDYMAS</w:t>
      </w:r>
      <w:bookmarkEnd w:id="78"/>
    </w:p>
    <w:p w:rsidR="00AD507C" w:rsidRPr="005A0978" w:rsidRDefault="00AD507C" w:rsidP="00F45BB2">
      <w:pPr>
        <w:spacing w:after="0" w:line="240" w:lineRule="auto"/>
        <w:ind w:left="591" w:right="-42"/>
        <w:contextualSpacing/>
        <w:rPr>
          <w:rFonts w:ascii="Times New Roman" w:hAnsi="Times New Roman" w:cs="Times New Roman"/>
          <w:b/>
          <w:sz w:val="24"/>
        </w:rPr>
      </w:pPr>
    </w:p>
    <w:p w:rsidR="008220D8" w:rsidRPr="00AD507C" w:rsidRDefault="0012416E" w:rsidP="00515680">
      <w:pPr>
        <w:widowControl w:val="0"/>
        <w:tabs>
          <w:tab w:val="left" w:pos="900"/>
        </w:tabs>
        <w:autoSpaceDE w:val="0"/>
        <w:autoSpaceDN w:val="0"/>
        <w:spacing w:after="0" w:line="240" w:lineRule="auto"/>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80</w:t>
      </w:r>
      <w:r w:rsidR="00AD507C" w:rsidRPr="00AD507C">
        <w:rPr>
          <w:rFonts w:ascii="Times New Roman" w:hAnsi="Times New Roman" w:cs="Times New Roman"/>
          <w:sz w:val="24"/>
          <w:szCs w:val="24"/>
        </w:rPr>
        <w:t>.</w:t>
      </w:r>
      <w:r w:rsidR="005C799C">
        <w:rPr>
          <w:rFonts w:ascii="Times New Roman" w:hAnsi="Times New Roman" w:cs="Times New Roman"/>
          <w:sz w:val="24"/>
          <w:szCs w:val="24"/>
        </w:rPr>
        <w:t xml:space="preserve"> </w:t>
      </w:r>
      <w:r w:rsidR="008220D8" w:rsidRPr="00AD507C">
        <w:rPr>
          <w:rFonts w:ascii="Times New Roman" w:hAnsi="Times New Roman" w:cs="Times New Roman"/>
          <w:sz w:val="24"/>
          <w:szCs w:val="24"/>
        </w:rPr>
        <w:t>Pradedantiems mokytis pagal pagrindinio ugdymo programos pirmąją ir antrąją dalis ir naujai a</w:t>
      </w:r>
      <w:r w:rsidR="005A0978" w:rsidRPr="00AD507C">
        <w:rPr>
          <w:rFonts w:ascii="Times New Roman" w:hAnsi="Times New Roman" w:cs="Times New Roman"/>
          <w:sz w:val="24"/>
          <w:szCs w:val="24"/>
        </w:rPr>
        <w:t>tvykusiems mokiniams gimnazija</w:t>
      </w:r>
      <w:r w:rsidR="008220D8" w:rsidRPr="00AD507C">
        <w:rPr>
          <w:rFonts w:ascii="Times New Roman" w:hAnsi="Times New Roman" w:cs="Times New Roman"/>
          <w:sz w:val="24"/>
          <w:szCs w:val="24"/>
        </w:rPr>
        <w:t xml:space="preserve"> nustato ir skiria adapta</w:t>
      </w:r>
      <w:r w:rsidR="005A0978" w:rsidRPr="00AD507C">
        <w:rPr>
          <w:rFonts w:ascii="Times New Roman" w:hAnsi="Times New Roman" w:cs="Times New Roman"/>
          <w:sz w:val="24"/>
          <w:szCs w:val="24"/>
        </w:rPr>
        <w:t>cinį laikotarpį (I</w:t>
      </w:r>
      <w:r w:rsidR="00A234D6" w:rsidRPr="00AD507C">
        <w:rPr>
          <w:rFonts w:ascii="Times New Roman" w:hAnsi="Times New Roman" w:cs="Times New Roman"/>
          <w:sz w:val="24"/>
          <w:szCs w:val="24"/>
        </w:rPr>
        <w:t xml:space="preserve"> </w:t>
      </w:r>
      <w:r w:rsidR="005A0978" w:rsidRPr="00AD507C">
        <w:rPr>
          <w:rFonts w:ascii="Times New Roman" w:hAnsi="Times New Roman" w:cs="Times New Roman"/>
          <w:sz w:val="24"/>
          <w:szCs w:val="24"/>
        </w:rPr>
        <w:t>trimestras</w:t>
      </w:r>
      <w:r w:rsidR="008220D8" w:rsidRPr="00AD507C">
        <w:rPr>
          <w:rFonts w:ascii="Times New Roman" w:hAnsi="Times New Roman" w:cs="Times New Roman"/>
          <w:sz w:val="24"/>
          <w:szCs w:val="24"/>
        </w:rPr>
        <w:t xml:space="preserve">); siekiant padėti mokiniams sėkmingai adaptuotis, į šią veiklą įtraukiama penktos klasės auklėtoja, mokyklos švietimo pagalbos specialistai; adaptacinio laikotarpio pradžioje (rugsėjo mėnesį) mokinių pasiekimai ir pažanga pažymiais nevertinami; vėliau vertinama pažymiais, bet </w:t>
      </w:r>
      <w:r w:rsidR="008220D8" w:rsidRPr="00C1318B">
        <w:rPr>
          <w:rFonts w:ascii="Times New Roman" w:hAnsi="Times New Roman" w:cs="Times New Roman"/>
          <w:sz w:val="24"/>
          <w:szCs w:val="24"/>
        </w:rPr>
        <w:t>nerekomenduojama</w:t>
      </w:r>
      <w:r w:rsidR="008220D8" w:rsidRPr="00AD507C">
        <w:rPr>
          <w:rFonts w:ascii="Times New Roman" w:hAnsi="Times New Roman" w:cs="Times New Roman"/>
          <w:sz w:val="24"/>
          <w:szCs w:val="24"/>
        </w:rPr>
        <w:t xml:space="preserve"> rašyti nepatenkinamų pažymių (1 – 3</w:t>
      </w:r>
      <w:r w:rsidR="008220D8" w:rsidRPr="00AD507C">
        <w:rPr>
          <w:rFonts w:ascii="Times New Roman" w:hAnsi="Times New Roman" w:cs="Times New Roman"/>
          <w:spacing w:val="1"/>
          <w:sz w:val="24"/>
          <w:szCs w:val="24"/>
        </w:rPr>
        <w:t xml:space="preserve"> </w:t>
      </w:r>
      <w:r w:rsidR="008220D8" w:rsidRPr="00AD507C">
        <w:rPr>
          <w:rFonts w:ascii="Times New Roman" w:hAnsi="Times New Roman" w:cs="Times New Roman"/>
          <w:sz w:val="24"/>
          <w:szCs w:val="24"/>
        </w:rPr>
        <w:t>balų).</w:t>
      </w:r>
    </w:p>
    <w:p w:rsidR="005C799C" w:rsidRPr="0012416E" w:rsidRDefault="008220D8" w:rsidP="00515680">
      <w:pPr>
        <w:pStyle w:val="ListParagraph"/>
        <w:widowControl w:val="0"/>
        <w:numPr>
          <w:ilvl w:val="0"/>
          <w:numId w:val="25"/>
        </w:numPr>
        <w:tabs>
          <w:tab w:val="left" w:pos="0"/>
          <w:tab w:val="left" w:pos="1080"/>
        </w:tabs>
        <w:autoSpaceDE w:val="0"/>
        <w:autoSpaceDN w:val="0"/>
        <w:spacing w:after="0" w:line="240" w:lineRule="auto"/>
        <w:ind w:left="0" w:right="-42" w:firstLine="709"/>
        <w:contextualSpacing/>
        <w:jc w:val="both"/>
        <w:rPr>
          <w:rFonts w:ascii="Times New Roman" w:hAnsi="Times New Roman" w:cs="Times New Roman"/>
          <w:sz w:val="24"/>
          <w:szCs w:val="24"/>
        </w:rPr>
      </w:pPr>
      <w:r w:rsidRPr="0012416E">
        <w:rPr>
          <w:rFonts w:ascii="Times New Roman" w:hAnsi="Times New Roman" w:cs="Times New Roman"/>
          <w:sz w:val="24"/>
          <w:szCs w:val="24"/>
        </w:rPr>
        <w:t xml:space="preserve">Pagrindinio ugdymo programai įgyvendinti grupinio mokymosi forma kasdieniu ugdymo proceso organizavimo būdu skiriamas pamokų skaičius </w:t>
      </w:r>
      <w:r w:rsidR="005C20B4" w:rsidRPr="0012416E">
        <w:rPr>
          <w:rFonts w:ascii="Times New Roman" w:hAnsi="Times New Roman" w:cs="Times New Roman"/>
          <w:sz w:val="24"/>
          <w:szCs w:val="24"/>
        </w:rPr>
        <w:t>per savaitę 2020–2021</w:t>
      </w:r>
      <w:r w:rsidRPr="0012416E">
        <w:rPr>
          <w:rFonts w:ascii="Times New Roman" w:hAnsi="Times New Roman" w:cs="Times New Roman"/>
          <w:sz w:val="24"/>
          <w:szCs w:val="24"/>
        </w:rPr>
        <w:t xml:space="preserve"> mokslo</w:t>
      </w:r>
      <w:r w:rsidRPr="0012416E">
        <w:rPr>
          <w:rFonts w:ascii="Times New Roman" w:hAnsi="Times New Roman" w:cs="Times New Roman"/>
          <w:spacing w:val="-12"/>
          <w:sz w:val="24"/>
          <w:szCs w:val="24"/>
        </w:rPr>
        <w:t xml:space="preserve"> </w:t>
      </w:r>
      <w:r w:rsidRPr="0012416E">
        <w:rPr>
          <w:rFonts w:ascii="Times New Roman" w:hAnsi="Times New Roman" w:cs="Times New Roman"/>
          <w:sz w:val="24"/>
          <w:szCs w:val="24"/>
        </w:rPr>
        <w:t>metais:</w:t>
      </w:r>
    </w:p>
    <w:p w:rsidR="003128F1" w:rsidRDefault="003128F1" w:rsidP="00F45BB2">
      <w:pPr>
        <w:pStyle w:val="ListParagraph"/>
        <w:widowControl w:val="0"/>
        <w:tabs>
          <w:tab w:val="left" w:pos="810"/>
          <w:tab w:val="left" w:pos="1080"/>
        </w:tabs>
        <w:autoSpaceDE w:val="0"/>
        <w:autoSpaceDN w:val="0"/>
        <w:spacing w:after="0" w:line="240" w:lineRule="auto"/>
        <w:ind w:right="-42"/>
        <w:contextualSpacing/>
        <w:jc w:val="both"/>
        <w:rPr>
          <w:rFonts w:ascii="Times New Roman" w:hAnsi="Times New Roman" w:cs="Times New Roman"/>
          <w:sz w:val="24"/>
          <w:szCs w:val="24"/>
        </w:rPr>
      </w:pPr>
    </w:p>
    <w:tbl>
      <w:tblPr>
        <w:tblStyle w:val="TableGrid"/>
        <w:tblW w:w="5000" w:type="pct"/>
        <w:tblLayout w:type="fixed"/>
        <w:tblLook w:val="04A0" w:firstRow="1" w:lastRow="0" w:firstColumn="1" w:lastColumn="0" w:noHBand="0" w:noVBand="1"/>
      </w:tblPr>
      <w:tblGrid>
        <w:gridCol w:w="2174"/>
        <w:gridCol w:w="938"/>
        <w:gridCol w:w="92"/>
        <w:gridCol w:w="1033"/>
        <w:gridCol w:w="1033"/>
        <w:gridCol w:w="1031"/>
        <w:gridCol w:w="1033"/>
        <w:gridCol w:w="92"/>
        <w:gridCol w:w="1113"/>
        <w:gridCol w:w="74"/>
        <w:gridCol w:w="34"/>
        <w:gridCol w:w="1308"/>
      </w:tblGrid>
      <w:tr w:rsidR="003128F1" w:rsidTr="00F45BB2">
        <w:trPr>
          <w:trHeight w:val="274"/>
          <w:tblHeader/>
        </w:trPr>
        <w:tc>
          <w:tcPr>
            <w:tcW w:w="1092" w:type="pct"/>
          </w:tcPr>
          <w:p w:rsidR="003128F1" w:rsidRPr="00934BE4" w:rsidRDefault="003128F1" w:rsidP="00F45BB2">
            <w:pPr>
              <w:spacing w:after="0" w:line="240" w:lineRule="auto"/>
              <w:ind w:right="-42"/>
              <w:contextualSpacing/>
              <w:jc w:val="center"/>
              <w:rPr>
                <w:rFonts w:cs="Times New Roman"/>
                <w:b/>
                <w:sz w:val="24"/>
                <w:szCs w:val="24"/>
              </w:rPr>
            </w:pPr>
            <w:r w:rsidRPr="00934BE4">
              <w:rPr>
                <w:rFonts w:cs="Times New Roman"/>
                <w:b/>
                <w:sz w:val="24"/>
                <w:szCs w:val="24"/>
              </w:rPr>
              <w:t>Dalykai</w:t>
            </w:r>
          </w:p>
        </w:tc>
        <w:tc>
          <w:tcPr>
            <w:tcW w:w="517" w:type="pct"/>
            <w:gridSpan w:val="2"/>
          </w:tcPr>
          <w:p w:rsidR="003128F1" w:rsidRPr="00934BE4" w:rsidRDefault="003128F1" w:rsidP="00F45BB2">
            <w:pPr>
              <w:spacing w:after="0" w:line="240" w:lineRule="auto"/>
              <w:ind w:right="-42"/>
              <w:contextualSpacing/>
              <w:jc w:val="center"/>
              <w:rPr>
                <w:rFonts w:cs="Times New Roman"/>
                <w:b/>
                <w:sz w:val="24"/>
                <w:szCs w:val="24"/>
              </w:rPr>
            </w:pPr>
            <w:r w:rsidRPr="00934BE4">
              <w:rPr>
                <w:rFonts w:cs="Times New Roman"/>
                <w:b/>
                <w:sz w:val="24"/>
                <w:szCs w:val="24"/>
              </w:rPr>
              <w:t>5 klasė</w:t>
            </w:r>
          </w:p>
        </w:tc>
        <w:tc>
          <w:tcPr>
            <w:tcW w:w="519" w:type="pct"/>
          </w:tcPr>
          <w:p w:rsidR="003128F1" w:rsidRPr="00934BE4" w:rsidRDefault="003128F1" w:rsidP="00F45BB2">
            <w:pPr>
              <w:spacing w:after="0" w:line="240" w:lineRule="auto"/>
              <w:ind w:right="-42"/>
              <w:contextualSpacing/>
              <w:jc w:val="center"/>
              <w:rPr>
                <w:rFonts w:cs="Times New Roman"/>
                <w:b/>
                <w:sz w:val="24"/>
                <w:szCs w:val="24"/>
              </w:rPr>
            </w:pPr>
            <w:r w:rsidRPr="00934BE4">
              <w:rPr>
                <w:rFonts w:cs="Times New Roman"/>
                <w:b/>
                <w:sz w:val="24"/>
                <w:szCs w:val="24"/>
              </w:rPr>
              <w:t>6 klasė</w:t>
            </w:r>
          </w:p>
        </w:tc>
        <w:tc>
          <w:tcPr>
            <w:tcW w:w="519" w:type="pct"/>
          </w:tcPr>
          <w:p w:rsidR="003128F1" w:rsidRPr="00934BE4" w:rsidRDefault="003128F1" w:rsidP="00F45BB2">
            <w:pPr>
              <w:spacing w:after="0" w:line="240" w:lineRule="auto"/>
              <w:ind w:right="-42"/>
              <w:contextualSpacing/>
              <w:jc w:val="center"/>
              <w:rPr>
                <w:rFonts w:cs="Times New Roman"/>
                <w:b/>
                <w:sz w:val="24"/>
                <w:szCs w:val="24"/>
              </w:rPr>
            </w:pPr>
            <w:r w:rsidRPr="00934BE4">
              <w:rPr>
                <w:rFonts w:cs="Times New Roman"/>
                <w:b/>
                <w:sz w:val="24"/>
                <w:szCs w:val="24"/>
              </w:rPr>
              <w:t>7 klasė</w:t>
            </w:r>
          </w:p>
        </w:tc>
        <w:tc>
          <w:tcPr>
            <w:tcW w:w="518" w:type="pct"/>
          </w:tcPr>
          <w:p w:rsidR="003128F1" w:rsidRPr="00934BE4" w:rsidRDefault="003128F1" w:rsidP="00F45BB2">
            <w:pPr>
              <w:spacing w:after="0" w:line="240" w:lineRule="auto"/>
              <w:ind w:right="-42"/>
              <w:contextualSpacing/>
              <w:jc w:val="center"/>
              <w:rPr>
                <w:rFonts w:cs="Times New Roman"/>
                <w:b/>
                <w:sz w:val="24"/>
                <w:szCs w:val="24"/>
              </w:rPr>
            </w:pPr>
            <w:r w:rsidRPr="00934BE4">
              <w:rPr>
                <w:rFonts w:cs="Times New Roman"/>
                <w:b/>
                <w:sz w:val="24"/>
                <w:szCs w:val="24"/>
              </w:rPr>
              <w:t xml:space="preserve">8 klasė </w:t>
            </w:r>
          </w:p>
        </w:tc>
        <w:tc>
          <w:tcPr>
            <w:tcW w:w="565" w:type="pct"/>
            <w:gridSpan w:val="2"/>
          </w:tcPr>
          <w:p w:rsidR="003128F1" w:rsidRPr="00934BE4" w:rsidRDefault="003128F1" w:rsidP="00F45BB2">
            <w:pPr>
              <w:spacing w:after="0" w:line="240" w:lineRule="auto"/>
              <w:ind w:right="-42"/>
              <w:contextualSpacing/>
              <w:jc w:val="center"/>
              <w:rPr>
                <w:rFonts w:cs="Times New Roman"/>
                <w:b/>
                <w:sz w:val="24"/>
                <w:szCs w:val="24"/>
              </w:rPr>
            </w:pPr>
            <w:r w:rsidRPr="00934BE4">
              <w:rPr>
                <w:rFonts w:cs="Times New Roman"/>
                <w:b/>
                <w:sz w:val="24"/>
                <w:szCs w:val="24"/>
              </w:rPr>
              <w:t>I klasė</w:t>
            </w:r>
          </w:p>
        </w:tc>
        <w:tc>
          <w:tcPr>
            <w:tcW w:w="559" w:type="pct"/>
          </w:tcPr>
          <w:p w:rsidR="003128F1" w:rsidRPr="00934BE4" w:rsidRDefault="003128F1" w:rsidP="00F45BB2">
            <w:pPr>
              <w:spacing w:after="0" w:line="240" w:lineRule="auto"/>
              <w:ind w:right="-42"/>
              <w:contextualSpacing/>
              <w:jc w:val="center"/>
              <w:rPr>
                <w:rFonts w:cs="Times New Roman"/>
                <w:b/>
                <w:sz w:val="24"/>
                <w:szCs w:val="24"/>
              </w:rPr>
            </w:pPr>
            <w:r w:rsidRPr="00934BE4">
              <w:rPr>
                <w:rFonts w:cs="Times New Roman"/>
                <w:b/>
                <w:sz w:val="24"/>
                <w:szCs w:val="24"/>
              </w:rPr>
              <w:t>II klasė</w:t>
            </w:r>
          </w:p>
        </w:tc>
        <w:tc>
          <w:tcPr>
            <w:tcW w:w="711" w:type="pct"/>
            <w:gridSpan w:val="3"/>
          </w:tcPr>
          <w:p w:rsidR="003128F1" w:rsidRPr="00123876" w:rsidRDefault="003128F1" w:rsidP="00F45BB2">
            <w:pPr>
              <w:spacing w:after="0" w:line="240" w:lineRule="auto"/>
              <w:ind w:right="-42"/>
              <w:contextualSpacing/>
              <w:jc w:val="center"/>
              <w:rPr>
                <w:rFonts w:cs="Times New Roman"/>
                <w:b/>
                <w:sz w:val="24"/>
                <w:szCs w:val="24"/>
              </w:rPr>
            </w:pPr>
            <w:r w:rsidRPr="00123876">
              <w:rPr>
                <w:rFonts w:cs="Times New Roman"/>
                <w:b/>
                <w:sz w:val="24"/>
                <w:szCs w:val="24"/>
              </w:rPr>
              <w:t>Iš viso</w:t>
            </w:r>
          </w:p>
        </w:tc>
      </w:tr>
      <w:tr w:rsidR="003128F1" w:rsidTr="00F45BB2">
        <w:trPr>
          <w:trHeight w:val="284"/>
        </w:trPr>
        <w:tc>
          <w:tcPr>
            <w:tcW w:w="1092" w:type="pct"/>
          </w:tcPr>
          <w:p w:rsidR="003128F1" w:rsidRPr="00DC2ECD" w:rsidRDefault="003128F1" w:rsidP="00F45BB2">
            <w:pPr>
              <w:spacing w:after="0" w:line="240" w:lineRule="auto"/>
              <w:ind w:right="-42"/>
              <w:contextualSpacing/>
              <w:rPr>
                <w:rFonts w:cs="Times New Roman"/>
                <w:b/>
                <w:sz w:val="24"/>
                <w:szCs w:val="24"/>
              </w:rPr>
            </w:pPr>
            <w:r w:rsidRPr="00DC2ECD">
              <w:rPr>
                <w:rFonts w:cs="Times New Roman"/>
                <w:b/>
                <w:sz w:val="24"/>
                <w:szCs w:val="24"/>
              </w:rPr>
              <w:t>Dorinis ugdymas</w:t>
            </w:r>
          </w:p>
        </w:tc>
        <w:tc>
          <w:tcPr>
            <w:tcW w:w="3908" w:type="pct"/>
            <w:gridSpan w:val="11"/>
          </w:tcPr>
          <w:p w:rsidR="003128F1" w:rsidRPr="00F023A5" w:rsidRDefault="003128F1" w:rsidP="00F45BB2">
            <w:pPr>
              <w:spacing w:after="0" w:line="240" w:lineRule="auto"/>
              <w:ind w:right="-42"/>
              <w:contextualSpacing/>
              <w:rPr>
                <w:rFonts w:cs="Times New Roman"/>
                <w:sz w:val="24"/>
                <w:szCs w:val="24"/>
              </w:rPr>
            </w:pPr>
          </w:p>
        </w:tc>
      </w:tr>
      <w:tr w:rsidR="003128F1" w:rsidTr="00F45BB2">
        <w:trPr>
          <w:trHeight w:val="536"/>
        </w:trPr>
        <w:tc>
          <w:tcPr>
            <w:tcW w:w="1092" w:type="pct"/>
          </w:tcPr>
          <w:p w:rsidR="003128F1" w:rsidRPr="00F023A5" w:rsidRDefault="003128F1" w:rsidP="00F45BB2">
            <w:pPr>
              <w:spacing w:after="0" w:line="240" w:lineRule="auto"/>
              <w:ind w:right="-42"/>
              <w:contextualSpacing/>
              <w:rPr>
                <w:rFonts w:cs="Times New Roman"/>
                <w:sz w:val="24"/>
                <w:szCs w:val="24"/>
              </w:rPr>
            </w:pPr>
            <w:r w:rsidRPr="00F023A5">
              <w:rPr>
                <w:rFonts w:cs="Times New Roman"/>
                <w:sz w:val="24"/>
                <w:szCs w:val="24"/>
              </w:rPr>
              <w:t>Tikyba</w:t>
            </w:r>
          </w:p>
          <w:p w:rsidR="003128F1" w:rsidRPr="00F023A5" w:rsidRDefault="003128F1" w:rsidP="00F45BB2">
            <w:pPr>
              <w:spacing w:after="0" w:line="240" w:lineRule="auto"/>
              <w:ind w:right="-42"/>
              <w:contextualSpacing/>
              <w:rPr>
                <w:rFonts w:cs="Times New Roman"/>
                <w:sz w:val="24"/>
                <w:szCs w:val="24"/>
              </w:rPr>
            </w:pPr>
            <w:r w:rsidRPr="00F023A5">
              <w:rPr>
                <w:rFonts w:cs="Times New Roman"/>
                <w:sz w:val="24"/>
                <w:szCs w:val="24"/>
              </w:rPr>
              <w:t>Etika</w:t>
            </w:r>
          </w:p>
        </w:tc>
        <w:tc>
          <w:tcPr>
            <w:tcW w:w="517"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r w:rsidRPr="00F023A5">
              <w:rPr>
                <w:rFonts w:cs="Times New Roman"/>
                <w:sz w:val="24"/>
                <w:szCs w:val="24"/>
              </w:rPr>
              <w:t>)</w:t>
            </w:r>
          </w:p>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r w:rsidRPr="00F023A5">
              <w:rPr>
                <w:rFonts w:cs="Times New Roman"/>
                <w:sz w:val="24"/>
                <w:szCs w:val="24"/>
              </w:rPr>
              <w:t>)</w:t>
            </w:r>
          </w:p>
        </w:tc>
        <w:tc>
          <w:tcPr>
            <w:tcW w:w="51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r w:rsidRPr="00F023A5">
              <w:rPr>
                <w:rFonts w:cs="Times New Roman"/>
                <w:sz w:val="24"/>
                <w:szCs w:val="24"/>
              </w:rPr>
              <w:t>)</w:t>
            </w:r>
          </w:p>
        </w:tc>
        <w:tc>
          <w:tcPr>
            <w:tcW w:w="519" w:type="pct"/>
          </w:tcPr>
          <w:p w:rsidR="003128F1" w:rsidRDefault="005C20B4" w:rsidP="00F45BB2">
            <w:pPr>
              <w:spacing w:after="0" w:line="240" w:lineRule="auto"/>
              <w:ind w:left="-82" w:right="-42" w:hanging="116"/>
              <w:contextualSpacing/>
              <w:jc w:val="center"/>
              <w:rPr>
                <w:rFonts w:cs="Times New Roman"/>
                <w:sz w:val="24"/>
                <w:szCs w:val="24"/>
              </w:rPr>
            </w:pPr>
            <w:r>
              <w:rPr>
                <w:rFonts w:cs="Times New Roman"/>
                <w:sz w:val="24"/>
                <w:szCs w:val="24"/>
              </w:rPr>
              <w:t>1(37)</w:t>
            </w:r>
          </w:p>
          <w:p w:rsidR="003128F1" w:rsidRPr="00F023A5" w:rsidRDefault="003128F1" w:rsidP="00F45BB2">
            <w:pPr>
              <w:spacing w:after="0" w:line="240" w:lineRule="auto"/>
              <w:ind w:left="-82" w:right="-42" w:hanging="116"/>
              <w:contextualSpacing/>
              <w:jc w:val="center"/>
              <w:rPr>
                <w:rFonts w:cs="Times New Roman"/>
                <w:sz w:val="24"/>
                <w:szCs w:val="24"/>
              </w:rPr>
            </w:pPr>
            <w:r>
              <w:rPr>
                <w:rFonts w:cs="Times New Roman"/>
                <w:sz w:val="24"/>
                <w:szCs w:val="24"/>
              </w:rPr>
              <w:t>1(37)</w:t>
            </w:r>
          </w:p>
        </w:tc>
        <w:tc>
          <w:tcPr>
            <w:tcW w:w="518" w:type="pct"/>
          </w:tcPr>
          <w:p w:rsidR="005C20B4" w:rsidRDefault="005C20B4" w:rsidP="00F45BB2">
            <w:pPr>
              <w:spacing w:after="0" w:line="240" w:lineRule="auto"/>
              <w:ind w:right="-42" w:hanging="110"/>
              <w:contextualSpacing/>
              <w:jc w:val="center"/>
              <w:rPr>
                <w:rFonts w:cs="Times New Roman"/>
                <w:sz w:val="24"/>
                <w:szCs w:val="24"/>
              </w:rPr>
            </w:pPr>
          </w:p>
          <w:p w:rsidR="003128F1" w:rsidRDefault="003128F1" w:rsidP="00F45BB2">
            <w:pPr>
              <w:spacing w:after="0" w:line="240" w:lineRule="auto"/>
              <w:ind w:right="-42" w:hanging="110"/>
              <w:contextualSpacing/>
              <w:jc w:val="center"/>
              <w:rPr>
                <w:rFonts w:cs="Times New Roman"/>
                <w:sz w:val="24"/>
                <w:szCs w:val="24"/>
              </w:rPr>
            </w:pPr>
            <w:r>
              <w:rPr>
                <w:rFonts w:cs="Times New Roman"/>
                <w:sz w:val="24"/>
                <w:szCs w:val="24"/>
              </w:rPr>
              <w:t>1(37</w:t>
            </w:r>
            <w:r w:rsidRPr="00F023A5">
              <w:rPr>
                <w:rFonts w:cs="Times New Roman"/>
                <w:sz w:val="24"/>
                <w:szCs w:val="24"/>
              </w:rPr>
              <w:t>)</w:t>
            </w:r>
          </w:p>
        </w:tc>
        <w:tc>
          <w:tcPr>
            <w:tcW w:w="565" w:type="pct"/>
            <w:gridSpan w:val="2"/>
          </w:tcPr>
          <w:p w:rsidR="003128F1" w:rsidRPr="00F023A5" w:rsidRDefault="003128F1" w:rsidP="00F45BB2">
            <w:pPr>
              <w:spacing w:after="0" w:line="240" w:lineRule="auto"/>
              <w:ind w:right="-42" w:hanging="106"/>
              <w:contextualSpacing/>
              <w:jc w:val="center"/>
              <w:rPr>
                <w:rFonts w:cs="Times New Roman"/>
                <w:sz w:val="24"/>
                <w:szCs w:val="24"/>
              </w:rPr>
            </w:pPr>
            <w:r>
              <w:rPr>
                <w:rFonts w:cs="Times New Roman"/>
                <w:sz w:val="24"/>
                <w:szCs w:val="24"/>
              </w:rPr>
              <w:t>1(37)</w:t>
            </w:r>
          </w:p>
          <w:p w:rsidR="003128F1" w:rsidRDefault="003128F1" w:rsidP="00F45BB2">
            <w:pPr>
              <w:spacing w:after="0" w:line="240" w:lineRule="auto"/>
              <w:ind w:left="-468" w:right="-42" w:hanging="106"/>
              <w:contextualSpacing/>
              <w:jc w:val="center"/>
              <w:rPr>
                <w:rFonts w:cs="Times New Roman"/>
                <w:sz w:val="24"/>
                <w:szCs w:val="24"/>
              </w:rPr>
            </w:pPr>
          </w:p>
        </w:tc>
        <w:tc>
          <w:tcPr>
            <w:tcW w:w="55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1(37</w:t>
            </w:r>
            <w:r w:rsidRPr="00F023A5">
              <w:rPr>
                <w:rFonts w:cs="Times New Roman"/>
                <w:sz w:val="24"/>
                <w:szCs w:val="24"/>
              </w:rPr>
              <w:t>)</w:t>
            </w:r>
          </w:p>
        </w:tc>
        <w:tc>
          <w:tcPr>
            <w:tcW w:w="711" w:type="pct"/>
            <w:gridSpan w:val="3"/>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5(185)</w:t>
            </w:r>
          </w:p>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5(185)</w:t>
            </w:r>
          </w:p>
        </w:tc>
      </w:tr>
      <w:tr w:rsidR="003128F1" w:rsidTr="00F45BB2">
        <w:trPr>
          <w:trHeight w:val="386"/>
        </w:trPr>
        <w:tc>
          <w:tcPr>
            <w:tcW w:w="1092" w:type="pct"/>
          </w:tcPr>
          <w:p w:rsidR="003128F1" w:rsidRPr="00DC2ECD" w:rsidRDefault="003128F1" w:rsidP="00F45BB2">
            <w:pPr>
              <w:spacing w:after="0" w:line="240" w:lineRule="auto"/>
              <w:ind w:right="-42"/>
              <w:contextualSpacing/>
              <w:rPr>
                <w:rFonts w:cs="Times New Roman"/>
                <w:b/>
                <w:sz w:val="24"/>
                <w:szCs w:val="24"/>
              </w:rPr>
            </w:pPr>
            <w:r w:rsidRPr="00DC2ECD">
              <w:rPr>
                <w:rFonts w:cs="Times New Roman"/>
                <w:b/>
                <w:sz w:val="24"/>
                <w:szCs w:val="24"/>
              </w:rPr>
              <w:t>Kalbos</w:t>
            </w:r>
          </w:p>
        </w:tc>
        <w:tc>
          <w:tcPr>
            <w:tcW w:w="3908" w:type="pct"/>
            <w:gridSpan w:val="11"/>
          </w:tcPr>
          <w:p w:rsidR="003128F1" w:rsidRPr="00F023A5" w:rsidRDefault="003128F1" w:rsidP="00F45BB2">
            <w:pPr>
              <w:spacing w:after="0" w:line="240" w:lineRule="auto"/>
              <w:ind w:right="-42" w:hanging="116"/>
              <w:contextualSpacing/>
              <w:jc w:val="center"/>
              <w:rPr>
                <w:rFonts w:cs="Times New Roman"/>
                <w:sz w:val="24"/>
                <w:szCs w:val="24"/>
              </w:rPr>
            </w:pPr>
          </w:p>
        </w:tc>
      </w:tr>
      <w:tr w:rsidR="003128F1" w:rsidTr="00F45BB2">
        <w:trPr>
          <w:trHeight w:val="632"/>
        </w:trPr>
        <w:tc>
          <w:tcPr>
            <w:tcW w:w="1092" w:type="pct"/>
          </w:tcPr>
          <w:p w:rsidR="003128F1" w:rsidRPr="00F023A5" w:rsidRDefault="003128F1" w:rsidP="00F45BB2">
            <w:pPr>
              <w:spacing w:after="0" w:line="240" w:lineRule="auto"/>
              <w:ind w:right="-42"/>
              <w:contextualSpacing/>
              <w:rPr>
                <w:rFonts w:cs="Times New Roman"/>
                <w:sz w:val="24"/>
                <w:szCs w:val="24"/>
              </w:rPr>
            </w:pPr>
            <w:r w:rsidRPr="00F023A5">
              <w:rPr>
                <w:rFonts w:cs="Times New Roman"/>
                <w:sz w:val="24"/>
                <w:szCs w:val="24"/>
              </w:rPr>
              <w:t>Lietuvių kalba</w:t>
            </w:r>
            <w:r>
              <w:rPr>
                <w:rFonts w:cs="Times New Roman"/>
                <w:sz w:val="24"/>
                <w:szCs w:val="24"/>
              </w:rPr>
              <w:t xml:space="preserve"> ir literatūra</w:t>
            </w:r>
          </w:p>
        </w:tc>
        <w:tc>
          <w:tcPr>
            <w:tcW w:w="517"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5</w:t>
            </w:r>
            <w:r w:rsidRPr="00F023A5">
              <w:rPr>
                <w:rFonts w:cs="Times New Roman"/>
                <w:sz w:val="24"/>
                <w:szCs w:val="24"/>
              </w:rPr>
              <w:t>(</w:t>
            </w:r>
            <w:r>
              <w:rPr>
                <w:rFonts w:cs="Times New Roman"/>
                <w:sz w:val="24"/>
                <w:szCs w:val="24"/>
              </w:rPr>
              <w:t>185</w:t>
            </w:r>
            <w:r w:rsidRPr="00F023A5">
              <w:rPr>
                <w:rFonts w:cs="Times New Roman"/>
                <w:sz w:val="24"/>
                <w:szCs w:val="24"/>
              </w:rPr>
              <w:t>)</w:t>
            </w:r>
          </w:p>
        </w:tc>
        <w:tc>
          <w:tcPr>
            <w:tcW w:w="519" w:type="pct"/>
          </w:tcPr>
          <w:p w:rsidR="003128F1" w:rsidRPr="00F023A5" w:rsidRDefault="003128F1" w:rsidP="00F45BB2">
            <w:pPr>
              <w:spacing w:after="0" w:line="240" w:lineRule="auto"/>
              <w:ind w:right="-42" w:hanging="106"/>
              <w:contextualSpacing/>
              <w:jc w:val="center"/>
              <w:rPr>
                <w:rFonts w:cs="Times New Roman"/>
                <w:sz w:val="24"/>
                <w:szCs w:val="24"/>
              </w:rPr>
            </w:pPr>
            <w:r>
              <w:rPr>
                <w:rFonts w:cs="Times New Roman"/>
                <w:sz w:val="24"/>
                <w:szCs w:val="24"/>
              </w:rPr>
              <w:t>5(185</w:t>
            </w:r>
            <w:r w:rsidRPr="00F023A5">
              <w:rPr>
                <w:rFonts w:cs="Times New Roman"/>
                <w:sz w:val="24"/>
                <w:szCs w:val="24"/>
              </w:rPr>
              <w:t>)</w:t>
            </w:r>
          </w:p>
        </w:tc>
        <w:tc>
          <w:tcPr>
            <w:tcW w:w="519" w:type="pct"/>
          </w:tcPr>
          <w:p w:rsidR="003128F1" w:rsidRPr="00F023A5" w:rsidRDefault="003128F1" w:rsidP="00F45BB2">
            <w:pPr>
              <w:spacing w:after="0" w:line="240" w:lineRule="auto"/>
              <w:ind w:right="-42" w:hanging="116"/>
              <w:contextualSpacing/>
              <w:jc w:val="center"/>
              <w:rPr>
                <w:rFonts w:cs="Times New Roman"/>
                <w:sz w:val="24"/>
                <w:szCs w:val="24"/>
              </w:rPr>
            </w:pPr>
            <w:r>
              <w:rPr>
                <w:rFonts w:cs="Times New Roman"/>
                <w:sz w:val="24"/>
                <w:szCs w:val="24"/>
              </w:rPr>
              <w:t>5(185</w:t>
            </w:r>
            <w:r w:rsidRPr="00F023A5">
              <w:rPr>
                <w:rFonts w:cs="Times New Roman"/>
                <w:sz w:val="24"/>
                <w:szCs w:val="24"/>
              </w:rPr>
              <w:t>)</w:t>
            </w:r>
          </w:p>
        </w:tc>
        <w:tc>
          <w:tcPr>
            <w:tcW w:w="518" w:type="pct"/>
          </w:tcPr>
          <w:p w:rsidR="003128F1" w:rsidRPr="00F023A5" w:rsidRDefault="003128F1" w:rsidP="00F45BB2">
            <w:pPr>
              <w:spacing w:after="0" w:line="240" w:lineRule="auto"/>
              <w:ind w:right="-42" w:hanging="110"/>
              <w:contextualSpacing/>
              <w:jc w:val="center"/>
              <w:rPr>
                <w:rFonts w:cs="Times New Roman"/>
                <w:sz w:val="24"/>
                <w:szCs w:val="24"/>
              </w:rPr>
            </w:pPr>
            <w:r>
              <w:rPr>
                <w:rFonts w:cs="Times New Roman"/>
                <w:sz w:val="24"/>
                <w:szCs w:val="24"/>
              </w:rPr>
              <w:t>5</w:t>
            </w:r>
            <w:r w:rsidRPr="00F023A5">
              <w:rPr>
                <w:rFonts w:cs="Times New Roman"/>
                <w:sz w:val="24"/>
                <w:szCs w:val="24"/>
              </w:rPr>
              <w:t>(</w:t>
            </w:r>
            <w:r>
              <w:rPr>
                <w:rFonts w:cs="Times New Roman"/>
                <w:sz w:val="24"/>
                <w:szCs w:val="24"/>
              </w:rPr>
              <w:t>185</w:t>
            </w:r>
            <w:r w:rsidRPr="00F023A5">
              <w:rPr>
                <w:rFonts w:cs="Times New Roman"/>
                <w:sz w:val="24"/>
                <w:szCs w:val="24"/>
              </w:rPr>
              <w:t>)</w:t>
            </w:r>
          </w:p>
        </w:tc>
        <w:tc>
          <w:tcPr>
            <w:tcW w:w="565" w:type="pct"/>
            <w:gridSpan w:val="2"/>
          </w:tcPr>
          <w:p w:rsidR="003128F1" w:rsidRPr="00F023A5" w:rsidRDefault="003128F1" w:rsidP="00F45BB2">
            <w:pPr>
              <w:spacing w:after="0" w:line="240" w:lineRule="auto"/>
              <w:ind w:right="-42" w:hanging="110"/>
              <w:contextualSpacing/>
              <w:jc w:val="center"/>
              <w:rPr>
                <w:rFonts w:cs="Times New Roman"/>
                <w:sz w:val="24"/>
                <w:szCs w:val="24"/>
              </w:rPr>
            </w:pPr>
            <w:r>
              <w:rPr>
                <w:rFonts w:cs="Times New Roman"/>
                <w:sz w:val="24"/>
                <w:szCs w:val="24"/>
              </w:rPr>
              <w:t>4(148</w:t>
            </w:r>
            <w:r w:rsidRPr="00F023A5">
              <w:rPr>
                <w:rFonts w:cs="Times New Roman"/>
                <w:sz w:val="24"/>
                <w:szCs w:val="24"/>
              </w:rPr>
              <w:t>)</w:t>
            </w:r>
          </w:p>
        </w:tc>
        <w:tc>
          <w:tcPr>
            <w:tcW w:w="559" w:type="pct"/>
          </w:tcPr>
          <w:p w:rsidR="003128F1" w:rsidRPr="00F023A5" w:rsidRDefault="003128F1" w:rsidP="00F45BB2">
            <w:pPr>
              <w:spacing w:after="0" w:line="240" w:lineRule="auto"/>
              <w:ind w:right="-42" w:hanging="110"/>
              <w:contextualSpacing/>
              <w:jc w:val="center"/>
              <w:rPr>
                <w:rFonts w:cs="Times New Roman"/>
                <w:sz w:val="24"/>
                <w:szCs w:val="24"/>
              </w:rPr>
            </w:pPr>
            <w:r>
              <w:rPr>
                <w:rFonts w:cs="Times New Roman"/>
                <w:sz w:val="24"/>
                <w:szCs w:val="24"/>
              </w:rPr>
              <w:t>5(185)</w:t>
            </w:r>
          </w:p>
        </w:tc>
        <w:tc>
          <w:tcPr>
            <w:tcW w:w="711" w:type="pct"/>
            <w:gridSpan w:val="3"/>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29(1073)</w:t>
            </w:r>
          </w:p>
        </w:tc>
      </w:tr>
      <w:tr w:rsidR="003128F1" w:rsidTr="00F45BB2">
        <w:trPr>
          <w:trHeight w:val="564"/>
        </w:trPr>
        <w:tc>
          <w:tcPr>
            <w:tcW w:w="1092" w:type="pct"/>
          </w:tcPr>
          <w:p w:rsidR="003128F1" w:rsidRDefault="003128F1" w:rsidP="00F45BB2">
            <w:pPr>
              <w:spacing w:after="0" w:line="240" w:lineRule="auto"/>
              <w:ind w:right="-42"/>
              <w:contextualSpacing/>
              <w:rPr>
                <w:rFonts w:cs="Times New Roman"/>
                <w:sz w:val="24"/>
                <w:szCs w:val="24"/>
              </w:rPr>
            </w:pPr>
            <w:r w:rsidRPr="00F023A5">
              <w:rPr>
                <w:rFonts w:cs="Times New Roman"/>
                <w:sz w:val="24"/>
                <w:szCs w:val="24"/>
              </w:rPr>
              <w:t xml:space="preserve">Užsienio kalba </w:t>
            </w:r>
          </w:p>
          <w:p w:rsidR="003128F1" w:rsidRPr="00F023A5" w:rsidRDefault="003128F1" w:rsidP="00F45BB2">
            <w:pPr>
              <w:spacing w:after="0" w:line="240" w:lineRule="auto"/>
              <w:ind w:right="-42"/>
              <w:contextualSpacing/>
              <w:rPr>
                <w:rFonts w:cs="Times New Roman"/>
                <w:sz w:val="24"/>
                <w:szCs w:val="24"/>
              </w:rPr>
            </w:pPr>
            <w:r>
              <w:rPr>
                <w:rFonts w:cs="Times New Roman"/>
                <w:sz w:val="24"/>
                <w:szCs w:val="24"/>
              </w:rPr>
              <w:t>(</w:t>
            </w:r>
            <w:r w:rsidRPr="00F023A5">
              <w:rPr>
                <w:rFonts w:cs="Times New Roman"/>
                <w:sz w:val="24"/>
                <w:szCs w:val="24"/>
              </w:rPr>
              <w:t>anglų)</w:t>
            </w:r>
          </w:p>
        </w:tc>
        <w:tc>
          <w:tcPr>
            <w:tcW w:w="517"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3(111)</w:t>
            </w:r>
          </w:p>
        </w:tc>
        <w:tc>
          <w:tcPr>
            <w:tcW w:w="51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3(111)</w:t>
            </w:r>
          </w:p>
        </w:tc>
        <w:tc>
          <w:tcPr>
            <w:tcW w:w="51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3(111)</w:t>
            </w:r>
          </w:p>
        </w:tc>
        <w:tc>
          <w:tcPr>
            <w:tcW w:w="518"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3(111)</w:t>
            </w: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3(111)</w:t>
            </w:r>
          </w:p>
        </w:tc>
        <w:tc>
          <w:tcPr>
            <w:tcW w:w="55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3(111)</w:t>
            </w:r>
          </w:p>
        </w:tc>
        <w:tc>
          <w:tcPr>
            <w:tcW w:w="711" w:type="pct"/>
            <w:gridSpan w:val="3"/>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18(666)</w:t>
            </w:r>
          </w:p>
        </w:tc>
      </w:tr>
      <w:tr w:rsidR="003128F1" w:rsidTr="00F45BB2">
        <w:trPr>
          <w:trHeight w:val="564"/>
        </w:trPr>
        <w:tc>
          <w:tcPr>
            <w:tcW w:w="1092" w:type="pct"/>
          </w:tcPr>
          <w:p w:rsidR="003128F1" w:rsidRDefault="003128F1" w:rsidP="00F45BB2">
            <w:pPr>
              <w:spacing w:after="0" w:line="240" w:lineRule="auto"/>
              <w:ind w:right="-42"/>
              <w:contextualSpacing/>
              <w:rPr>
                <w:rFonts w:cs="Times New Roman"/>
                <w:sz w:val="24"/>
                <w:szCs w:val="24"/>
              </w:rPr>
            </w:pPr>
            <w:r w:rsidRPr="00F023A5">
              <w:rPr>
                <w:rFonts w:cs="Times New Roman"/>
                <w:sz w:val="24"/>
                <w:szCs w:val="24"/>
              </w:rPr>
              <w:lastRenderedPageBreak/>
              <w:t>Užsienio kalba</w:t>
            </w:r>
          </w:p>
          <w:p w:rsidR="003128F1" w:rsidRPr="00F023A5" w:rsidRDefault="003128F1" w:rsidP="00F45BB2">
            <w:pPr>
              <w:spacing w:after="0" w:line="240" w:lineRule="auto"/>
              <w:ind w:right="-42"/>
              <w:contextualSpacing/>
              <w:rPr>
                <w:rFonts w:cs="Times New Roman"/>
                <w:sz w:val="24"/>
                <w:szCs w:val="24"/>
              </w:rPr>
            </w:pPr>
            <w:r>
              <w:rPr>
                <w:rFonts w:cs="Times New Roman"/>
                <w:sz w:val="24"/>
                <w:szCs w:val="24"/>
              </w:rPr>
              <w:t>(</w:t>
            </w:r>
            <w:r w:rsidRPr="00F023A5">
              <w:rPr>
                <w:rFonts w:cs="Times New Roman"/>
                <w:sz w:val="24"/>
                <w:szCs w:val="24"/>
              </w:rPr>
              <w:t xml:space="preserve"> </w:t>
            </w:r>
            <w:r>
              <w:rPr>
                <w:rFonts w:cs="Times New Roman"/>
                <w:sz w:val="24"/>
                <w:szCs w:val="24"/>
              </w:rPr>
              <w:t>rusų</w:t>
            </w:r>
            <w:r w:rsidRPr="00F023A5">
              <w:rPr>
                <w:rFonts w:cs="Times New Roman"/>
                <w:sz w:val="24"/>
                <w:szCs w:val="24"/>
              </w:rPr>
              <w:t>)</w:t>
            </w:r>
          </w:p>
        </w:tc>
        <w:tc>
          <w:tcPr>
            <w:tcW w:w="517"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w:t>
            </w: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8"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5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711" w:type="pct"/>
            <w:gridSpan w:val="3"/>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10(370)</w:t>
            </w:r>
          </w:p>
        </w:tc>
      </w:tr>
      <w:tr w:rsidR="003128F1" w:rsidTr="00F45BB2">
        <w:trPr>
          <w:trHeight w:val="381"/>
        </w:trPr>
        <w:tc>
          <w:tcPr>
            <w:tcW w:w="5000" w:type="pct"/>
            <w:gridSpan w:val="12"/>
          </w:tcPr>
          <w:p w:rsidR="003128F1" w:rsidRPr="005C799C" w:rsidRDefault="003128F1" w:rsidP="00F45BB2">
            <w:pPr>
              <w:spacing w:after="0" w:line="240" w:lineRule="auto"/>
              <w:ind w:right="-42"/>
              <w:contextualSpacing/>
              <w:rPr>
                <w:rFonts w:ascii="TimesNewRomanPS-BoldMT" w:hAnsi="TimesNewRomanPS-BoldMT" w:cs="Times New Roman"/>
                <w:b/>
                <w:bCs/>
                <w:color w:val="000000"/>
                <w:sz w:val="24"/>
                <w:szCs w:val="24"/>
                <w:lang w:eastAsia="lt-LT"/>
              </w:rPr>
            </w:pPr>
            <w:r w:rsidRPr="00DC2ECD">
              <w:rPr>
                <w:rFonts w:ascii="TimesNewRomanPS-BoldMT" w:hAnsi="TimesNewRomanPS-BoldMT" w:cs="Times New Roman"/>
                <w:b/>
                <w:bCs/>
                <w:color w:val="000000"/>
                <w:sz w:val="24"/>
                <w:szCs w:val="24"/>
                <w:lang w:eastAsia="lt-LT"/>
              </w:rPr>
              <w:t>Matematika ir informacinės technologijos</w:t>
            </w:r>
          </w:p>
        </w:tc>
      </w:tr>
      <w:tr w:rsidR="003128F1" w:rsidTr="00F45BB2">
        <w:trPr>
          <w:trHeight w:val="562"/>
        </w:trPr>
        <w:tc>
          <w:tcPr>
            <w:tcW w:w="1092" w:type="pct"/>
          </w:tcPr>
          <w:p w:rsidR="003128F1" w:rsidRPr="00F023A5" w:rsidRDefault="003128F1" w:rsidP="00F45BB2">
            <w:pPr>
              <w:spacing w:after="0" w:line="240" w:lineRule="auto"/>
              <w:ind w:right="-42"/>
              <w:contextualSpacing/>
              <w:rPr>
                <w:rFonts w:cs="Times New Roman"/>
                <w:sz w:val="24"/>
                <w:szCs w:val="24"/>
              </w:rPr>
            </w:pPr>
            <w:r w:rsidRPr="00F023A5">
              <w:rPr>
                <w:rFonts w:cs="Times New Roman"/>
                <w:sz w:val="24"/>
                <w:szCs w:val="24"/>
              </w:rPr>
              <w:t>Matematika</w:t>
            </w:r>
          </w:p>
        </w:tc>
        <w:tc>
          <w:tcPr>
            <w:tcW w:w="517"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4(148)</w:t>
            </w:r>
          </w:p>
        </w:tc>
        <w:tc>
          <w:tcPr>
            <w:tcW w:w="51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4(148)</w:t>
            </w:r>
          </w:p>
        </w:tc>
        <w:tc>
          <w:tcPr>
            <w:tcW w:w="51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4(148)</w:t>
            </w:r>
          </w:p>
        </w:tc>
        <w:tc>
          <w:tcPr>
            <w:tcW w:w="518"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4(148)</w:t>
            </w: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3(111)</w:t>
            </w:r>
          </w:p>
        </w:tc>
        <w:tc>
          <w:tcPr>
            <w:tcW w:w="55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4(148)</w:t>
            </w:r>
          </w:p>
        </w:tc>
        <w:tc>
          <w:tcPr>
            <w:tcW w:w="711" w:type="pct"/>
            <w:gridSpan w:val="3"/>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23(851)</w:t>
            </w:r>
          </w:p>
        </w:tc>
      </w:tr>
      <w:tr w:rsidR="003128F1" w:rsidTr="00F45BB2">
        <w:tc>
          <w:tcPr>
            <w:tcW w:w="1092" w:type="pct"/>
          </w:tcPr>
          <w:p w:rsidR="003128F1" w:rsidRPr="00DC2ECD" w:rsidRDefault="003128F1" w:rsidP="00F45BB2">
            <w:pPr>
              <w:spacing w:after="0" w:line="240" w:lineRule="auto"/>
              <w:ind w:right="-42"/>
              <w:contextualSpacing/>
              <w:rPr>
                <w:rFonts w:cs="Times New Roman"/>
                <w:sz w:val="24"/>
                <w:szCs w:val="24"/>
              </w:rPr>
            </w:pPr>
            <w:r w:rsidRPr="00DC2ECD">
              <w:rPr>
                <w:rFonts w:ascii="TimesNewRomanPS-BoldMT" w:hAnsi="TimesNewRomanPS-BoldMT" w:cs="Times New Roman"/>
                <w:bCs/>
                <w:color w:val="000000"/>
                <w:sz w:val="24"/>
                <w:szCs w:val="24"/>
                <w:lang w:eastAsia="lt-LT"/>
              </w:rPr>
              <w:t>Informacinės technologijos</w:t>
            </w:r>
          </w:p>
        </w:tc>
        <w:tc>
          <w:tcPr>
            <w:tcW w:w="517"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1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1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0,5(19)</w:t>
            </w:r>
          </w:p>
        </w:tc>
        <w:tc>
          <w:tcPr>
            <w:tcW w:w="518"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0,5(18)</w:t>
            </w:r>
          </w:p>
        </w:tc>
        <w:tc>
          <w:tcPr>
            <w:tcW w:w="565" w:type="pct"/>
            <w:gridSpan w:val="2"/>
          </w:tcPr>
          <w:p w:rsidR="003128F1" w:rsidRPr="00F023A5" w:rsidRDefault="003128F1" w:rsidP="00F45BB2">
            <w:pPr>
              <w:spacing w:after="0" w:line="240" w:lineRule="auto"/>
              <w:ind w:right="-42" w:hanging="200"/>
              <w:contextualSpacing/>
              <w:jc w:val="center"/>
              <w:rPr>
                <w:rFonts w:cs="Times New Roman"/>
                <w:sz w:val="24"/>
                <w:szCs w:val="24"/>
              </w:rPr>
            </w:pPr>
            <w:r>
              <w:rPr>
                <w:rFonts w:cs="Times New Roman"/>
                <w:sz w:val="24"/>
                <w:szCs w:val="24"/>
              </w:rPr>
              <w:t>1(37)</w:t>
            </w:r>
          </w:p>
        </w:tc>
        <w:tc>
          <w:tcPr>
            <w:tcW w:w="55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711" w:type="pct"/>
            <w:gridSpan w:val="3"/>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5(185)</w:t>
            </w:r>
          </w:p>
        </w:tc>
      </w:tr>
      <w:tr w:rsidR="003128F1" w:rsidTr="00F45BB2">
        <w:tc>
          <w:tcPr>
            <w:tcW w:w="5000" w:type="pct"/>
            <w:gridSpan w:val="12"/>
          </w:tcPr>
          <w:p w:rsidR="003128F1" w:rsidRPr="006C4C89" w:rsidRDefault="003128F1" w:rsidP="00F45BB2">
            <w:pPr>
              <w:spacing w:after="0" w:line="240" w:lineRule="auto"/>
              <w:ind w:right="-42"/>
              <w:contextualSpacing/>
              <w:rPr>
                <w:rFonts w:cs="Times New Roman"/>
                <w:b/>
                <w:sz w:val="24"/>
                <w:szCs w:val="24"/>
              </w:rPr>
            </w:pPr>
            <w:r w:rsidRPr="006C4C89">
              <w:rPr>
                <w:rFonts w:ascii="TimesNewRomanPS-BoldMT" w:hAnsi="TimesNewRomanPS-BoldMT" w:cs="Times New Roman"/>
                <w:b/>
                <w:bCs/>
                <w:color w:val="000000"/>
                <w:sz w:val="24"/>
                <w:szCs w:val="24"/>
                <w:lang w:eastAsia="lt-LT"/>
              </w:rPr>
              <w:t>Gamtamokslinis ugdymas</w:t>
            </w:r>
          </w:p>
        </w:tc>
      </w:tr>
      <w:tr w:rsidR="003128F1" w:rsidTr="00F45BB2">
        <w:tc>
          <w:tcPr>
            <w:tcW w:w="1092" w:type="pct"/>
          </w:tcPr>
          <w:p w:rsidR="003128F1" w:rsidRPr="00DC2ECD" w:rsidRDefault="003128F1" w:rsidP="00F45BB2">
            <w:pPr>
              <w:spacing w:after="0" w:line="240" w:lineRule="auto"/>
              <w:ind w:right="-42"/>
              <w:contextualSpacing/>
              <w:rPr>
                <w:rFonts w:ascii="TimesNewRomanPS-BoldMT" w:hAnsi="TimesNewRomanPS-BoldMT" w:cs="Times New Roman"/>
                <w:bCs/>
                <w:color w:val="000000"/>
                <w:sz w:val="24"/>
                <w:szCs w:val="24"/>
                <w:lang w:eastAsia="lt-LT"/>
              </w:rPr>
            </w:pPr>
            <w:r>
              <w:rPr>
                <w:rFonts w:ascii="TimesNewRomanPS-BoldMT" w:hAnsi="TimesNewRomanPS-BoldMT" w:cs="Times New Roman"/>
                <w:bCs/>
                <w:color w:val="000000"/>
                <w:sz w:val="24"/>
                <w:szCs w:val="24"/>
                <w:lang w:eastAsia="lt-LT"/>
              </w:rPr>
              <w:t>Gamta ir žmogus</w:t>
            </w:r>
          </w:p>
        </w:tc>
        <w:tc>
          <w:tcPr>
            <w:tcW w:w="517"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9" w:type="pct"/>
          </w:tcPr>
          <w:p w:rsidR="003128F1" w:rsidRDefault="003128F1" w:rsidP="00F45BB2">
            <w:pPr>
              <w:spacing w:after="0" w:line="240" w:lineRule="auto"/>
              <w:ind w:right="-42"/>
              <w:contextualSpacing/>
              <w:jc w:val="center"/>
              <w:rPr>
                <w:rFonts w:cs="Times New Roman"/>
                <w:sz w:val="24"/>
                <w:szCs w:val="24"/>
              </w:rPr>
            </w:pPr>
          </w:p>
        </w:tc>
        <w:tc>
          <w:tcPr>
            <w:tcW w:w="518" w:type="pct"/>
          </w:tcPr>
          <w:p w:rsidR="003128F1"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Default="003128F1" w:rsidP="00F45BB2">
            <w:pPr>
              <w:spacing w:after="0" w:line="240" w:lineRule="auto"/>
              <w:ind w:right="-42"/>
              <w:contextualSpacing/>
              <w:jc w:val="center"/>
              <w:rPr>
                <w:rFonts w:cs="Times New Roman"/>
                <w:sz w:val="24"/>
                <w:szCs w:val="24"/>
              </w:rPr>
            </w:pPr>
          </w:p>
        </w:tc>
        <w:tc>
          <w:tcPr>
            <w:tcW w:w="559" w:type="pct"/>
          </w:tcPr>
          <w:p w:rsidR="003128F1" w:rsidRDefault="003128F1" w:rsidP="00F45BB2">
            <w:pPr>
              <w:spacing w:after="0" w:line="240" w:lineRule="auto"/>
              <w:ind w:right="-42"/>
              <w:contextualSpacing/>
              <w:jc w:val="center"/>
              <w:rPr>
                <w:rFonts w:cs="Times New Roman"/>
                <w:sz w:val="24"/>
                <w:szCs w:val="24"/>
              </w:rPr>
            </w:pPr>
          </w:p>
        </w:tc>
        <w:tc>
          <w:tcPr>
            <w:tcW w:w="711" w:type="pct"/>
            <w:gridSpan w:val="3"/>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4 (148)</w:t>
            </w:r>
          </w:p>
        </w:tc>
      </w:tr>
      <w:tr w:rsidR="003128F1" w:rsidTr="00F45BB2">
        <w:tc>
          <w:tcPr>
            <w:tcW w:w="1092" w:type="pct"/>
          </w:tcPr>
          <w:p w:rsidR="003128F1" w:rsidRPr="00DC2ECD" w:rsidRDefault="003128F1" w:rsidP="00F45BB2">
            <w:pPr>
              <w:spacing w:after="0" w:line="240" w:lineRule="auto"/>
              <w:ind w:right="-42"/>
              <w:contextualSpacing/>
              <w:rPr>
                <w:rFonts w:ascii="TimesNewRomanPS-BoldMT" w:hAnsi="TimesNewRomanPS-BoldMT" w:cs="Times New Roman"/>
                <w:bCs/>
                <w:color w:val="000000"/>
                <w:sz w:val="24"/>
                <w:szCs w:val="24"/>
                <w:lang w:eastAsia="lt-LT"/>
              </w:rPr>
            </w:pPr>
            <w:r>
              <w:rPr>
                <w:rFonts w:ascii="TimesNewRomanPS-BoldMT" w:hAnsi="TimesNewRomanPS-BoldMT" w:cs="Times New Roman"/>
                <w:bCs/>
                <w:color w:val="000000"/>
                <w:sz w:val="24"/>
                <w:szCs w:val="24"/>
                <w:lang w:eastAsia="lt-LT"/>
              </w:rPr>
              <w:t>Biologija</w:t>
            </w:r>
          </w:p>
        </w:tc>
        <w:tc>
          <w:tcPr>
            <w:tcW w:w="517" w:type="pct"/>
            <w:gridSpan w:val="2"/>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8"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5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711" w:type="pct"/>
            <w:gridSpan w:val="3"/>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6(222)</w:t>
            </w:r>
          </w:p>
        </w:tc>
      </w:tr>
      <w:tr w:rsidR="003128F1" w:rsidTr="00F45BB2">
        <w:tc>
          <w:tcPr>
            <w:tcW w:w="1092" w:type="pct"/>
          </w:tcPr>
          <w:p w:rsidR="003128F1" w:rsidRPr="00DC2ECD" w:rsidRDefault="003128F1" w:rsidP="00F45BB2">
            <w:pPr>
              <w:spacing w:after="0" w:line="240" w:lineRule="auto"/>
              <w:ind w:right="-42"/>
              <w:contextualSpacing/>
              <w:rPr>
                <w:rFonts w:ascii="TimesNewRomanPS-BoldMT" w:hAnsi="TimesNewRomanPS-BoldMT" w:cs="Times New Roman"/>
                <w:bCs/>
                <w:color w:val="000000"/>
                <w:sz w:val="24"/>
                <w:szCs w:val="24"/>
                <w:lang w:eastAsia="lt-LT"/>
              </w:rPr>
            </w:pPr>
            <w:r>
              <w:rPr>
                <w:rFonts w:ascii="TimesNewRomanPS-BoldMT" w:hAnsi="TimesNewRomanPS-BoldMT" w:cs="Times New Roman"/>
                <w:bCs/>
                <w:color w:val="000000"/>
                <w:sz w:val="24"/>
                <w:szCs w:val="24"/>
                <w:lang w:eastAsia="lt-LT"/>
              </w:rPr>
              <w:t>Chemija</w:t>
            </w:r>
          </w:p>
        </w:tc>
        <w:tc>
          <w:tcPr>
            <w:tcW w:w="517" w:type="pct"/>
            <w:gridSpan w:val="2"/>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p>
        </w:tc>
        <w:tc>
          <w:tcPr>
            <w:tcW w:w="518"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5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711" w:type="pct"/>
            <w:gridSpan w:val="3"/>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6(222)</w:t>
            </w:r>
          </w:p>
        </w:tc>
      </w:tr>
      <w:tr w:rsidR="003128F1" w:rsidTr="00F45BB2">
        <w:tc>
          <w:tcPr>
            <w:tcW w:w="1092" w:type="pct"/>
          </w:tcPr>
          <w:p w:rsidR="003128F1" w:rsidRDefault="003128F1" w:rsidP="00F45BB2">
            <w:pPr>
              <w:spacing w:after="0" w:line="240" w:lineRule="auto"/>
              <w:ind w:right="-42"/>
              <w:contextualSpacing/>
              <w:rPr>
                <w:rFonts w:ascii="TimesNewRomanPS-BoldMT" w:hAnsi="TimesNewRomanPS-BoldMT" w:cs="Times New Roman"/>
                <w:bCs/>
                <w:color w:val="000000"/>
                <w:sz w:val="24"/>
                <w:szCs w:val="24"/>
                <w:lang w:eastAsia="lt-LT"/>
              </w:rPr>
            </w:pPr>
            <w:r>
              <w:rPr>
                <w:rFonts w:ascii="TimesNewRomanPS-BoldMT" w:hAnsi="TimesNewRomanPS-BoldMT" w:cs="Times New Roman"/>
                <w:bCs/>
                <w:color w:val="000000"/>
                <w:sz w:val="24"/>
                <w:szCs w:val="24"/>
                <w:lang w:eastAsia="lt-LT"/>
              </w:rPr>
              <w:t>Fizika</w:t>
            </w:r>
          </w:p>
        </w:tc>
        <w:tc>
          <w:tcPr>
            <w:tcW w:w="517" w:type="pct"/>
            <w:gridSpan w:val="2"/>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18"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5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711" w:type="pct"/>
            <w:gridSpan w:val="3"/>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7(259)</w:t>
            </w:r>
          </w:p>
        </w:tc>
      </w:tr>
      <w:tr w:rsidR="003128F1" w:rsidTr="00F45BB2">
        <w:tc>
          <w:tcPr>
            <w:tcW w:w="5000" w:type="pct"/>
            <w:gridSpan w:val="12"/>
          </w:tcPr>
          <w:p w:rsidR="003128F1" w:rsidRPr="00F023A5" w:rsidRDefault="003128F1" w:rsidP="00F45BB2">
            <w:pPr>
              <w:spacing w:after="0" w:line="240" w:lineRule="auto"/>
              <w:ind w:right="-42"/>
              <w:contextualSpacing/>
              <w:rPr>
                <w:rFonts w:cs="Times New Roman"/>
                <w:sz w:val="24"/>
                <w:szCs w:val="24"/>
              </w:rPr>
            </w:pPr>
            <w:r w:rsidRPr="006C4C89">
              <w:rPr>
                <w:rFonts w:ascii="TimesNewRomanPS-BoldMT" w:hAnsi="TimesNewRomanPS-BoldMT" w:cs="Times New Roman"/>
                <w:b/>
                <w:bCs/>
                <w:color w:val="000000"/>
                <w:sz w:val="24"/>
                <w:szCs w:val="24"/>
                <w:lang w:eastAsia="lt-LT"/>
              </w:rPr>
              <w:t>Socialinis ugdymas</w:t>
            </w:r>
          </w:p>
        </w:tc>
      </w:tr>
      <w:tr w:rsidR="003128F1" w:rsidTr="00F45BB2">
        <w:tc>
          <w:tcPr>
            <w:tcW w:w="1092" w:type="pct"/>
          </w:tcPr>
          <w:p w:rsidR="003128F1" w:rsidRDefault="003128F1" w:rsidP="00F45BB2">
            <w:pPr>
              <w:spacing w:after="0" w:line="240" w:lineRule="auto"/>
              <w:ind w:right="-42"/>
              <w:contextualSpacing/>
              <w:rPr>
                <w:rFonts w:ascii="TimesNewRomanPS-BoldMT" w:hAnsi="TimesNewRomanPS-BoldMT" w:cs="Times New Roman"/>
                <w:bCs/>
                <w:color w:val="000000"/>
                <w:sz w:val="24"/>
                <w:szCs w:val="24"/>
                <w:lang w:eastAsia="lt-LT"/>
              </w:rPr>
            </w:pPr>
            <w:r>
              <w:rPr>
                <w:rFonts w:ascii="TimesNewRomanPS-BoldMT" w:hAnsi="TimesNewRomanPS-BoldMT" w:cs="Times New Roman"/>
                <w:bCs/>
                <w:color w:val="000000"/>
                <w:sz w:val="24"/>
                <w:szCs w:val="24"/>
                <w:lang w:eastAsia="lt-LT"/>
              </w:rPr>
              <w:t>Istorija</w:t>
            </w:r>
          </w:p>
        </w:tc>
        <w:tc>
          <w:tcPr>
            <w:tcW w:w="471"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8"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659" w:type="pct"/>
            <w:gridSpan w:val="4"/>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657"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12(444)</w:t>
            </w:r>
          </w:p>
        </w:tc>
      </w:tr>
      <w:tr w:rsidR="003128F1" w:rsidTr="00F45BB2">
        <w:tc>
          <w:tcPr>
            <w:tcW w:w="1092" w:type="pct"/>
          </w:tcPr>
          <w:p w:rsidR="003128F1" w:rsidRDefault="003128F1" w:rsidP="00F45BB2">
            <w:pPr>
              <w:spacing w:after="0" w:line="240" w:lineRule="auto"/>
              <w:ind w:right="-42"/>
              <w:contextualSpacing/>
              <w:rPr>
                <w:rFonts w:ascii="TimesNewRomanPS-BoldMT" w:hAnsi="TimesNewRomanPS-BoldMT" w:cs="Times New Roman"/>
                <w:bCs/>
                <w:color w:val="000000"/>
                <w:sz w:val="24"/>
                <w:szCs w:val="24"/>
                <w:lang w:eastAsia="lt-LT"/>
              </w:rPr>
            </w:pPr>
            <w:r>
              <w:rPr>
                <w:rFonts w:ascii="TimesNewRomanPS-BoldMT" w:hAnsi="TimesNewRomanPS-BoldMT" w:cs="Times New Roman"/>
                <w:bCs/>
                <w:color w:val="000000"/>
                <w:sz w:val="24"/>
                <w:szCs w:val="24"/>
                <w:lang w:eastAsia="lt-LT"/>
              </w:rPr>
              <w:t>Pilietiškumo pagrindai</w:t>
            </w:r>
          </w:p>
        </w:tc>
        <w:tc>
          <w:tcPr>
            <w:tcW w:w="471" w:type="pct"/>
          </w:tcPr>
          <w:p w:rsidR="003128F1"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p>
        </w:tc>
        <w:tc>
          <w:tcPr>
            <w:tcW w:w="518" w:type="pct"/>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659" w:type="pct"/>
            <w:gridSpan w:val="4"/>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657"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r>
      <w:tr w:rsidR="003128F1" w:rsidTr="00F45BB2">
        <w:tc>
          <w:tcPr>
            <w:tcW w:w="1092" w:type="pct"/>
          </w:tcPr>
          <w:p w:rsidR="003128F1" w:rsidRDefault="003128F1" w:rsidP="00F45BB2">
            <w:pPr>
              <w:spacing w:after="0" w:line="240" w:lineRule="auto"/>
              <w:ind w:right="-42"/>
              <w:contextualSpacing/>
              <w:rPr>
                <w:rFonts w:ascii="TimesNewRomanPS-BoldMT" w:hAnsi="TimesNewRomanPS-BoldMT" w:cs="Times New Roman"/>
                <w:bCs/>
                <w:color w:val="000000"/>
                <w:sz w:val="24"/>
                <w:szCs w:val="24"/>
                <w:lang w:eastAsia="lt-LT"/>
              </w:rPr>
            </w:pPr>
            <w:r>
              <w:rPr>
                <w:rFonts w:ascii="TimesNewRomanPS-BoldMT" w:hAnsi="TimesNewRomanPS-BoldMT" w:cs="Times New Roman"/>
                <w:bCs/>
                <w:color w:val="000000"/>
                <w:sz w:val="24"/>
                <w:szCs w:val="24"/>
                <w:lang w:eastAsia="lt-LT"/>
              </w:rPr>
              <w:t>Socialinė- pilietinė veikla</w:t>
            </w:r>
          </w:p>
        </w:tc>
        <w:tc>
          <w:tcPr>
            <w:tcW w:w="471"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10*</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10*</w:t>
            </w: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10*</w:t>
            </w:r>
          </w:p>
        </w:tc>
        <w:tc>
          <w:tcPr>
            <w:tcW w:w="518"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10*</w:t>
            </w: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10*</w:t>
            </w:r>
          </w:p>
        </w:tc>
        <w:tc>
          <w:tcPr>
            <w:tcW w:w="659" w:type="pct"/>
            <w:gridSpan w:val="4"/>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10*</w:t>
            </w:r>
          </w:p>
        </w:tc>
        <w:tc>
          <w:tcPr>
            <w:tcW w:w="657"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60</w:t>
            </w:r>
          </w:p>
        </w:tc>
      </w:tr>
      <w:tr w:rsidR="003128F1" w:rsidTr="00F45BB2">
        <w:tc>
          <w:tcPr>
            <w:tcW w:w="1092" w:type="pct"/>
          </w:tcPr>
          <w:p w:rsidR="003128F1" w:rsidRDefault="003128F1" w:rsidP="00F45BB2">
            <w:pPr>
              <w:spacing w:after="0" w:line="240" w:lineRule="auto"/>
              <w:ind w:right="-42"/>
              <w:contextualSpacing/>
              <w:rPr>
                <w:rFonts w:ascii="TimesNewRomanPS-BoldMT" w:hAnsi="TimesNewRomanPS-BoldMT" w:cs="Times New Roman"/>
                <w:bCs/>
                <w:color w:val="000000"/>
                <w:sz w:val="24"/>
                <w:szCs w:val="24"/>
                <w:lang w:eastAsia="lt-LT"/>
              </w:rPr>
            </w:pPr>
            <w:r>
              <w:rPr>
                <w:rFonts w:ascii="TimesNewRomanPS-BoldMT" w:hAnsi="TimesNewRomanPS-BoldMT" w:cs="Times New Roman"/>
                <w:bCs/>
                <w:color w:val="000000"/>
                <w:sz w:val="24"/>
                <w:szCs w:val="24"/>
                <w:lang w:eastAsia="lt-LT"/>
              </w:rPr>
              <w:t>Geografija</w:t>
            </w:r>
          </w:p>
        </w:tc>
        <w:tc>
          <w:tcPr>
            <w:tcW w:w="471" w:type="pct"/>
          </w:tcPr>
          <w:p w:rsidR="003128F1"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8"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659" w:type="pct"/>
            <w:gridSpan w:val="4"/>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657"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9(333)</w:t>
            </w:r>
          </w:p>
        </w:tc>
      </w:tr>
      <w:tr w:rsidR="003128F1" w:rsidTr="00F45BB2">
        <w:tc>
          <w:tcPr>
            <w:tcW w:w="1092" w:type="pct"/>
          </w:tcPr>
          <w:p w:rsidR="003128F1" w:rsidRDefault="003128F1" w:rsidP="00F45BB2">
            <w:pPr>
              <w:spacing w:after="0" w:line="240" w:lineRule="auto"/>
              <w:ind w:right="-42"/>
              <w:contextualSpacing/>
              <w:rPr>
                <w:rFonts w:ascii="TimesNewRomanPS-BoldMT" w:hAnsi="TimesNewRomanPS-BoldMT" w:cs="Times New Roman"/>
                <w:bCs/>
                <w:color w:val="000000"/>
                <w:sz w:val="24"/>
                <w:szCs w:val="24"/>
                <w:lang w:eastAsia="lt-LT"/>
              </w:rPr>
            </w:pPr>
            <w:r>
              <w:rPr>
                <w:rFonts w:ascii="TimesNewRomanPS-BoldMT" w:hAnsi="TimesNewRomanPS-BoldMT" w:cs="Times New Roman"/>
                <w:bCs/>
                <w:color w:val="000000"/>
                <w:sz w:val="24"/>
                <w:szCs w:val="24"/>
                <w:lang w:eastAsia="lt-LT"/>
              </w:rPr>
              <w:t>Ekonomika ir verslumas</w:t>
            </w:r>
          </w:p>
        </w:tc>
        <w:tc>
          <w:tcPr>
            <w:tcW w:w="471" w:type="pct"/>
          </w:tcPr>
          <w:p w:rsidR="003128F1"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p>
        </w:tc>
        <w:tc>
          <w:tcPr>
            <w:tcW w:w="518" w:type="pct"/>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hanging="200"/>
              <w:contextualSpacing/>
              <w:jc w:val="center"/>
              <w:rPr>
                <w:rFonts w:cs="Times New Roman"/>
                <w:sz w:val="24"/>
                <w:szCs w:val="24"/>
              </w:rPr>
            </w:pPr>
            <w:r>
              <w:rPr>
                <w:rFonts w:cs="Times New Roman"/>
                <w:sz w:val="24"/>
                <w:szCs w:val="24"/>
              </w:rPr>
              <w:t>1(37)</w:t>
            </w:r>
          </w:p>
        </w:tc>
        <w:tc>
          <w:tcPr>
            <w:tcW w:w="659" w:type="pct"/>
            <w:gridSpan w:val="4"/>
          </w:tcPr>
          <w:p w:rsidR="003128F1" w:rsidRDefault="003128F1" w:rsidP="00F45BB2">
            <w:pPr>
              <w:spacing w:after="0" w:line="240" w:lineRule="auto"/>
              <w:ind w:right="-42"/>
              <w:contextualSpacing/>
              <w:jc w:val="center"/>
              <w:rPr>
                <w:rFonts w:cs="Times New Roman"/>
                <w:sz w:val="24"/>
                <w:szCs w:val="24"/>
              </w:rPr>
            </w:pPr>
          </w:p>
        </w:tc>
        <w:tc>
          <w:tcPr>
            <w:tcW w:w="657"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r>
      <w:tr w:rsidR="003128F1" w:rsidTr="00F45BB2">
        <w:tc>
          <w:tcPr>
            <w:tcW w:w="5000" w:type="pct"/>
            <w:gridSpan w:val="12"/>
          </w:tcPr>
          <w:p w:rsidR="003128F1" w:rsidRPr="00AD4E89" w:rsidRDefault="003128F1" w:rsidP="00F45BB2">
            <w:pPr>
              <w:spacing w:after="0" w:line="240" w:lineRule="auto"/>
              <w:ind w:right="-42"/>
              <w:contextualSpacing/>
              <w:rPr>
                <w:rFonts w:cs="Times New Roman"/>
                <w:b/>
                <w:sz w:val="24"/>
                <w:szCs w:val="24"/>
              </w:rPr>
            </w:pPr>
            <w:r w:rsidRPr="00AD4E89">
              <w:rPr>
                <w:rFonts w:ascii="TimesNewRomanPS-BoldMT" w:hAnsi="TimesNewRomanPS-BoldMT" w:cs="Times New Roman"/>
                <w:b/>
                <w:bCs/>
                <w:color w:val="000000"/>
                <w:sz w:val="24"/>
                <w:szCs w:val="24"/>
                <w:lang w:eastAsia="lt-LT"/>
              </w:rPr>
              <w:t>Meninis ugdymas</w:t>
            </w:r>
          </w:p>
        </w:tc>
      </w:tr>
      <w:tr w:rsidR="003128F1" w:rsidTr="00F45BB2">
        <w:tc>
          <w:tcPr>
            <w:tcW w:w="1092" w:type="pct"/>
          </w:tcPr>
          <w:p w:rsidR="003128F1" w:rsidRPr="00F023A5" w:rsidRDefault="003128F1" w:rsidP="00F45BB2">
            <w:pPr>
              <w:spacing w:after="0" w:line="240" w:lineRule="auto"/>
              <w:ind w:right="-42"/>
              <w:contextualSpacing/>
              <w:rPr>
                <w:rFonts w:cs="Times New Roman"/>
                <w:sz w:val="24"/>
                <w:szCs w:val="24"/>
              </w:rPr>
            </w:pPr>
            <w:r w:rsidRPr="00F023A5">
              <w:rPr>
                <w:rFonts w:cs="Times New Roman"/>
                <w:sz w:val="24"/>
                <w:szCs w:val="24"/>
              </w:rPr>
              <w:t xml:space="preserve">Dailė </w:t>
            </w:r>
          </w:p>
        </w:tc>
        <w:tc>
          <w:tcPr>
            <w:tcW w:w="471"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1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18"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613" w:type="pct"/>
            <w:gridSpan w:val="3"/>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657"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6(222)</w:t>
            </w:r>
          </w:p>
        </w:tc>
      </w:tr>
      <w:tr w:rsidR="003128F1" w:rsidTr="00F45BB2">
        <w:tc>
          <w:tcPr>
            <w:tcW w:w="1092" w:type="pct"/>
          </w:tcPr>
          <w:p w:rsidR="003128F1" w:rsidRPr="00F023A5" w:rsidRDefault="003128F1" w:rsidP="00F45BB2">
            <w:pPr>
              <w:spacing w:after="0" w:line="240" w:lineRule="auto"/>
              <w:ind w:right="-42"/>
              <w:contextualSpacing/>
              <w:rPr>
                <w:rFonts w:cs="Times New Roman"/>
                <w:sz w:val="24"/>
                <w:szCs w:val="24"/>
              </w:rPr>
            </w:pPr>
            <w:r w:rsidRPr="00F023A5">
              <w:rPr>
                <w:rFonts w:cs="Times New Roman"/>
                <w:sz w:val="24"/>
                <w:szCs w:val="24"/>
              </w:rPr>
              <w:t>Muzika</w:t>
            </w:r>
          </w:p>
        </w:tc>
        <w:tc>
          <w:tcPr>
            <w:tcW w:w="471"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19" w:type="pct"/>
            <w:tcBorders>
              <w:top w:val="nil"/>
            </w:tcBorders>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18" w:type="pct"/>
            <w:tcBorders>
              <w:top w:val="nil"/>
            </w:tcBorders>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65" w:type="pct"/>
            <w:gridSpan w:val="2"/>
            <w:tcBorders>
              <w:top w:val="nil"/>
            </w:tcBorders>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613" w:type="pct"/>
            <w:gridSpan w:val="3"/>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657"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6(222)</w:t>
            </w:r>
          </w:p>
        </w:tc>
      </w:tr>
      <w:tr w:rsidR="003128F1" w:rsidTr="00F45BB2">
        <w:trPr>
          <w:trHeight w:val="368"/>
        </w:trPr>
        <w:tc>
          <w:tcPr>
            <w:tcW w:w="5000" w:type="pct"/>
            <w:gridSpan w:val="12"/>
          </w:tcPr>
          <w:p w:rsidR="003128F1" w:rsidRPr="00F023A5" w:rsidRDefault="003128F1" w:rsidP="00F45BB2">
            <w:pPr>
              <w:spacing w:after="0" w:line="240" w:lineRule="auto"/>
              <w:ind w:right="-42"/>
              <w:contextualSpacing/>
              <w:rPr>
                <w:rFonts w:cs="Times New Roman"/>
                <w:sz w:val="24"/>
                <w:szCs w:val="24"/>
              </w:rPr>
            </w:pPr>
            <w:r w:rsidRPr="00AD4E89">
              <w:rPr>
                <w:rFonts w:cs="Times New Roman"/>
                <w:b/>
                <w:sz w:val="24"/>
                <w:szCs w:val="24"/>
              </w:rPr>
              <w:t>Technologijos, kūno kultūra, žmogaus sauga</w:t>
            </w:r>
          </w:p>
        </w:tc>
      </w:tr>
      <w:tr w:rsidR="003128F1" w:rsidTr="009307C8">
        <w:trPr>
          <w:trHeight w:val="299"/>
        </w:trPr>
        <w:tc>
          <w:tcPr>
            <w:tcW w:w="1092" w:type="pct"/>
          </w:tcPr>
          <w:p w:rsidR="003128F1" w:rsidRPr="00AD4E89" w:rsidRDefault="003128F1" w:rsidP="00F45BB2">
            <w:pPr>
              <w:spacing w:after="0" w:line="240" w:lineRule="auto"/>
              <w:ind w:right="-42"/>
              <w:contextualSpacing/>
              <w:rPr>
                <w:rFonts w:cs="Times New Roman"/>
                <w:sz w:val="24"/>
                <w:szCs w:val="24"/>
              </w:rPr>
            </w:pPr>
            <w:r w:rsidRPr="00AD4E89">
              <w:rPr>
                <w:rFonts w:cs="Times New Roman"/>
                <w:sz w:val="24"/>
                <w:szCs w:val="24"/>
              </w:rPr>
              <w:t>Technologijos</w:t>
            </w:r>
          </w:p>
        </w:tc>
        <w:tc>
          <w:tcPr>
            <w:tcW w:w="471"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19" w:type="pct"/>
          </w:tcPr>
          <w:p w:rsidR="003128F1" w:rsidRPr="0076654F" w:rsidRDefault="003128F1" w:rsidP="00F45BB2">
            <w:pPr>
              <w:spacing w:after="0" w:line="240" w:lineRule="auto"/>
              <w:ind w:right="-42"/>
              <w:contextualSpacing/>
              <w:jc w:val="center"/>
              <w:rPr>
                <w:rFonts w:cs="Times New Roman"/>
                <w:sz w:val="24"/>
                <w:szCs w:val="24"/>
              </w:rPr>
            </w:pPr>
            <w:r w:rsidRPr="0076654F">
              <w:rPr>
                <w:rFonts w:cs="Times New Roman"/>
                <w:sz w:val="24"/>
                <w:szCs w:val="24"/>
              </w:rPr>
              <w:t>2(74)</w:t>
            </w:r>
          </w:p>
        </w:tc>
        <w:tc>
          <w:tcPr>
            <w:tcW w:w="518" w:type="pct"/>
          </w:tcPr>
          <w:p w:rsidR="003128F1" w:rsidRPr="0076654F" w:rsidRDefault="003128F1" w:rsidP="00F45BB2">
            <w:pPr>
              <w:spacing w:after="0" w:line="240" w:lineRule="auto"/>
              <w:ind w:right="-42"/>
              <w:contextualSpacing/>
              <w:jc w:val="center"/>
              <w:rPr>
                <w:rFonts w:cs="Times New Roman"/>
                <w:sz w:val="24"/>
                <w:szCs w:val="24"/>
              </w:rPr>
            </w:pPr>
            <w:r w:rsidRPr="0076654F">
              <w:rPr>
                <w:rFonts w:cs="Times New Roman"/>
                <w:sz w:val="24"/>
                <w:szCs w:val="24"/>
              </w:rPr>
              <w:t>1(37)</w:t>
            </w: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96"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1,5(55,5)</w:t>
            </w:r>
          </w:p>
        </w:tc>
        <w:tc>
          <w:tcPr>
            <w:tcW w:w="674"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9,5(351,5)</w:t>
            </w:r>
          </w:p>
        </w:tc>
      </w:tr>
      <w:tr w:rsidR="003128F1" w:rsidTr="009307C8">
        <w:trPr>
          <w:trHeight w:val="299"/>
        </w:trPr>
        <w:tc>
          <w:tcPr>
            <w:tcW w:w="1092" w:type="pct"/>
          </w:tcPr>
          <w:p w:rsidR="003128F1" w:rsidRPr="00F023A5" w:rsidRDefault="003128F1" w:rsidP="00F45BB2">
            <w:pPr>
              <w:spacing w:after="0" w:line="240" w:lineRule="auto"/>
              <w:ind w:right="-42"/>
              <w:contextualSpacing/>
              <w:rPr>
                <w:rFonts w:cs="Times New Roman"/>
                <w:sz w:val="24"/>
                <w:szCs w:val="24"/>
              </w:rPr>
            </w:pPr>
            <w:r>
              <w:rPr>
                <w:rFonts w:cs="Times New Roman"/>
                <w:sz w:val="24"/>
                <w:szCs w:val="24"/>
              </w:rPr>
              <w:t>Fizinis ugdymas</w:t>
            </w:r>
          </w:p>
        </w:tc>
        <w:tc>
          <w:tcPr>
            <w:tcW w:w="471"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3(111)</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3(111)</w:t>
            </w:r>
          </w:p>
        </w:tc>
        <w:tc>
          <w:tcPr>
            <w:tcW w:w="519" w:type="pct"/>
          </w:tcPr>
          <w:p w:rsidR="003128F1" w:rsidRDefault="005C20B4" w:rsidP="00F45BB2">
            <w:pPr>
              <w:spacing w:after="0" w:line="240" w:lineRule="auto"/>
              <w:ind w:right="-42"/>
              <w:contextualSpacing/>
              <w:jc w:val="center"/>
              <w:rPr>
                <w:rFonts w:cs="Times New Roman"/>
                <w:sz w:val="24"/>
                <w:szCs w:val="24"/>
              </w:rPr>
            </w:pPr>
            <w:r>
              <w:rPr>
                <w:rFonts w:cs="Times New Roman"/>
                <w:sz w:val="24"/>
                <w:szCs w:val="24"/>
              </w:rPr>
              <w:t>3(111</w:t>
            </w:r>
            <w:r w:rsidR="003128F1">
              <w:rPr>
                <w:rFonts w:cs="Times New Roman"/>
                <w:sz w:val="24"/>
                <w:szCs w:val="24"/>
              </w:rPr>
              <w:t>)</w:t>
            </w:r>
          </w:p>
        </w:tc>
        <w:tc>
          <w:tcPr>
            <w:tcW w:w="518"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2(74)</w:t>
            </w:r>
          </w:p>
        </w:tc>
        <w:tc>
          <w:tcPr>
            <w:tcW w:w="596" w:type="pct"/>
            <w:gridSpan w:val="2"/>
          </w:tcPr>
          <w:p w:rsidR="003128F1" w:rsidRDefault="005C20B4" w:rsidP="00F45BB2">
            <w:pPr>
              <w:spacing w:after="0" w:line="240" w:lineRule="auto"/>
              <w:ind w:right="-42"/>
              <w:contextualSpacing/>
              <w:jc w:val="center"/>
              <w:rPr>
                <w:rFonts w:cs="Times New Roman"/>
                <w:sz w:val="24"/>
                <w:szCs w:val="24"/>
              </w:rPr>
            </w:pPr>
            <w:r>
              <w:rPr>
                <w:rFonts w:cs="Times New Roman"/>
                <w:sz w:val="24"/>
                <w:szCs w:val="24"/>
              </w:rPr>
              <w:t>4(148</w:t>
            </w:r>
            <w:r w:rsidR="003128F1">
              <w:rPr>
                <w:rFonts w:cs="Times New Roman"/>
                <w:sz w:val="24"/>
                <w:szCs w:val="24"/>
              </w:rPr>
              <w:t>)</w:t>
            </w:r>
          </w:p>
        </w:tc>
        <w:tc>
          <w:tcPr>
            <w:tcW w:w="674" w:type="pct"/>
            <w:gridSpan w:val="2"/>
          </w:tcPr>
          <w:p w:rsidR="003128F1" w:rsidRPr="00F023A5" w:rsidRDefault="005C20B4" w:rsidP="00F45BB2">
            <w:pPr>
              <w:spacing w:after="0" w:line="240" w:lineRule="auto"/>
              <w:ind w:right="-42"/>
              <w:contextualSpacing/>
              <w:jc w:val="center"/>
              <w:rPr>
                <w:rFonts w:cs="Times New Roman"/>
                <w:sz w:val="24"/>
                <w:szCs w:val="24"/>
              </w:rPr>
            </w:pPr>
            <w:r>
              <w:rPr>
                <w:rFonts w:cs="Times New Roman"/>
                <w:sz w:val="24"/>
                <w:szCs w:val="24"/>
              </w:rPr>
              <w:t>16(629</w:t>
            </w:r>
            <w:r w:rsidR="003128F1">
              <w:rPr>
                <w:rFonts w:cs="Times New Roman"/>
                <w:sz w:val="24"/>
                <w:szCs w:val="24"/>
              </w:rPr>
              <w:t>)</w:t>
            </w:r>
          </w:p>
        </w:tc>
      </w:tr>
      <w:tr w:rsidR="003128F1" w:rsidTr="009307C8">
        <w:trPr>
          <w:trHeight w:val="299"/>
        </w:trPr>
        <w:tc>
          <w:tcPr>
            <w:tcW w:w="1092" w:type="pct"/>
          </w:tcPr>
          <w:p w:rsidR="003128F1" w:rsidRPr="00F023A5" w:rsidRDefault="003128F1" w:rsidP="00F45BB2">
            <w:pPr>
              <w:spacing w:after="0" w:line="240" w:lineRule="auto"/>
              <w:ind w:right="-42"/>
              <w:contextualSpacing/>
              <w:rPr>
                <w:rFonts w:cs="Times New Roman"/>
                <w:sz w:val="24"/>
                <w:szCs w:val="24"/>
              </w:rPr>
            </w:pPr>
            <w:r>
              <w:rPr>
                <w:rFonts w:cs="Times New Roman"/>
                <w:sz w:val="24"/>
                <w:szCs w:val="24"/>
              </w:rPr>
              <w:t>Žmogaus sauga</w:t>
            </w:r>
          </w:p>
        </w:tc>
        <w:tc>
          <w:tcPr>
            <w:tcW w:w="471"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p>
        </w:tc>
        <w:tc>
          <w:tcPr>
            <w:tcW w:w="518" w:type="pct"/>
          </w:tcPr>
          <w:p w:rsidR="003128F1" w:rsidRPr="00F023A5"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p>
        </w:tc>
        <w:tc>
          <w:tcPr>
            <w:tcW w:w="596"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0,5 (18,5)</w:t>
            </w:r>
          </w:p>
        </w:tc>
        <w:tc>
          <w:tcPr>
            <w:tcW w:w="674"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1,5(55,5)</w:t>
            </w:r>
          </w:p>
        </w:tc>
      </w:tr>
      <w:tr w:rsidR="003128F1" w:rsidTr="009307C8">
        <w:trPr>
          <w:trHeight w:val="837"/>
        </w:trPr>
        <w:tc>
          <w:tcPr>
            <w:tcW w:w="1092" w:type="pct"/>
          </w:tcPr>
          <w:p w:rsidR="003128F1" w:rsidRPr="00F023A5" w:rsidRDefault="003128F1" w:rsidP="00F45BB2">
            <w:pPr>
              <w:spacing w:after="0" w:line="240" w:lineRule="auto"/>
              <w:ind w:right="-42"/>
              <w:contextualSpacing/>
              <w:rPr>
                <w:rFonts w:cs="Times New Roman"/>
                <w:sz w:val="24"/>
                <w:szCs w:val="24"/>
              </w:rPr>
            </w:pPr>
            <w:r>
              <w:rPr>
                <w:rFonts w:cs="Times New Roman"/>
                <w:sz w:val="24"/>
                <w:szCs w:val="24"/>
              </w:rPr>
              <w:t>Pasirenkamieji dalykai/ dalykų moduliai</w:t>
            </w:r>
          </w:p>
        </w:tc>
        <w:tc>
          <w:tcPr>
            <w:tcW w:w="471" w:type="pct"/>
          </w:tcPr>
          <w:p w:rsidR="003128F1" w:rsidRDefault="003128F1" w:rsidP="00F45BB2">
            <w:pPr>
              <w:spacing w:after="0" w:line="240" w:lineRule="auto"/>
              <w:ind w:right="-42"/>
              <w:contextualSpacing/>
              <w:jc w:val="center"/>
              <w:rPr>
                <w:rFonts w:cs="Times New Roman"/>
                <w:sz w:val="24"/>
                <w:szCs w:val="24"/>
              </w:rPr>
            </w:pPr>
          </w:p>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w:t>
            </w:r>
            <w:r w:rsidR="004167AF">
              <w:rPr>
                <w:rFonts w:cs="Times New Roman"/>
                <w:sz w:val="24"/>
                <w:szCs w:val="24"/>
              </w:rPr>
              <w:t>,5(56</w:t>
            </w:r>
            <w:r>
              <w:rPr>
                <w:rFonts w:cs="Times New Roman"/>
                <w:sz w:val="24"/>
                <w:szCs w:val="24"/>
              </w:rPr>
              <w:t>)</w:t>
            </w:r>
          </w:p>
          <w:p w:rsidR="003128F1"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Default="003128F1" w:rsidP="00F45BB2">
            <w:pPr>
              <w:spacing w:after="0" w:line="240" w:lineRule="auto"/>
              <w:ind w:right="-42"/>
              <w:contextualSpacing/>
              <w:jc w:val="center"/>
              <w:rPr>
                <w:rFonts w:cs="Times New Roman"/>
                <w:sz w:val="24"/>
                <w:szCs w:val="24"/>
              </w:rPr>
            </w:pPr>
          </w:p>
          <w:p w:rsidR="003128F1" w:rsidRDefault="001F4429" w:rsidP="00F45BB2">
            <w:pPr>
              <w:spacing w:after="0" w:line="240" w:lineRule="auto"/>
              <w:ind w:right="-42"/>
              <w:contextualSpacing/>
              <w:jc w:val="center"/>
              <w:rPr>
                <w:rFonts w:cs="Times New Roman"/>
                <w:sz w:val="24"/>
                <w:szCs w:val="24"/>
              </w:rPr>
            </w:pPr>
            <w:r>
              <w:rPr>
                <w:rFonts w:cs="Times New Roman"/>
                <w:sz w:val="24"/>
                <w:szCs w:val="24"/>
              </w:rPr>
              <w:t>0,5</w:t>
            </w:r>
            <w:r w:rsidR="004167AF">
              <w:rPr>
                <w:rFonts w:cs="Times New Roman"/>
                <w:sz w:val="24"/>
                <w:szCs w:val="24"/>
              </w:rPr>
              <w:t>(19</w:t>
            </w:r>
            <w:r w:rsidR="003128F1">
              <w:rPr>
                <w:rFonts w:cs="Times New Roman"/>
                <w:sz w:val="24"/>
                <w:szCs w:val="24"/>
              </w:rPr>
              <w:t>)</w:t>
            </w:r>
          </w:p>
          <w:p w:rsidR="003128F1" w:rsidRDefault="003128F1" w:rsidP="00F45BB2">
            <w:pPr>
              <w:spacing w:after="0" w:line="240" w:lineRule="auto"/>
              <w:ind w:right="-42"/>
              <w:contextualSpacing/>
              <w:jc w:val="center"/>
              <w:rPr>
                <w:rFonts w:cs="Times New Roman"/>
                <w:sz w:val="24"/>
                <w:szCs w:val="24"/>
              </w:rPr>
            </w:pPr>
          </w:p>
        </w:tc>
        <w:tc>
          <w:tcPr>
            <w:tcW w:w="519" w:type="pct"/>
          </w:tcPr>
          <w:p w:rsidR="003128F1" w:rsidRDefault="003128F1" w:rsidP="00F45BB2">
            <w:pPr>
              <w:spacing w:after="0" w:line="240" w:lineRule="auto"/>
              <w:ind w:right="-42"/>
              <w:contextualSpacing/>
              <w:jc w:val="center"/>
              <w:rPr>
                <w:rFonts w:cs="Times New Roman"/>
                <w:sz w:val="24"/>
                <w:szCs w:val="24"/>
              </w:rPr>
            </w:pPr>
          </w:p>
          <w:p w:rsidR="003128F1" w:rsidRDefault="004167AF" w:rsidP="00F45BB2">
            <w:pPr>
              <w:spacing w:after="0" w:line="240" w:lineRule="auto"/>
              <w:ind w:right="-42"/>
              <w:contextualSpacing/>
              <w:jc w:val="center"/>
              <w:rPr>
                <w:rFonts w:cs="Times New Roman"/>
                <w:sz w:val="24"/>
                <w:szCs w:val="24"/>
              </w:rPr>
            </w:pPr>
            <w:r>
              <w:rPr>
                <w:rFonts w:cs="Times New Roman"/>
                <w:sz w:val="24"/>
                <w:szCs w:val="24"/>
              </w:rPr>
              <w:t>1,5(56</w:t>
            </w:r>
            <w:r w:rsidR="003128F1">
              <w:rPr>
                <w:rFonts w:cs="Times New Roman"/>
                <w:sz w:val="24"/>
                <w:szCs w:val="24"/>
              </w:rPr>
              <w:t>)</w:t>
            </w:r>
          </w:p>
          <w:p w:rsidR="003128F1" w:rsidRDefault="003128F1" w:rsidP="00F45BB2">
            <w:pPr>
              <w:spacing w:after="0" w:line="240" w:lineRule="auto"/>
              <w:ind w:right="-42"/>
              <w:contextualSpacing/>
              <w:jc w:val="center"/>
              <w:rPr>
                <w:rFonts w:cs="Times New Roman"/>
                <w:sz w:val="24"/>
                <w:szCs w:val="24"/>
              </w:rPr>
            </w:pPr>
          </w:p>
        </w:tc>
        <w:tc>
          <w:tcPr>
            <w:tcW w:w="518" w:type="pct"/>
          </w:tcPr>
          <w:p w:rsidR="003128F1" w:rsidRDefault="003128F1" w:rsidP="00F45BB2">
            <w:pPr>
              <w:spacing w:after="0" w:line="240" w:lineRule="auto"/>
              <w:ind w:right="-42"/>
              <w:contextualSpacing/>
              <w:jc w:val="center"/>
              <w:rPr>
                <w:rFonts w:cs="Times New Roman"/>
                <w:sz w:val="24"/>
                <w:szCs w:val="24"/>
              </w:rPr>
            </w:pPr>
          </w:p>
          <w:p w:rsidR="003128F1" w:rsidRPr="00F023A5" w:rsidRDefault="003128F1" w:rsidP="004167AF">
            <w:pPr>
              <w:spacing w:after="0" w:line="240" w:lineRule="auto"/>
              <w:ind w:right="-42"/>
              <w:contextualSpacing/>
              <w:rPr>
                <w:rFonts w:cs="Times New Roman"/>
                <w:sz w:val="24"/>
                <w:szCs w:val="24"/>
              </w:rPr>
            </w:pPr>
          </w:p>
        </w:tc>
        <w:tc>
          <w:tcPr>
            <w:tcW w:w="565" w:type="pct"/>
            <w:gridSpan w:val="2"/>
          </w:tcPr>
          <w:p w:rsidR="003128F1" w:rsidRDefault="003128F1" w:rsidP="00F45BB2">
            <w:pPr>
              <w:spacing w:after="0" w:line="240" w:lineRule="auto"/>
              <w:ind w:right="-42"/>
              <w:contextualSpacing/>
              <w:jc w:val="center"/>
              <w:rPr>
                <w:rFonts w:cs="Times New Roman"/>
                <w:sz w:val="24"/>
                <w:szCs w:val="24"/>
              </w:rPr>
            </w:pPr>
          </w:p>
          <w:p w:rsidR="003128F1" w:rsidRPr="00F023A5" w:rsidRDefault="004167AF" w:rsidP="00F45BB2">
            <w:pPr>
              <w:spacing w:after="0" w:line="240" w:lineRule="auto"/>
              <w:ind w:right="-42"/>
              <w:contextualSpacing/>
              <w:jc w:val="center"/>
              <w:rPr>
                <w:rFonts w:cs="Times New Roman"/>
                <w:sz w:val="24"/>
                <w:szCs w:val="24"/>
              </w:rPr>
            </w:pPr>
            <w:r>
              <w:rPr>
                <w:rFonts w:cs="Times New Roman"/>
                <w:sz w:val="24"/>
                <w:szCs w:val="24"/>
              </w:rPr>
              <w:t>2(74</w:t>
            </w:r>
            <w:r w:rsidR="003128F1">
              <w:rPr>
                <w:rFonts w:cs="Times New Roman"/>
                <w:sz w:val="24"/>
                <w:szCs w:val="24"/>
              </w:rPr>
              <w:t>)</w:t>
            </w:r>
          </w:p>
        </w:tc>
        <w:tc>
          <w:tcPr>
            <w:tcW w:w="596" w:type="pct"/>
            <w:gridSpan w:val="2"/>
          </w:tcPr>
          <w:p w:rsidR="003128F1" w:rsidRDefault="003128F1" w:rsidP="00F45BB2">
            <w:pPr>
              <w:spacing w:after="0" w:line="240" w:lineRule="auto"/>
              <w:ind w:right="-42"/>
              <w:contextualSpacing/>
              <w:jc w:val="center"/>
              <w:rPr>
                <w:rFonts w:cs="Times New Roman"/>
                <w:sz w:val="24"/>
                <w:szCs w:val="24"/>
              </w:rPr>
            </w:pPr>
          </w:p>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1(37)</w:t>
            </w:r>
          </w:p>
        </w:tc>
        <w:tc>
          <w:tcPr>
            <w:tcW w:w="674" w:type="pct"/>
            <w:gridSpan w:val="2"/>
          </w:tcPr>
          <w:p w:rsidR="003128F1" w:rsidRDefault="003128F1" w:rsidP="00F45BB2">
            <w:pPr>
              <w:spacing w:after="0" w:line="240" w:lineRule="auto"/>
              <w:ind w:right="-42"/>
              <w:contextualSpacing/>
              <w:jc w:val="center"/>
              <w:rPr>
                <w:rFonts w:cs="Times New Roman"/>
                <w:sz w:val="24"/>
                <w:szCs w:val="24"/>
              </w:rPr>
            </w:pPr>
          </w:p>
          <w:p w:rsidR="003128F1" w:rsidRPr="00F023A5" w:rsidRDefault="001F4429" w:rsidP="00F45BB2">
            <w:pPr>
              <w:spacing w:after="0" w:line="240" w:lineRule="auto"/>
              <w:ind w:right="-42"/>
              <w:contextualSpacing/>
              <w:jc w:val="center"/>
              <w:rPr>
                <w:rFonts w:cs="Times New Roman"/>
                <w:sz w:val="24"/>
                <w:szCs w:val="24"/>
              </w:rPr>
            </w:pPr>
            <w:r>
              <w:rPr>
                <w:rFonts w:cs="Times New Roman"/>
                <w:sz w:val="24"/>
                <w:szCs w:val="24"/>
              </w:rPr>
              <w:t>6,5 (242</w:t>
            </w:r>
            <w:r w:rsidR="003128F1">
              <w:rPr>
                <w:rFonts w:cs="Times New Roman"/>
                <w:sz w:val="24"/>
                <w:szCs w:val="24"/>
              </w:rPr>
              <w:t>)</w:t>
            </w:r>
          </w:p>
        </w:tc>
      </w:tr>
      <w:tr w:rsidR="003128F1" w:rsidTr="009307C8">
        <w:trPr>
          <w:trHeight w:val="522"/>
        </w:trPr>
        <w:tc>
          <w:tcPr>
            <w:tcW w:w="1092" w:type="pct"/>
          </w:tcPr>
          <w:p w:rsidR="003128F1" w:rsidRDefault="003128F1" w:rsidP="00F45BB2">
            <w:pPr>
              <w:spacing w:after="0" w:line="240" w:lineRule="auto"/>
              <w:ind w:right="-42"/>
              <w:contextualSpacing/>
              <w:rPr>
                <w:rFonts w:cs="Times New Roman"/>
                <w:sz w:val="24"/>
                <w:szCs w:val="24"/>
              </w:rPr>
            </w:pPr>
            <w:r>
              <w:rPr>
                <w:rFonts w:cs="Times New Roman"/>
                <w:sz w:val="24"/>
                <w:szCs w:val="24"/>
              </w:rPr>
              <w:t>Lietuvių kalba ir literatūra</w:t>
            </w:r>
          </w:p>
        </w:tc>
        <w:tc>
          <w:tcPr>
            <w:tcW w:w="471" w:type="pct"/>
          </w:tcPr>
          <w:p w:rsidR="003128F1" w:rsidRPr="001F4429" w:rsidRDefault="003128F1" w:rsidP="00F45BB2">
            <w:pPr>
              <w:spacing w:after="0" w:line="240" w:lineRule="auto"/>
              <w:ind w:right="-42"/>
              <w:contextualSpacing/>
              <w:jc w:val="center"/>
              <w:rPr>
                <w:rFonts w:cs="Times New Roman"/>
                <w:sz w:val="24"/>
                <w:szCs w:val="24"/>
              </w:rPr>
            </w:pPr>
          </w:p>
          <w:p w:rsidR="003128F1" w:rsidRPr="001F4429"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Pr="001F4429" w:rsidRDefault="003128F1" w:rsidP="004167AF">
            <w:pPr>
              <w:spacing w:after="0" w:line="240" w:lineRule="auto"/>
              <w:ind w:right="-42"/>
              <w:contextualSpacing/>
              <w:jc w:val="center"/>
              <w:rPr>
                <w:rFonts w:cs="Times New Roman"/>
                <w:sz w:val="24"/>
                <w:szCs w:val="24"/>
              </w:rPr>
            </w:pPr>
          </w:p>
        </w:tc>
        <w:tc>
          <w:tcPr>
            <w:tcW w:w="519" w:type="pct"/>
          </w:tcPr>
          <w:p w:rsidR="003128F1" w:rsidRPr="001F4429" w:rsidRDefault="003128F1" w:rsidP="00F45BB2">
            <w:pPr>
              <w:spacing w:after="0" w:line="240" w:lineRule="auto"/>
              <w:ind w:right="-42"/>
              <w:contextualSpacing/>
              <w:jc w:val="center"/>
              <w:rPr>
                <w:rFonts w:cs="Times New Roman"/>
                <w:sz w:val="24"/>
                <w:szCs w:val="24"/>
              </w:rPr>
            </w:pPr>
          </w:p>
        </w:tc>
        <w:tc>
          <w:tcPr>
            <w:tcW w:w="518" w:type="pct"/>
          </w:tcPr>
          <w:p w:rsidR="003128F1" w:rsidRPr="001F4429"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Pr="001F4429" w:rsidRDefault="004167AF" w:rsidP="00F45BB2">
            <w:pPr>
              <w:spacing w:after="0" w:line="240" w:lineRule="auto"/>
              <w:ind w:right="-42"/>
              <w:contextualSpacing/>
              <w:jc w:val="center"/>
              <w:rPr>
                <w:rFonts w:cs="Times New Roman"/>
                <w:sz w:val="24"/>
                <w:szCs w:val="24"/>
              </w:rPr>
            </w:pPr>
            <w:r w:rsidRPr="001F4429">
              <w:rPr>
                <w:rFonts w:cs="Times New Roman"/>
                <w:sz w:val="24"/>
                <w:szCs w:val="24"/>
              </w:rPr>
              <w:t>1,00</w:t>
            </w:r>
          </w:p>
        </w:tc>
        <w:tc>
          <w:tcPr>
            <w:tcW w:w="596" w:type="pct"/>
            <w:gridSpan w:val="2"/>
          </w:tcPr>
          <w:p w:rsidR="003128F1" w:rsidRPr="001F4429" w:rsidRDefault="003128F1" w:rsidP="00F45BB2">
            <w:pPr>
              <w:spacing w:after="0" w:line="240" w:lineRule="auto"/>
              <w:ind w:right="-42"/>
              <w:contextualSpacing/>
              <w:jc w:val="center"/>
              <w:rPr>
                <w:rFonts w:cs="Times New Roman"/>
                <w:sz w:val="24"/>
                <w:szCs w:val="24"/>
              </w:rPr>
            </w:pPr>
          </w:p>
        </w:tc>
        <w:tc>
          <w:tcPr>
            <w:tcW w:w="674" w:type="pct"/>
            <w:gridSpan w:val="2"/>
          </w:tcPr>
          <w:p w:rsidR="003128F1" w:rsidRPr="00F023A5" w:rsidRDefault="003128F1" w:rsidP="00F45BB2">
            <w:pPr>
              <w:spacing w:after="0" w:line="240" w:lineRule="auto"/>
              <w:ind w:right="-42"/>
              <w:contextualSpacing/>
              <w:jc w:val="center"/>
              <w:rPr>
                <w:rFonts w:cs="Times New Roman"/>
                <w:sz w:val="24"/>
                <w:szCs w:val="24"/>
              </w:rPr>
            </w:pPr>
          </w:p>
        </w:tc>
      </w:tr>
      <w:tr w:rsidR="003128F1" w:rsidTr="009307C8">
        <w:trPr>
          <w:trHeight w:val="349"/>
        </w:trPr>
        <w:tc>
          <w:tcPr>
            <w:tcW w:w="1092" w:type="pct"/>
          </w:tcPr>
          <w:p w:rsidR="003128F1" w:rsidRDefault="003128F1" w:rsidP="00F45BB2">
            <w:pPr>
              <w:spacing w:after="0" w:line="240" w:lineRule="auto"/>
              <w:ind w:right="-42"/>
              <w:contextualSpacing/>
              <w:rPr>
                <w:rFonts w:cs="Times New Roman"/>
                <w:sz w:val="24"/>
                <w:szCs w:val="24"/>
              </w:rPr>
            </w:pPr>
            <w:r>
              <w:rPr>
                <w:rFonts w:cs="Times New Roman"/>
                <w:sz w:val="24"/>
                <w:szCs w:val="24"/>
              </w:rPr>
              <w:t>Matematika</w:t>
            </w:r>
          </w:p>
        </w:tc>
        <w:tc>
          <w:tcPr>
            <w:tcW w:w="471" w:type="pct"/>
          </w:tcPr>
          <w:p w:rsidR="003128F1" w:rsidRPr="001F4429" w:rsidRDefault="003128F1" w:rsidP="00F45BB2">
            <w:pPr>
              <w:spacing w:after="0" w:line="240" w:lineRule="auto"/>
              <w:ind w:right="-42"/>
              <w:contextualSpacing/>
              <w:jc w:val="center"/>
              <w:rPr>
                <w:rFonts w:cs="Times New Roman"/>
                <w:sz w:val="24"/>
                <w:szCs w:val="24"/>
              </w:rPr>
            </w:pPr>
            <w:r w:rsidRPr="001F4429">
              <w:rPr>
                <w:rFonts w:cs="Times New Roman"/>
                <w:sz w:val="24"/>
                <w:szCs w:val="24"/>
              </w:rPr>
              <w:t>0,5</w:t>
            </w:r>
          </w:p>
        </w:tc>
        <w:tc>
          <w:tcPr>
            <w:tcW w:w="565" w:type="pct"/>
            <w:gridSpan w:val="2"/>
          </w:tcPr>
          <w:p w:rsidR="004167AF" w:rsidRPr="001F4429" w:rsidRDefault="004167AF" w:rsidP="004167AF">
            <w:pPr>
              <w:spacing w:after="0" w:line="240" w:lineRule="auto"/>
              <w:ind w:right="-42"/>
              <w:contextualSpacing/>
              <w:jc w:val="center"/>
              <w:rPr>
                <w:rFonts w:cs="Times New Roman"/>
                <w:sz w:val="24"/>
                <w:szCs w:val="24"/>
              </w:rPr>
            </w:pPr>
            <w:r w:rsidRPr="001F4429">
              <w:rPr>
                <w:rFonts w:cs="Times New Roman"/>
                <w:sz w:val="24"/>
                <w:szCs w:val="24"/>
              </w:rPr>
              <w:t>0,5</w:t>
            </w:r>
          </w:p>
          <w:p w:rsidR="004167AF" w:rsidRPr="001F4429" w:rsidRDefault="004167AF" w:rsidP="004167AF">
            <w:pPr>
              <w:spacing w:line="0" w:lineRule="atLeast"/>
            </w:pPr>
          </w:p>
          <w:p w:rsidR="003128F1" w:rsidRPr="001F4429" w:rsidRDefault="003128F1" w:rsidP="00F45BB2">
            <w:pPr>
              <w:spacing w:after="0" w:line="240" w:lineRule="auto"/>
              <w:ind w:right="-42"/>
              <w:contextualSpacing/>
              <w:jc w:val="center"/>
              <w:rPr>
                <w:rFonts w:cs="Times New Roman"/>
                <w:sz w:val="24"/>
                <w:szCs w:val="24"/>
              </w:rPr>
            </w:pPr>
          </w:p>
        </w:tc>
        <w:tc>
          <w:tcPr>
            <w:tcW w:w="519" w:type="pct"/>
          </w:tcPr>
          <w:p w:rsidR="003128F1" w:rsidRPr="001F4429" w:rsidRDefault="004167AF" w:rsidP="00F45BB2">
            <w:pPr>
              <w:spacing w:after="0" w:line="240" w:lineRule="auto"/>
              <w:ind w:right="-42"/>
              <w:contextualSpacing/>
              <w:jc w:val="center"/>
              <w:rPr>
                <w:rFonts w:cs="Times New Roman"/>
                <w:sz w:val="24"/>
                <w:szCs w:val="24"/>
              </w:rPr>
            </w:pPr>
            <w:r w:rsidRPr="001F4429">
              <w:rPr>
                <w:rFonts w:cs="Times New Roman"/>
                <w:sz w:val="24"/>
                <w:szCs w:val="24"/>
              </w:rPr>
              <w:t>0,5</w:t>
            </w:r>
          </w:p>
        </w:tc>
        <w:tc>
          <w:tcPr>
            <w:tcW w:w="518" w:type="pct"/>
          </w:tcPr>
          <w:p w:rsidR="003128F1" w:rsidRPr="001F4429"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Pr="001F4429" w:rsidRDefault="004167AF" w:rsidP="00F45BB2">
            <w:pPr>
              <w:spacing w:after="0" w:line="240" w:lineRule="auto"/>
              <w:ind w:right="-42"/>
              <w:contextualSpacing/>
              <w:jc w:val="center"/>
              <w:rPr>
                <w:rFonts w:cs="Times New Roman"/>
                <w:sz w:val="24"/>
                <w:szCs w:val="24"/>
              </w:rPr>
            </w:pPr>
            <w:r w:rsidRPr="001F4429">
              <w:rPr>
                <w:rFonts w:cs="Times New Roman"/>
                <w:sz w:val="24"/>
                <w:szCs w:val="24"/>
              </w:rPr>
              <w:t>1,00</w:t>
            </w:r>
          </w:p>
        </w:tc>
        <w:tc>
          <w:tcPr>
            <w:tcW w:w="596" w:type="pct"/>
            <w:gridSpan w:val="2"/>
          </w:tcPr>
          <w:p w:rsidR="003128F1" w:rsidRPr="001F4429" w:rsidRDefault="003128F1" w:rsidP="00F45BB2">
            <w:pPr>
              <w:spacing w:after="0" w:line="240" w:lineRule="auto"/>
              <w:ind w:right="-42"/>
              <w:contextualSpacing/>
              <w:jc w:val="center"/>
              <w:rPr>
                <w:rFonts w:cs="Times New Roman"/>
                <w:sz w:val="24"/>
                <w:szCs w:val="24"/>
              </w:rPr>
            </w:pPr>
          </w:p>
        </w:tc>
        <w:tc>
          <w:tcPr>
            <w:tcW w:w="674" w:type="pct"/>
            <w:gridSpan w:val="2"/>
          </w:tcPr>
          <w:p w:rsidR="003128F1" w:rsidRPr="00F023A5" w:rsidRDefault="003128F1" w:rsidP="00F45BB2">
            <w:pPr>
              <w:spacing w:after="0" w:line="240" w:lineRule="auto"/>
              <w:ind w:right="-42"/>
              <w:contextualSpacing/>
              <w:jc w:val="center"/>
              <w:rPr>
                <w:rFonts w:cs="Times New Roman"/>
                <w:sz w:val="24"/>
                <w:szCs w:val="24"/>
              </w:rPr>
            </w:pPr>
          </w:p>
        </w:tc>
      </w:tr>
      <w:tr w:rsidR="003128F1" w:rsidTr="009307C8">
        <w:trPr>
          <w:trHeight w:val="324"/>
        </w:trPr>
        <w:tc>
          <w:tcPr>
            <w:tcW w:w="1092" w:type="pct"/>
          </w:tcPr>
          <w:p w:rsidR="003128F1" w:rsidRDefault="003128F1" w:rsidP="00F45BB2">
            <w:pPr>
              <w:spacing w:after="0" w:line="240" w:lineRule="auto"/>
              <w:ind w:right="-42"/>
              <w:contextualSpacing/>
              <w:rPr>
                <w:rFonts w:cs="Times New Roman"/>
                <w:sz w:val="24"/>
                <w:szCs w:val="24"/>
              </w:rPr>
            </w:pPr>
            <w:r>
              <w:rPr>
                <w:rFonts w:cs="Times New Roman"/>
                <w:sz w:val="24"/>
                <w:szCs w:val="24"/>
              </w:rPr>
              <w:t>Anglų kalba</w:t>
            </w:r>
          </w:p>
        </w:tc>
        <w:tc>
          <w:tcPr>
            <w:tcW w:w="471" w:type="pct"/>
          </w:tcPr>
          <w:p w:rsidR="003128F1" w:rsidRPr="001F4429" w:rsidRDefault="004167AF" w:rsidP="00F45BB2">
            <w:pPr>
              <w:spacing w:after="0" w:line="240" w:lineRule="auto"/>
              <w:ind w:right="-42"/>
              <w:contextualSpacing/>
              <w:jc w:val="center"/>
              <w:rPr>
                <w:rFonts w:cs="Times New Roman"/>
                <w:sz w:val="24"/>
                <w:szCs w:val="24"/>
              </w:rPr>
            </w:pPr>
            <w:r w:rsidRPr="001F4429">
              <w:rPr>
                <w:rFonts w:cs="Times New Roman"/>
                <w:sz w:val="24"/>
                <w:szCs w:val="24"/>
              </w:rPr>
              <w:t>1,00</w:t>
            </w:r>
          </w:p>
        </w:tc>
        <w:tc>
          <w:tcPr>
            <w:tcW w:w="565" w:type="pct"/>
            <w:gridSpan w:val="2"/>
          </w:tcPr>
          <w:p w:rsidR="003128F1" w:rsidRPr="001F4429" w:rsidRDefault="003128F1" w:rsidP="00F45BB2">
            <w:pPr>
              <w:spacing w:after="0" w:line="240" w:lineRule="auto"/>
              <w:ind w:right="-42"/>
              <w:contextualSpacing/>
              <w:jc w:val="center"/>
              <w:rPr>
                <w:rFonts w:cs="Times New Roman"/>
                <w:sz w:val="24"/>
                <w:szCs w:val="24"/>
              </w:rPr>
            </w:pPr>
          </w:p>
        </w:tc>
        <w:tc>
          <w:tcPr>
            <w:tcW w:w="519" w:type="pct"/>
          </w:tcPr>
          <w:p w:rsidR="003128F1" w:rsidRPr="001F4429" w:rsidRDefault="004167AF" w:rsidP="00F45BB2">
            <w:pPr>
              <w:spacing w:after="0" w:line="240" w:lineRule="auto"/>
              <w:ind w:right="-42"/>
              <w:contextualSpacing/>
              <w:jc w:val="center"/>
              <w:rPr>
                <w:rFonts w:cs="Times New Roman"/>
                <w:sz w:val="24"/>
                <w:szCs w:val="24"/>
              </w:rPr>
            </w:pPr>
            <w:r w:rsidRPr="001F4429">
              <w:rPr>
                <w:rFonts w:cs="Times New Roman"/>
                <w:sz w:val="24"/>
                <w:szCs w:val="24"/>
              </w:rPr>
              <w:t>1,00</w:t>
            </w:r>
          </w:p>
        </w:tc>
        <w:tc>
          <w:tcPr>
            <w:tcW w:w="518" w:type="pct"/>
          </w:tcPr>
          <w:p w:rsidR="003128F1" w:rsidRPr="001F4429"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Pr="001F4429" w:rsidRDefault="003128F1" w:rsidP="00F45BB2">
            <w:pPr>
              <w:spacing w:after="0" w:line="240" w:lineRule="auto"/>
              <w:ind w:right="-42"/>
              <w:contextualSpacing/>
              <w:jc w:val="center"/>
              <w:rPr>
                <w:rFonts w:cs="Times New Roman"/>
                <w:sz w:val="24"/>
                <w:szCs w:val="24"/>
              </w:rPr>
            </w:pPr>
          </w:p>
        </w:tc>
        <w:tc>
          <w:tcPr>
            <w:tcW w:w="596" w:type="pct"/>
            <w:gridSpan w:val="2"/>
          </w:tcPr>
          <w:p w:rsidR="003128F1" w:rsidRPr="001F4429" w:rsidRDefault="004167AF" w:rsidP="00F45BB2">
            <w:pPr>
              <w:spacing w:after="0" w:line="240" w:lineRule="auto"/>
              <w:ind w:right="-42"/>
              <w:contextualSpacing/>
              <w:jc w:val="center"/>
              <w:rPr>
                <w:rFonts w:cs="Times New Roman"/>
                <w:sz w:val="24"/>
                <w:szCs w:val="24"/>
              </w:rPr>
            </w:pPr>
            <w:r w:rsidRPr="001F4429">
              <w:rPr>
                <w:rFonts w:cs="Times New Roman"/>
                <w:sz w:val="24"/>
                <w:szCs w:val="24"/>
              </w:rPr>
              <w:t>1,00</w:t>
            </w:r>
          </w:p>
        </w:tc>
        <w:tc>
          <w:tcPr>
            <w:tcW w:w="674" w:type="pct"/>
            <w:gridSpan w:val="2"/>
          </w:tcPr>
          <w:p w:rsidR="003128F1" w:rsidRPr="00F023A5" w:rsidRDefault="003128F1" w:rsidP="00F45BB2">
            <w:pPr>
              <w:spacing w:after="0" w:line="240" w:lineRule="auto"/>
              <w:ind w:right="-42"/>
              <w:contextualSpacing/>
              <w:jc w:val="center"/>
              <w:rPr>
                <w:rFonts w:cs="Times New Roman"/>
                <w:sz w:val="24"/>
                <w:szCs w:val="24"/>
              </w:rPr>
            </w:pPr>
          </w:p>
        </w:tc>
      </w:tr>
      <w:tr w:rsidR="003128F1" w:rsidTr="009307C8">
        <w:trPr>
          <w:trHeight w:val="585"/>
        </w:trPr>
        <w:tc>
          <w:tcPr>
            <w:tcW w:w="1092" w:type="pct"/>
          </w:tcPr>
          <w:p w:rsidR="003128F1" w:rsidRPr="00F023A5" w:rsidRDefault="003128F1" w:rsidP="00F45BB2">
            <w:pPr>
              <w:spacing w:after="0" w:line="240" w:lineRule="auto"/>
              <w:ind w:right="-42"/>
              <w:contextualSpacing/>
              <w:rPr>
                <w:rFonts w:cs="Times New Roman"/>
                <w:sz w:val="24"/>
                <w:szCs w:val="24"/>
              </w:rPr>
            </w:pPr>
            <w:r>
              <w:rPr>
                <w:rFonts w:cs="Times New Roman"/>
                <w:sz w:val="24"/>
                <w:szCs w:val="24"/>
              </w:rPr>
              <w:t>Minimalus</w:t>
            </w:r>
            <w:r w:rsidRPr="00F023A5">
              <w:rPr>
                <w:rFonts w:cs="Times New Roman"/>
                <w:sz w:val="24"/>
                <w:szCs w:val="24"/>
              </w:rPr>
              <w:t xml:space="preserve"> privalomų pamokų skaičius</w:t>
            </w:r>
            <w:r>
              <w:rPr>
                <w:rFonts w:cs="Times New Roman"/>
                <w:sz w:val="24"/>
                <w:szCs w:val="24"/>
              </w:rPr>
              <w:t xml:space="preserve"> mokiniui </w:t>
            </w:r>
          </w:p>
        </w:tc>
        <w:tc>
          <w:tcPr>
            <w:tcW w:w="471" w:type="pct"/>
          </w:tcPr>
          <w:p w:rsidR="003128F1" w:rsidRDefault="001F4429" w:rsidP="00F45BB2">
            <w:pPr>
              <w:spacing w:after="0" w:line="240" w:lineRule="auto"/>
              <w:ind w:right="-42"/>
              <w:contextualSpacing/>
              <w:jc w:val="center"/>
              <w:rPr>
                <w:rFonts w:cs="Times New Roman"/>
                <w:sz w:val="24"/>
                <w:szCs w:val="24"/>
              </w:rPr>
            </w:pPr>
            <w:r>
              <w:rPr>
                <w:rFonts w:cs="Times New Roman"/>
                <w:sz w:val="24"/>
                <w:szCs w:val="24"/>
              </w:rPr>
              <w:t>26</w:t>
            </w:r>
          </w:p>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(962)</w:t>
            </w:r>
          </w:p>
        </w:tc>
        <w:tc>
          <w:tcPr>
            <w:tcW w:w="565" w:type="pct"/>
            <w:gridSpan w:val="2"/>
          </w:tcPr>
          <w:p w:rsidR="003128F1" w:rsidRDefault="001F4429" w:rsidP="00F45BB2">
            <w:pPr>
              <w:spacing w:after="0" w:line="240" w:lineRule="auto"/>
              <w:ind w:right="-42"/>
              <w:contextualSpacing/>
              <w:jc w:val="center"/>
              <w:rPr>
                <w:rFonts w:cs="Times New Roman"/>
                <w:sz w:val="24"/>
                <w:szCs w:val="24"/>
              </w:rPr>
            </w:pPr>
            <w:r>
              <w:rPr>
                <w:rFonts w:cs="Times New Roman"/>
                <w:sz w:val="24"/>
                <w:szCs w:val="24"/>
              </w:rPr>
              <w:t>29</w:t>
            </w:r>
          </w:p>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(1073)</w:t>
            </w:r>
          </w:p>
        </w:tc>
        <w:tc>
          <w:tcPr>
            <w:tcW w:w="519" w:type="pct"/>
          </w:tcPr>
          <w:p w:rsidR="003128F1" w:rsidRDefault="003128F1" w:rsidP="00F45BB2">
            <w:pPr>
              <w:spacing w:after="0" w:line="240" w:lineRule="auto"/>
              <w:ind w:right="-42" w:hanging="44"/>
              <w:contextualSpacing/>
              <w:jc w:val="center"/>
              <w:rPr>
                <w:rFonts w:cs="Times New Roman"/>
                <w:sz w:val="24"/>
                <w:szCs w:val="24"/>
              </w:rPr>
            </w:pPr>
            <w:r>
              <w:rPr>
                <w:rFonts w:cs="Times New Roman"/>
                <w:sz w:val="24"/>
                <w:szCs w:val="24"/>
              </w:rPr>
              <w:t>29</w:t>
            </w:r>
            <w:r w:rsidR="002F719A">
              <w:rPr>
                <w:rFonts w:cs="Times New Roman"/>
                <w:sz w:val="24"/>
                <w:szCs w:val="24"/>
              </w:rPr>
              <w:t>,5</w:t>
            </w:r>
          </w:p>
          <w:p w:rsidR="003128F1" w:rsidRPr="00F023A5" w:rsidRDefault="002F719A" w:rsidP="00F45BB2">
            <w:pPr>
              <w:spacing w:after="0" w:line="240" w:lineRule="auto"/>
              <w:ind w:right="-42" w:hanging="108"/>
              <w:contextualSpacing/>
              <w:jc w:val="center"/>
              <w:rPr>
                <w:rFonts w:cs="Times New Roman"/>
                <w:sz w:val="24"/>
                <w:szCs w:val="24"/>
              </w:rPr>
            </w:pPr>
            <w:r>
              <w:rPr>
                <w:rFonts w:cs="Times New Roman"/>
                <w:sz w:val="24"/>
                <w:szCs w:val="24"/>
              </w:rPr>
              <w:t>(1110</w:t>
            </w:r>
            <w:r w:rsidR="003128F1">
              <w:rPr>
                <w:rFonts w:cs="Times New Roman"/>
                <w:sz w:val="24"/>
                <w:szCs w:val="24"/>
              </w:rPr>
              <w:t>)</w:t>
            </w:r>
          </w:p>
        </w:tc>
        <w:tc>
          <w:tcPr>
            <w:tcW w:w="518" w:type="pct"/>
          </w:tcPr>
          <w:p w:rsidR="003128F1" w:rsidRDefault="002F719A" w:rsidP="00F45BB2">
            <w:pPr>
              <w:spacing w:after="0" w:line="240" w:lineRule="auto"/>
              <w:ind w:right="-42"/>
              <w:contextualSpacing/>
              <w:jc w:val="center"/>
              <w:rPr>
                <w:rFonts w:cs="Times New Roman"/>
                <w:sz w:val="24"/>
                <w:szCs w:val="24"/>
              </w:rPr>
            </w:pPr>
            <w:r>
              <w:rPr>
                <w:rFonts w:cs="Times New Roman"/>
                <w:sz w:val="24"/>
                <w:szCs w:val="24"/>
              </w:rPr>
              <w:t>29,5</w:t>
            </w:r>
          </w:p>
          <w:p w:rsidR="003128F1" w:rsidRPr="00F023A5" w:rsidRDefault="002F719A" w:rsidP="00F45BB2">
            <w:pPr>
              <w:spacing w:after="0" w:line="240" w:lineRule="auto"/>
              <w:ind w:right="-42"/>
              <w:contextualSpacing/>
              <w:jc w:val="center"/>
              <w:rPr>
                <w:rFonts w:cs="Times New Roman"/>
                <w:sz w:val="24"/>
                <w:szCs w:val="24"/>
              </w:rPr>
            </w:pPr>
            <w:r>
              <w:rPr>
                <w:rFonts w:cs="Times New Roman"/>
                <w:sz w:val="24"/>
                <w:szCs w:val="24"/>
              </w:rPr>
              <w:t>(1110</w:t>
            </w:r>
            <w:r w:rsidR="003128F1">
              <w:rPr>
                <w:rFonts w:cs="Times New Roman"/>
                <w:sz w:val="24"/>
                <w:szCs w:val="24"/>
              </w:rPr>
              <w:t>)</w:t>
            </w:r>
          </w:p>
        </w:tc>
        <w:tc>
          <w:tcPr>
            <w:tcW w:w="565"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31</w:t>
            </w:r>
          </w:p>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(1147)</w:t>
            </w:r>
          </w:p>
        </w:tc>
        <w:tc>
          <w:tcPr>
            <w:tcW w:w="596" w:type="pct"/>
            <w:gridSpan w:val="2"/>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30,5</w:t>
            </w:r>
          </w:p>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(1128,5)</w:t>
            </w:r>
          </w:p>
        </w:tc>
        <w:tc>
          <w:tcPr>
            <w:tcW w:w="674" w:type="pct"/>
            <w:gridSpan w:val="2"/>
          </w:tcPr>
          <w:p w:rsidR="003128F1" w:rsidRPr="00F023A5" w:rsidRDefault="003128F1" w:rsidP="00F45BB2">
            <w:pPr>
              <w:spacing w:after="0" w:line="240" w:lineRule="auto"/>
              <w:ind w:right="-42"/>
              <w:contextualSpacing/>
              <w:jc w:val="center"/>
              <w:rPr>
                <w:rFonts w:cs="Times New Roman"/>
                <w:sz w:val="24"/>
                <w:szCs w:val="24"/>
              </w:rPr>
            </w:pPr>
          </w:p>
        </w:tc>
      </w:tr>
      <w:tr w:rsidR="003128F1" w:rsidTr="009307C8">
        <w:trPr>
          <w:trHeight w:val="1107"/>
        </w:trPr>
        <w:tc>
          <w:tcPr>
            <w:tcW w:w="1092" w:type="pct"/>
          </w:tcPr>
          <w:p w:rsidR="003128F1" w:rsidRPr="00F023A5" w:rsidRDefault="003128F1" w:rsidP="00F45BB2">
            <w:pPr>
              <w:spacing w:after="0" w:line="240" w:lineRule="auto"/>
              <w:ind w:right="-42"/>
              <w:contextualSpacing/>
              <w:rPr>
                <w:rFonts w:cs="Times New Roman"/>
                <w:sz w:val="24"/>
                <w:szCs w:val="24"/>
              </w:rPr>
            </w:pPr>
            <w:r w:rsidRPr="00F023A5">
              <w:rPr>
                <w:rFonts w:cs="Times New Roman"/>
                <w:sz w:val="24"/>
                <w:szCs w:val="24"/>
              </w:rPr>
              <w:t>Pamokos, skiriamos mokinių ugdymosi poreikiams tenkinti</w:t>
            </w:r>
          </w:p>
        </w:tc>
        <w:tc>
          <w:tcPr>
            <w:tcW w:w="471"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w:t>
            </w:r>
            <w:r w:rsidR="001F4429">
              <w:rPr>
                <w:rFonts w:cs="Times New Roman"/>
                <w:sz w:val="24"/>
                <w:szCs w:val="24"/>
              </w:rPr>
              <w:t>,5</w:t>
            </w:r>
          </w:p>
          <w:p w:rsidR="001F4429" w:rsidRPr="00F023A5" w:rsidRDefault="001F4429" w:rsidP="00F45BB2">
            <w:pPr>
              <w:spacing w:after="0" w:line="240" w:lineRule="auto"/>
              <w:ind w:right="-42"/>
              <w:contextualSpacing/>
              <w:jc w:val="center"/>
              <w:rPr>
                <w:rFonts w:cs="Times New Roman"/>
                <w:sz w:val="24"/>
                <w:szCs w:val="24"/>
              </w:rPr>
            </w:pPr>
            <w:r>
              <w:rPr>
                <w:rFonts w:cs="Times New Roman"/>
                <w:sz w:val="24"/>
                <w:szCs w:val="24"/>
              </w:rPr>
              <w:t>(56)</w:t>
            </w:r>
          </w:p>
        </w:tc>
        <w:tc>
          <w:tcPr>
            <w:tcW w:w="565" w:type="pct"/>
            <w:gridSpan w:val="2"/>
          </w:tcPr>
          <w:p w:rsidR="001F4429" w:rsidRDefault="001F4429" w:rsidP="00F45BB2">
            <w:pPr>
              <w:spacing w:after="0" w:line="240" w:lineRule="auto"/>
              <w:ind w:right="-42"/>
              <w:contextualSpacing/>
              <w:jc w:val="center"/>
              <w:rPr>
                <w:rFonts w:cs="Times New Roman"/>
                <w:sz w:val="24"/>
                <w:szCs w:val="24"/>
              </w:rPr>
            </w:pPr>
            <w:r>
              <w:rPr>
                <w:rFonts w:cs="Times New Roman"/>
                <w:sz w:val="24"/>
                <w:szCs w:val="24"/>
              </w:rPr>
              <w:t>0,5</w:t>
            </w:r>
          </w:p>
          <w:p w:rsidR="003128F1" w:rsidRPr="00F023A5" w:rsidRDefault="001F4429" w:rsidP="00F45BB2">
            <w:pPr>
              <w:spacing w:after="0" w:line="240" w:lineRule="auto"/>
              <w:ind w:right="-42"/>
              <w:contextualSpacing/>
              <w:jc w:val="center"/>
              <w:rPr>
                <w:rFonts w:cs="Times New Roman"/>
                <w:sz w:val="24"/>
                <w:szCs w:val="24"/>
              </w:rPr>
            </w:pPr>
            <w:r>
              <w:rPr>
                <w:rFonts w:cs="Times New Roman"/>
                <w:sz w:val="24"/>
                <w:szCs w:val="24"/>
              </w:rPr>
              <w:t>(19)</w:t>
            </w:r>
          </w:p>
        </w:tc>
        <w:tc>
          <w:tcPr>
            <w:tcW w:w="519" w:type="pct"/>
          </w:tcPr>
          <w:p w:rsidR="003128F1" w:rsidRDefault="003128F1" w:rsidP="00F45BB2">
            <w:pPr>
              <w:spacing w:after="0" w:line="240" w:lineRule="auto"/>
              <w:ind w:right="-42"/>
              <w:contextualSpacing/>
              <w:jc w:val="center"/>
              <w:rPr>
                <w:rFonts w:cs="Times New Roman"/>
                <w:sz w:val="24"/>
                <w:szCs w:val="24"/>
              </w:rPr>
            </w:pPr>
            <w:r>
              <w:rPr>
                <w:rFonts w:cs="Times New Roman"/>
                <w:sz w:val="24"/>
                <w:szCs w:val="24"/>
              </w:rPr>
              <w:t>1</w:t>
            </w:r>
            <w:r w:rsidR="001F4429">
              <w:rPr>
                <w:rFonts w:cs="Times New Roman"/>
                <w:sz w:val="24"/>
                <w:szCs w:val="24"/>
              </w:rPr>
              <w:t>,5</w:t>
            </w:r>
          </w:p>
          <w:p w:rsidR="001F4429" w:rsidRPr="00F023A5" w:rsidRDefault="001F4429" w:rsidP="00F45BB2">
            <w:pPr>
              <w:spacing w:after="0" w:line="240" w:lineRule="auto"/>
              <w:ind w:right="-42"/>
              <w:contextualSpacing/>
              <w:jc w:val="center"/>
              <w:rPr>
                <w:rFonts w:cs="Times New Roman"/>
                <w:sz w:val="24"/>
                <w:szCs w:val="24"/>
              </w:rPr>
            </w:pPr>
            <w:r>
              <w:rPr>
                <w:rFonts w:cs="Times New Roman"/>
                <w:sz w:val="24"/>
                <w:szCs w:val="24"/>
              </w:rPr>
              <w:t>(56)</w:t>
            </w:r>
          </w:p>
        </w:tc>
        <w:tc>
          <w:tcPr>
            <w:tcW w:w="518" w:type="pct"/>
          </w:tcPr>
          <w:p w:rsidR="003128F1" w:rsidRPr="00F023A5" w:rsidRDefault="003128F1" w:rsidP="00F45BB2">
            <w:pPr>
              <w:spacing w:after="0" w:line="240" w:lineRule="auto"/>
              <w:ind w:right="-42"/>
              <w:contextualSpacing/>
              <w:jc w:val="center"/>
              <w:rPr>
                <w:rFonts w:cs="Times New Roman"/>
                <w:sz w:val="24"/>
                <w:szCs w:val="24"/>
              </w:rPr>
            </w:pPr>
          </w:p>
        </w:tc>
        <w:tc>
          <w:tcPr>
            <w:tcW w:w="565" w:type="pct"/>
            <w:gridSpan w:val="2"/>
          </w:tcPr>
          <w:p w:rsidR="003128F1" w:rsidRPr="00F023A5" w:rsidRDefault="009307C8" w:rsidP="00F45BB2">
            <w:pPr>
              <w:spacing w:after="0" w:line="240" w:lineRule="auto"/>
              <w:ind w:right="-42"/>
              <w:contextualSpacing/>
              <w:jc w:val="center"/>
              <w:rPr>
                <w:rFonts w:cs="Times New Roman"/>
                <w:sz w:val="24"/>
                <w:szCs w:val="24"/>
              </w:rPr>
            </w:pPr>
            <w:r>
              <w:rPr>
                <w:rFonts w:cs="Times New Roman"/>
                <w:sz w:val="24"/>
                <w:szCs w:val="24"/>
              </w:rPr>
              <w:t>2</w:t>
            </w:r>
          </w:p>
        </w:tc>
        <w:tc>
          <w:tcPr>
            <w:tcW w:w="596"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1</w:t>
            </w:r>
          </w:p>
        </w:tc>
        <w:tc>
          <w:tcPr>
            <w:tcW w:w="674" w:type="pct"/>
            <w:gridSpan w:val="2"/>
          </w:tcPr>
          <w:p w:rsidR="003128F1" w:rsidRPr="00F023A5" w:rsidRDefault="009307C8" w:rsidP="00F45BB2">
            <w:pPr>
              <w:spacing w:after="0" w:line="240" w:lineRule="auto"/>
              <w:ind w:right="-42"/>
              <w:contextualSpacing/>
              <w:jc w:val="center"/>
              <w:rPr>
                <w:rFonts w:cs="Times New Roman"/>
                <w:sz w:val="24"/>
                <w:szCs w:val="24"/>
              </w:rPr>
            </w:pPr>
            <w:r>
              <w:rPr>
                <w:rFonts w:cs="Times New Roman"/>
                <w:sz w:val="24"/>
                <w:szCs w:val="24"/>
              </w:rPr>
              <w:t>6,5</w:t>
            </w:r>
          </w:p>
        </w:tc>
      </w:tr>
      <w:tr w:rsidR="003128F1" w:rsidTr="009307C8">
        <w:tc>
          <w:tcPr>
            <w:tcW w:w="1092" w:type="pct"/>
          </w:tcPr>
          <w:p w:rsidR="003128F1" w:rsidRPr="00F023A5" w:rsidRDefault="003128F1" w:rsidP="00F45BB2">
            <w:pPr>
              <w:spacing w:after="0" w:line="240" w:lineRule="auto"/>
              <w:ind w:right="-42"/>
              <w:contextualSpacing/>
              <w:rPr>
                <w:rFonts w:cs="Times New Roman"/>
                <w:sz w:val="24"/>
                <w:szCs w:val="24"/>
              </w:rPr>
            </w:pPr>
            <w:r w:rsidRPr="00F023A5">
              <w:rPr>
                <w:rFonts w:cs="Times New Roman"/>
                <w:sz w:val="24"/>
                <w:szCs w:val="24"/>
              </w:rPr>
              <w:t>Neformalus švietimas</w:t>
            </w:r>
          </w:p>
        </w:tc>
        <w:tc>
          <w:tcPr>
            <w:tcW w:w="471"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2(74</w:t>
            </w:r>
            <w:r w:rsidRPr="00F023A5">
              <w:rPr>
                <w:rFonts w:cs="Times New Roman"/>
                <w:sz w:val="24"/>
                <w:szCs w:val="24"/>
              </w:rPr>
              <w:t>)</w:t>
            </w:r>
          </w:p>
        </w:tc>
        <w:tc>
          <w:tcPr>
            <w:tcW w:w="565" w:type="pct"/>
            <w:gridSpan w:val="2"/>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2(74</w:t>
            </w:r>
            <w:r w:rsidRPr="00F023A5">
              <w:rPr>
                <w:rFonts w:cs="Times New Roman"/>
                <w:sz w:val="24"/>
                <w:szCs w:val="24"/>
              </w:rPr>
              <w:t>)</w:t>
            </w:r>
          </w:p>
        </w:tc>
        <w:tc>
          <w:tcPr>
            <w:tcW w:w="519"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2(74</w:t>
            </w:r>
            <w:r w:rsidRPr="00F023A5">
              <w:rPr>
                <w:rFonts w:cs="Times New Roman"/>
                <w:sz w:val="24"/>
                <w:szCs w:val="24"/>
              </w:rPr>
              <w:t>)</w:t>
            </w:r>
          </w:p>
        </w:tc>
        <w:tc>
          <w:tcPr>
            <w:tcW w:w="518" w:type="pct"/>
          </w:tcPr>
          <w:p w:rsidR="003128F1" w:rsidRPr="00F023A5" w:rsidRDefault="003128F1" w:rsidP="00F45BB2">
            <w:pPr>
              <w:spacing w:after="0" w:line="240" w:lineRule="auto"/>
              <w:ind w:right="-42"/>
              <w:contextualSpacing/>
              <w:jc w:val="center"/>
              <w:rPr>
                <w:rFonts w:cs="Times New Roman"/>
                <w:sz w:val="24"/>
                <w:szCs w:val="24"/>
              </w:rPr>
            </w:pPr>
            <w:r>
              <w:rPr>
                <w:rFonts w:cs="Times New Roman"/>
                <w:sz w:val="24"/>
                <w:szCs w:val="24"/>
              </w:rPr>
              <w:t>2(74</w:t>
            </w:r>
            <w:r w:rsidRPr="00F023A5">
              <w:rPr>
                <w:rFonts w:cs="Times New Roman"/>
                <w:sz w:val="24"/>
                <w:szCs w:val="24"/>
              </w:rPr>
              <w:t>)</w:t>
            </w:r>
          </w:p>
        </w:tc>
        <w:tc>
          <w:tcPr>
            <w:tcW w:w="565" w:type="pct"/>
            <w:gridSpan w:val="2"/>
          </w:tcPr>
          <w:p w:rsidR="003128F1" w:rsidRPr="00F023A5" w:rsidRDefault="00AE6340" w:rsidP="00F45BB2">
            <w:pPr>
              <w:spacing w:after="0" w:line="240" w:lineRule="auto"/>
              <w:ind w:right="-42"/>
              <w:contextualSpacing/>
              <w:jc w:val="center"/>
              <w:rPr>
                <w:rFonts w:cs="Times New Roman"/>
                <w:sz w:val="24"/>
                <w:szCs w:val="24"/>
              </w:rPr>
            </w:pPr>
            <w:r>
              <w:rPr>
                <w:rFonts w:cs="Times New Roman"/>
                <w:sz w:val="24"/>
                <w:szCs w:val="24"/>
              </w:rPr>
              <w:t>2(74</w:t>
            </w:r>
            <w:r w:rsidR="003128F1">
              <w:rPr>
                <w:rFonts w:cs="Times New Roman"/>
                <w:sz w:val="24"/>
                <w:szCs w:val="24"/>
              </w:rPr>
              <w:t>)</w:t>
            </w:r>
          </w:p>
        </w:tc>
        <w:tc>
          <w:tcPr>
            <w:tcW w:w="596" w:type="pct"/>
            <w:gridSpan w:val="2"/>
          </w:tcPr>
          <w:p w:rsidR="003128F1" w:rsidRPr="00F023A5" w:rsidRDefault="00AE6340" w:rsidP="00F45BB2">
            <w:pPr>
              <w:spacing w:after="0" w:line="240" w:lineRule="auto"/>
              <w:ind w:right="-42"/>
              <w:contextualSpacing/>
              <w:jc w:val="center"/>
              <w:rPr>
                <w:rFonts w:cs="Times New Roman"/>
                <w:sz w:val="24"/>
                <w:szCs w:val="24"/>
              </w:rPr>
            </w:pPr>
            <w:r>
              <w:rPr>
                <w:rFonts w:cs="Times New Roman"/>
                <w:sz w:val="24"/>
                <w:szCs w:val="24"/>
              </w:rPr>
              <w:t>3(111</w:t>
            </w:r>
            <w:r w:rsidR="003128F1">
              <w:rPr>
                <w:rFonts w:cs="Times New Roman"/>
                <w:sz w:val="24"/>
                <w:szCs w:val="24"/>
              </w:rPr>
              <w:t>)</w:t>
            </w:r>
          </w:p>
        </w:tc>
        <w:tc>
          <w:tcPr>
            <w:tcW w:w="674" w:type="pct"/>
            <w:gridSpan w:val="2"/>
          </w:tcPr>
          <w:p w:rsidR="003128F1" w:rsidRPr="00F023A5" w:rsidRDefault="00AE6340" w:rsidP="00F45BB2">
            <w:pPr>
              <w:spacing w:after="0" w:line="240" w:lineRule="auto"/>
              <w:ind w:right="-42"/>
              <w:contextualSpacing/>
              <w:jc w:val="center"/>
              <w:rPr>
                <w:rFonts w:cs="Times New Roman"/>
                <w:sz w:val="24"/>
                <w:szCs w:val="24"/>
              </w:rPr>
            </w:pPr>
            <w:r>
              <w:rPr>
                <w:rFonts w:cs="Times New Roman"/>
                <w:sz w:val="24"/>
                <w:szCs w:val="24"/>
              </w:rPr>
              <w:t>13</w:t>
            </w:r>
            <w:r w:rsidR="003128F1">
              <w:rPr>
                <w:rFonts w:cs="Times New Roman"/>
                <w:sz w:val="24"/>
                <w:szCs w:val="24"/>
              </w:rPr>
              <w:t>(481)</w:t>
            </w:r>
          </w:p>
        </w:tc>
      </w:tr>
    </w:tbl>
    <w:p w:rsidR="003128F1" w:rsidRDefault="003128F1" w:rsidP="00F45BB2">
      <w:pPr>
        <w:tabs>
          <w:tab w:val="left" w:pos="720"/>
          <w:tab w:val="left" w:pos="810"/>
        </w:tabs>
        <w:suppressAutoHyphens/>
        <w:spacing w:after="0" w:line="240" w:lineRule="auto"/>
        <w:ind w:right="-42" w:firstLine="720"/>
        <w:contextualSpacing/>
        <w:jc w:val="both"/>
        <w:rPr>
          <w:rFonts w:ascii="Times New Roman" w:eastAsia="MS Mincho" w:hAnsi="Times New Roman" w:cs="Times New Roman"/>
          <w:sz w:val="24"/>
          <w:szCs w:val="24"/>
          <w:lang w:eastAsia="ar-SA"/>
        </w:rPr>
      </w:pPr>
    </w:p>
    <w:p w:rsidR="00A234D6" w:rsidRPr="000856BE" w:rsidRDefault="0012416E" w:rsidP="00515680">
      <w:pPr>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lastRenderedPageBreak/>
        <w:t>82</w:t>
      </w:r>
      <w:r w:rsidR="00AD507C">
        <w:rPr>
          <w:rFonts w:ascii="Times New Roman" w:eastAsia="MS Mincho" w:hAnsi="Times New Roman" w:cs="Times New Roman"/>
          <w:sz w:val="24"/>
          <w:szCs w:val="24"/>
          <w:lang w:eastAsia="ar-SA"/>
        </w:rPr>
        <w:t>.</w:t>
      </w:r>
      <w:r w:rsidR="003128F1">
        <w:rPr>
          <w:rFonts w:ascii="Times New Roman" w:eastAsia="MS Mincho" w:hAnsi="Times New Roman" w:cs="Times New Roman"/>
          <w:sz w:val="24"/>
          <w:szCs w:val="24"/>
          <w:lang w:eastAsia="ar-SA"/>
        </w:rPr>
        <w:t xml:space="preserve"> </w:t>
      </w:r>
      <w:r w:rsidR="00A234D6" w:rsidRPr="000856BE">
        <w:rPr>
          <w:rFonts w:ascii="Times New Roman" w:eastAsia="MS Mincho" w:hAnsi="Times New Roman" w:cs="Times New Roman"/>
          <w:sz w:val="24"/>
          <w:szCs w:val="24"/>
          <w:lang w:eastAsia="ar-SA"/>
        </w:rPr>
        <w:t xml:space="preserve">Dorinis ugdymas. Dorinio ugdymo dalyką (tikybos ar etikos dalyką) mokiniui iki 14 metų parenka tėvai (globėjai), o nuo 14 metų mokinys savarankiškai renkasi pats. Siekiant užtikrinti mokymosi tęstinumą ir nuoseklumą, etiką arba tikybą </w:t>
      </w:r>
      <w:r w:rsidR="00A234D6" w:rsidRPr="00C1318B">
        <w:rPr>
          <w:rFonts w:ascii="Times New Roman" w:eastAsia="MS Mincho" w:hAnsi="Times New Roman" w:cs="Times New Roman"/>
          <w:sz w:val="24"/>
          <w:szCs w:val="24"/>
          <w:lang w:eastAsia="ar-SA"/>
        </w:rPr>
        <w:t xml:space="preserve">rekomenduojama </w:t>
      </w:r>
      <w:r w:rsidR="00A234D6" w:rsidRPr="000856BE">
        <w:rPr>
          <w:rFonts w:ascii="Times New Roman" w:eastAsia="MS Mincho" w:hAnsi="Times New Roman" w:cs="Times New Roman"/>
          <w:sz w:val="24"/>
          <w:szCs w:val="24"/>
          <w:lang w:eastAsia="ar-SA"/>
        </w:rPr>
        <w:t xml:space="preserve">rinktis dvejiems metams (5–6, 7–8, I–II g klasėms). </w:t>
      </w:r>
    </w:p>
    <w:p w:rsidR="00A234D6" w:rsidRPr="000856BE" w:rsidRDefault="0012416E" w:rsidP="00515680">
      <w:pPr>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83.</w:t>
      </w:r>
      <w:r w:rsidR="003128F1">
        <w:rPr>
          <w:rFonts w:ascii="Times New Roman" w:eastAsia="MS Mincho" w:hAnsi="Times New Roman" w:cs="Times New Roman"/>
          <w:sz w:val="24"/>
          <w:szCs w:val="24"/>
          <w:lang w:eastAsia="ar-SA"/>
        </w:rPr>
        <w:t xml:space="preserve"> </w:t>
      </w:r>
      <w:r w:rsidR="00A234D6" w:rsidRPr="000856BE">
        <w:rPr>
          <w:rFonts w:ascii="Times New Roman" w:eastAsia="MS Mincho" w:hAnsi="Times New Roman" w:cs="Times New Roman"/>
          <w:sz w:val="24"/>
          <w:szCs w:val="24"/>
          <w:lang w:eastAsia="ar-SA"/>
        </w:rPr>
        <w:t xml:space="preserve">Lietuvių kalba. </w:t>
      </w:r>
      <w:r w:rsidR="00AE6340">
        <w:rPr>
          <w:rFonts w:ascii="Times New Roman" w:eastAsia="MS Mincho" w:hAnsi="Times New Roman" w:cs="Times New Roman"/>
          <w:sz w:val="24"/>
          <w:szCs w:val="24"/>
          <w:lang w:eastAsia="ar-SA"/>
        </w:rPr>
        <w:t>I g. klasės m</w:t>
      </w:r>
      <w:r w:rsidR="00A234D6" w:rsidRPr="000856BE">
        <w:rPr>
          <w:rFonts w:ascii="Times New Roman" w:eastAsia="MS Mincho" w:hAnsi="Times New Roman" w:cs="Times New Roman"/>
          <w:sz w:val="24"/>
          <w:szCs w:val="24"/>
          <w:lang w:eastAsia="ar-SA"/>
        </w:rPr>
        <w:t>okiniams, kurie nepasiekia lietuvių kalbos pagrindinio ugdymo bendrojoje programoje numatyto patenkinamo lygio, sudarytos sąlygos išlyginti mokymosi sp</w:t>
      </w:r>
      <w:r w:rsidR="00AE6340">
        <w:rPr>
          <w:rFonts w:ascii="Times New Roman" w:eastAsia="MS Mincho" w:hAnsi="Times New Roman" w:cs="Times New Roman"/>
          <w:sz w:val="24"/>
          <w:szCs w:val="24"/>
          <w:lang w:eastAsia="ar-SA"/>
        </w:rPr>
        <w:t xml:space="preserve">ragas (skiriamos </w:t>
      </w:r>
      <w:r w:rsidR="00A234D6" w:rsidRPr="000856BE">
        <w:rPr>
          <w:rFonts w:ascii="Times New Roman" w:eastAsia="MS Mincho" w:hAnsi="Times New Roman" w:cs="Times New Roman"/>
          <w:sz w:val="24"/>
          <w:szCs w:val="24"/>
          <w:lang w:eastAsia="ar-SA"/>
        </w:rPr>
        <w:t xml:space="preserve"> ilgalaikės konsultacijos). </w:t>
      </w:r>
    </w:p>
    <w:p w:rsidR="00A234D6" w:rsidRPr="000856BE" w:rsidRDefault="0012416E" w:rsidP="00515680">
      <w:pPr>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84</w:t>
      </w:r>
      <w:r w:rsidR="00A234D6" w:rsidRPr="000856BE">
        <w:rPr>
          <w:rFonts w:ascii="Times New Roman" w:eastAsia="MS Mincho" w:hAnsi="Times New Roman" w:cs="Times New Roman"/>
          <w:sz w:val="24"/>
          <w:szCs w:val="24"/>
          <w:lang w:eastAsia="ar-SA"/>
        </w:rPr>
        <w:t>. Užsienio kalbos.</w:t>
      </w:r>
    </w:p>
    <w:p w:rsidR="00A234D6" w:rsidRPr="000856BE" w:rsidRDefault="0012416E" w:rsidP="00515680">
      <w:pPr>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84</w:t>
      </w:r>
      <w:r w:rsidR="00A234D6" w:rsidRPr="000856BE">
        <w:rPr>
          <w:rFonts w:ascii="Times New Roman" w:eastAsia="MS Mincho" w:hAnsi="Times New Roman" w:cs="Times New Roman"/>
          <w:sz w:val="24"/>
          <w:szCs w:val="24"/>
          <w:lang w:eastAsia="ar-SA"/>
        </w:rPr>
        <w:t>.1.</w:t>
      </w:r>
      <w:r w:rsidR="003128F1">
        <w:rPr>
          <w:rFonts w:ascii="Times New Roman" w:eastAsia="MS Mincho" w:hAnsi="Times New Roman" w:cs="Times New Roman"/>
          <w:sz w:val="24"/>
          <w:szCs w:val="24"/>
          <w:lang w:eastAsia="ar-SA"/>
        </w:rPr>
        <w:t xml:space="preserve"> p</w:t>
      </w:r>
      <w:r w:rsidR="00A234D6" w:rsidRPr="000856BE">
        <w:rPr>
          <w:rFonts w:ascii="Times New Roman" w:eastAsia="MS Mincho" w:hAnsi="Times New Roman" w:cs="Times New Roman"/>
          <w:sz w:val="24"/>
          <w:szCs w:val="24"/>
          <w:lang w:eastAsia="ar-SA"/>
        </w:rPr>
        <w:t>irmosios užsienio kalbos (anglų) mokymas tęsiamas 5 klasėje ir jos mokomasi iki pagrin</w:t>
      </w:r>
      <w:r w:rsidR="003128F1">
        <w:rPr>
          <w:rFonts w:ascii="Times New Roman" w:eastAsia="MS Mincho" w:hAnsi="Times New Roman" w:cs="Times New Roman"/>
          <w:sz w:val="24"/>
          <w:szCs w:val="24"/>
          <w:lang w:eastAsia="ar-SA"/>
        </w:rPr>
        <w:t>dinio ugdymo programos pabaigos;</w:t>
      </w:r>
    </w:p>
    <w:p w:rsidR="00A234D6" w:rsidRPr="000856BE" w:rsidRDefault="0012416E" w:rsidP="00515680">
      <w:pPr>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84</w:t>
      </w:r>
      <w:r w:rsidR="00AD507C">
        <w:rPr>
          <w:rFonts w:ascii="Times New Roman" w:eastAsia="MS Mincho" w:hAnsi="Times New Roman" w:cs="Times New Roman"/>
          <w:sz w:val="24"/>
          <w:szCs w:val="24"/>
          <w:lang w:eastAsia="ar-SA"/>
        </w:rPr>
        <w:t>.</w:t>
      </w:r>
      <w:r w:rsidR="00AE4423">
        <w:rPr>
          <w:rFonts w:ascii="Times New Roman" w:eastAsia="MS Mincho" w:hAnsi="Times New Roman" w:cs="Times New Roman"/>
          <w:sz w:val="24"/>
          <w:szCs w:val="24"/>
          <w:lang w:eastAsia="ar-SA"/>
        </w:rPr>
        <w:t>2</w:t>
      </w:r>
      <w:r w:rsidR="000856BE">
        <w:rPr>
          <w:rFonts w:ascii="Times New Roman" w:eastAsia="MS Mincho" w:hAnsi="Times New Roman" w:cs="Times New Roman"/>
          <w:sz w:val="24"/>
          <w:szCs w:val="24"/>
          <w:lang w:eastAsia="ar-SA"/>
        </w:rPr>
        <w:t>.</w:t>
      </w:r>
      <w:r w:rsidR="003128F1">
        <w:rPr>
          <w:rFonts w:ascii="Times New Roman" w:eastAsia="MS Mincho" w:hAnsi="Times New Roman" w:cs="Times New Roman"/>
          <w:sz w:val="24"/>
          <w:szCs w:val="24"/>
          <w:lang w:eastAsia="ar-SA"/>
        </w:rPr>
        <w:t xml:space="preserve"> a</w:t>
      </w:r>
      <w:r w:rsidR="00A234D6" w:rsidRPr="000856BE">
        <w:rPr>
          <w:rFonts w:ascii="Times New Roman" w:eastAsia="MS Mincho" w:hAnsi="Times New Roman" w:cs="Times New Roman"/>
          <w:sz w:val="24"/>
          <w:szCs w:val="24"/>
          <w:lang w:eastAsia="ar-SA"/>
        </w:rPr>
        <w:t>ntrosios užsienio (rusų) kalbos pradedama mokyti nuo 6 klasės</w:t>
      </w:r>
      <w:r w:rsidR="003128F1">
        <w:rPr>
          <w:rFonts w:ascii="Times New Roman" w:eastAsia="MS Mincho" w:hAnsi="Times New Roman" w:cs="Times New Roman"/>
          <w:sz w:val="24"/>
          <w:szCs w:val="24"/>
          <w:lang w:eastAsia="ar-SA"/>
        </w:rPr>
        <w:t>;</w:t>
      </w:r>
    </w:p>
    <w:p w:rsidR="00A234D6" w:rsidRPr="000856BE" w:rsidRDefault="0012416E" w:rsidP="00515680">
      <w:pPr>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84</w:t>
      </w:r>
      <w:r w:rsidR="00AD507C">
        <w:rPr>
          <w:rFonts w:ascii="Times New Roman" w:eastAsia="MS Mincho" w:hAnsi="Times New Roman" w:cs="Times New Roman"/>
          <w:sz w:val="24"/>
          <w:szCs w:val="24"/>
          <w:lang w:eastAsia="ar-SA"/>
        </w:rPr>
        <w:t>.</w:t>
      </w:r>
      <w:r w:rsidR="00AE4423">
        <w:rPr>
          <w:rFonts w:ascii="Times New Roman" w:eastAsia="MS Mincho" w:hAnsi="Times New Roman" w:cs="Times New Roman"/>
          <w:sz w:val="24"/>
          <w:szCs w:val="24"/>
          <w:lang w:eastAsia="ar-SA"/>
        </w:rPr>
        <w:t>3</w:t>
      </w:r>
      <w:r w:rsidR="000856BE">
        <w:rPr>
          <w:rFonts w:ascii="Times New Roman" w:eastAsia="MS Mincho" w:hAnsi="Times New Roman" w:cs="Times New Roman"/>
          <w:sz w:val="24"/>
          <w:szCs w:val="24"/>
          <w:lang w:eastAsia="ar-SA"/>
        </w:rPr>
        <w:t>.</w:t>
      </w:r>
      <w:r w:rsidR="003128F1">
        <w:rPr>
          <w:rFonts w:ascii="Times New Roman" w:eastAsia="MS Mincho" w:hAnsi="Times New Roman" w:cs="Times New Roman"/>
          <w:sz w:val="24"/>
          <w:szCs w:val="24"/>
          <w:lang w:eastAsia="ar-SA"/>
        </w:rPr>
        <w:t xml:space="preserve"> </w:t>
      </w:r>
      <w:r w:rsidR="00A234D6" w:rsidRPr="000856BE">
        <w:rPr>
          <w:rFonts w:ascii="Times New Roman" w:eastAsia="MS Mincho" w:hAnsi="Times New Roman" w:cs="Times New Roman"/>
          <w:sz w:val="24"/>
          <w:szCs w:val="24"/>
          <w:lang w:eastAsia="ar-SA"/>
        </w:rPr>
        <w:t>II g klas</w:t>
      </w:r>
      <w:r w:rsidR="00AD507C">
        <w:rPr>
          <w:rFonts w:ascii="Times New Roman" w:eastAsia="MS Mincho" w:hAnsi="Times New Roman" w:cs="Times New Roman"/>
          <w:sz w:val="24"/>
          <w:szCs w:val="24"/>
          <w:lang w:eastAsia="ar-SA"/>
        </w:rPr>
        <w:t>ėje organizuojami užsienio kalbos</w:t>
      </w:r>
      <w:r w:rsidR="00A234D6" w:rsidRPr="000856BE">
        <w:rPr>
          <w:rFonts w:ascii="Times New Roman" w:eastAsia="MS Mincho" w:hAnsi="Times New Roman" w:cs="Times New Roman"/>
          <w:sz w:val="24"/>
          <w:szCs w:val="24"/>
          <w:lang w:eastAsia="ar-SA"/>
        </w:rPr>
        <w:t xml:space="preserve"> (anglų) pasiekimų patikrinimai naudojantis centralizuotai parengtais kalbos mokėjimo lygio nustatymo testais (pateikiamais per duomenų perdavimo sistemą „KELTAS“).</w:t>
      </w:r>
    </w:p>
    <w:p w:rsidR="00A234D6" w:rsidRPr="000856BE" w:rsidRDefault="0012416E" w:rsidP="00515680">
      <w:pPr>
        <w:pStyle w:val="ListParagraph"/>
        <w:widowControl w:val="0"/>
        <w:tabs>
          <w:tab w:val="left" w:pos="0"/>
          <w:tab w:val="left" w:pos="1170"/>
          <w:tab w:val="left" w:pos="1440"/>
        </w:tabs>
        <w:suppressAutoHyphens/>
        <w:autoSpaceDE w:val="0"/>
        <w:autoSpaceDN w:val="0"/>
        <w:spacing w:after="0" w:line="240" w:lineRule="auto"/>
        <w:ind w:left="0" w:right="-42" w:firstLine="720"/>
        <w:contextualSpacing/>
        <w:jc w:val="both"/>
        <w:rPr>
          <w:rFonts w:ascii="Times New Roman" w:eastAsia="MS Mincho" w:hAnsi="Times New Roman" w:cs="Times New Roman"/>
          <w:sz w:val="24"/>
          <w:szCs w:val="24"/>
          <w:lang w:eastAsia="ar-SA"/>
        </w:rPr>
      </w:pPr>
      <w:r>
        <w:rPr>
          <w:rFonts w:ascii="Times New Roman" w:hAnsi="Times New Roman" w:cs="Times New Roman"/>
          <w:sz w:val="24"/>
          <w:szCs w:val="24"/>
        </w:rPr>
        <w:t>84</w:t>
      </w:r>
      <w:r w:rsidR="00AE4423">
        <w:rPr>
          <w:rFonts w:ascii="Times New Roman" w:hAnsi="Times New Roman" w:cs="Times New Roman"/>
          <w:sz w:val="24"/>
          <w:szCs w:val="24"/>
        </w:rPr>
        <w:t>.4.</w:t>
      </w:r>
      <w:r w:rsidR="003128F1">
        <w:rPr>
          <w:rFonts w:ascii="Times New Roman" w:hAnsi="Times New Roman" w:cs="Times New Roman"/>
          <w:sz w:val="24"/>
          <w:szCs w:val="24"/>
        </w:rPr>
        <w:t xml:space="preserve"> p</w:t>
      </w:r>
      <w:r w:rsidR="00A234D6" w:rsidRPr="000856BE">
        <w:rPr>
          <w:rFonts w:ascii="Times New Roman" w:hAnsi="Times New Roman" w:cs="Times New Roman"/>
          <w:sz w:val="24"/>
          <w:szCs w:val="24"/>
        </w:rPr>
        <w:t>agi</w:t>
      </w:r>
      <w:r w:rsidR="00AE6340">
        <w:rPr>
          <w:rFonts w:ascii="Times New Roman" w:hAnsi="Times New Roman" w:cs="Times New Roman"/>
          <w:sz w:val="24"/>
          <w:szCs w:val="24"/>
        </w:rPr>
        <w:t>lintam užsienio kalbos mokymui 5, 7, II gimnazijos klasėse skiriama  po 1,00</w:t>
      </w:r>
      <w:r w:rsidR="00A234D6" w:rsidRPr="000856BE">
        <w:rPr>
          <w:rFonts w:ascii="Times New Roman" w:hAnsi="Times New Roman" w:cs="Times New Roman"/>
          <w:sz w:val="24"/>
          <w:szCs w:val="24"/>
        </w:rPr>
        <w:t xml:space="preserve"> val. iš pamokų, skirtų mokinių ugdymo(si) poreikiams tenkinti.</w:t>
      </w:r>
    </w:p>
    <w:p w:rsidR="00A234D6" w:rsidRPr="000856BE" w:rsidRDefault="0012416E" w:rsidP="00515680">
      <w:pPr>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85</w:t>
      </w:r>
      <w:r w:rsidR="00AE4423">
        <w:rPr>
          <w:rFonts w:ascii="Times New Roman" w:eastAsia="MS Mincho" w:hAnsi="Times New Roman" w:cs="Times New Roman"/>
          <w:sz w:val="24"/>
          <w:szCs w:val="24"/>
          <w:lang w:eastAsia="ar-SA"/>
        </w:rPr>
        <w:t>.</w:t>
      </w:r>
      <w:r w:rsidR="00A234D6" w:rsidRPr="000856BE">
        <w:rPr>
          <w:rFonts w:ascii="Times New Roman" w:eastAsia="MS Mincho" w:hAnsi="Times New Roman" w:cs="Times New Roman"/>
          <w:sz w:val="24"/>
          <w:szCs w:val="24"/>
          <w:lang w:eastAsia="ar-SA"/>
        </w:rPr>
        <w:t xml:space="preserve"> Matematika. Organizuojant matematikos mokymąsi:</w:t>
      </w:r>
    </w:p>
    <w:p w:rsidR="00A234D6" w:rsidRPr="000856BE" w:rsidRDefault="0012416E" w:rsidP="00515680">
      <w:pPr>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85</w:t>
      </w:r>
      <w:r w:rsidR="00A234D6" w:rsidRPr="000856BE">
        <w:rPr>
          <w:rFonts w:ascii="Times New Roman" w:eastAsia="MS Mincho" w:hAnsi="Times New Roman" w:cs="Times New Roman"/>
          <w:sz w:val="24"/>
          <w:szCs w:val="24"/>
          <w:lang w:eastAsia="ar-SA"/>
        </w:rPr>
        <w:t>.1. vadovaujamasi nacionalinių ir tarptautinių pasiekimų tyrimų rekomendacijomis;</w:t>
      </w:r>
    </w:p>
    <w:p w:rsidR="00A234D6" w:rsidRPr="000856BE" w:rsidRDefault="0012416E" w:rsidP="00515680">
      <w:pPr>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85</w:t>
      </w:r>
      <w:r w:rsidR="00A234D6" w:rsidRPr="000856BE">
        <w:rPr>
          <w:rFonts w:ascii="Times New Roman" w:eastAsia="MS Mincho" w:hAnsi="Times New Roman" w:cs="Times New Roman"/>
          <w:sz w:val="24"/>
          <w:szCs w:val="24"/>
          <w:lang w:eastAsia="ar-SA"/>
        </w:rPr>
        <w:t>.2. NEC parengtomis matematinio raštingumo užduotimis;</w:t>
      </w:r>
    </w:p>
    <w:p w:rsidR="00A234D6" w:rsidRPr="000856BE" w:rsidRDefault="0012416E" w:rsidP="00515680">
      <w:pPr>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85</w:t>
      </w:r>
      <w:r w:rsidR="00A234D6" w:rsidRPr="000856BE">
        <w:rPr>
          <w:rFonts w:ascii="Times New Roman" w:eastAsia="MS Mincho" w:hAnsi="Times New Roman" w:cs="Times New Roman"/>
          <w:sz w:val="24"/>
          <w:szCs w:val="24"/>
          <w:lang w:eastAsia="ar-SA"/>
        </w:rPr>
        <w:t>.3. NMPP testų rezultatais;</w:t>
      </w:r>
    </w:p>
    <w:p w:rsidR="00A234D6" w:rsidRPr="000856BE" w:rsidRDefault="0012416E" w:rsidP="00515680">
      <w:pPr>
        <w:tabs>
          <w:tab w:val="left" w:pos="1170"/>
          <w:tab w:val="left" w:pos="126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85</w:t>
      </w:r>
      <w:r w:rsidR="00A234D6" w:rsidRPr="000856BE">
        <w:rPr>
          <w:rFonts w:ascii="Times New Roman" w:eastAsia="MS Mincho" w:hAnsi="Times New Roman" w:cs="Times New Roman"/>
          <w:sz w:val="24"/>
          <w:szCs w:val="24"/>
          <w:lang w:eastAsia="ar-SA"/>
        </w:rPr>
        <w:t>.4.</w:t>
      </w:r>
      <w:r w:rsidR="003128F1">
        <w:rPr>
          <w:rFonts w:ascii="Times New Roman" w:eastAsia="MS Mincho" w:hAnsi="Times New Roman" w:cs="Times New Roman"/>
          <w:sz w:val="24"/>
          <w:szCs w:val="24"/>
          <w:lang w:eastAsia="ar-SA"/>
        </w:rPr>
        <w:t xml:space="preserve"> </w:t>
      </w:r>
      <w:r w:rsidR="00A234D6" w:rsidRPr="000856BE">
        <w:rPr>
          <w:rFonts w:ascii="Times New Roman" w:eastAsia="MS Mincho" w:hAnsi="Times New Roman" w:cs="Times New Roman"/>
          <w:sz w:val="24"/>
          <w:szCs w:val="24"/>
          <w:lang w:eastAsia="ar-SA"/>
        </w:rPr>
        <w:t>naudojamos informacinės komunikacinės technologijos, skaitmeninės mokomosios priemonės („GeoGebra“);</w:t>
      </w:r>
    </w:p>
    <w:p w:rsidR="00A234D6" w:rsidRPr="000856BE" w:rsidRDefault="0012416E" w:rsidP="00515680">
      <w:pPr>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85</w:t>
      </w:r>
      <w:r w:rsidR="00A234D6" w:rsidRPr="000856BE">
        <w:rPr>
          <w:rFonts w:ascii="Times New Roman" w:eastAsia="MS Mincho" w:hAnsi="Times New Roman" w:cs="Times New Roman"/>
          <w:sz w:val="24"/>
          <w:szCs w:val="24"/>
          <w:lang w:eastAsia="ar-SA"/>
        </w:rPr>
        <w:t>.5.</w:t>
      </w:r>
      <w:r w:rsidR="003128F1">
        <w:rPr>
          <w:rFonts w:ascii="Times New Roman" w:eastAsia="MS Mincho" w:hAnsi="Times New Roman" w:cs="Times New Roman"/>
          <w:sz w:val="24"/>
          <w:szCs w:val="24"/>
          <w:lang w:eastAsia="ar-SA"/>
        </w:rPr>
        <w:t xml:space="preserve"> </w:t>
      </w:r>
      <w:r w:rsidR="00A234D6" w:rsidRPr="000856BE">
        <w:rPr>
          <w:rFonts w:ascii="Times New Roman" w:eastAsia="MS Mincho" w:hAnsi="Times New Roman" w:cs="Times New Roman"/>
          <w:sz w:val="24"/>
          <w:szCs w:val="24"/>
          <w:lang w:eastAsia="ar-SA"/>
        </w:rPr>
        <w:t>gabių mokinių ugdymui naudojamos nacionalinių olimpiadų, konkurso „Kengūra“ užduotys ir kt.;</w:t>
      </w:r>
    </w:p>
    <w:p w:rsidR="00A234D6" w:rsidRPr="000856BE" w:rsidRDefault="0012416E" w:rsidP="00515680">
      <w:pPr>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85</w:t>
      </w:r>
      <w:r w:rsidR="00A234D6" w:rsidRPr="000856BE">
        <w:rPr>
          <w:rFonts w:ascii="Times New Roman" w:eastAsia="MS Mincho" w:hAnsi="Times New Roman" w:cs="Times New Roman"/>
          <w:sz w:val="24"/>
          <w:szCs w:val="24"/>
          <w:lang w:eastAsia="ar-SA"/>
        </w:rPr>
        <w:t xml:space="preserve">.6. teikiama pagalba </w:t>
      </w:r>
      <w:r w:rsidR="00AE6340">
        <w:rPr>
          <w:rFonts w:ascii="Times New Roman" w:eastAsia="MS Mincho" w:hAnsi="Times New Roman" w:cs="Times New Roman"/>
          <w:sz w:val="24"/>
          <w:szCs w:val="24"/>
          <w:lang w:eastAsia="ar-SA"/>
        </w:rPr>
        <w:t>5,6,7,</w:t>
      </w:r>
      <w:r w:rsidR="009307C8">
        <w:rPr>
          <w:rFonts w:ascii="Times New Roman" w:eastAsia="MS Mincho" w:hAnsi="Times New Roman" w:cs="Times New Roman"/>
          <w:sz w:val="24"/>
          <w:szCs w:val="24"/>
          <w:lang w:eastAsia="ar-SA"/>
        </w:rPr>
        <w:t xml:space="preserve">8, </w:t>
      </w:r>
      <w:r w:rsidR="00AE6340">
        <w:rPr>
          <w:rFonts w:ascii="Times New Roman" w:eastAsia="MS Mincho" w:hAnsi="Times New Roman" w:cs="Times New Roman"/>
          <w:sz w:val="24"/>
          <w:szCs w:val="24"/>
          <w:lang w:eastAsia="ar-SA"/>
        </w:rPr>
        <w:t>I</w:t>
      </w:r>
      <w:r w:rsidR="009307C8">
        <w:rPr>
          <w:rFonts w:ascii="Times New Roman" w:eastAsia="MS Mincho" w:hAnsi="Times New Roman" w:cs="Times New Roman"/>
          <w:sz w:val="24"/>
          <w:szCs w:val="24"/>
          <w:lang w:eastAsia="ar-SA"/>
        </w:rPr>
        <w:t>, II</w:t>
      </w:r>
      <w:r w:rsidR="00AE6340">
        <w:rPr>
          <w:rFonts w:ascii="Times New Roman" w:eastAsia="MS Mincho" w:hAnsi="Times New Roman" w:cs="Times New Roman"/>
          <w:sz w:val="24"/>
          <w:szCs w:val="24"/>
          <w:lang w:eastAsia="ar-SA"/>
        </w:rPr>
        <w:t xml:space="preserve"> g. klasių  </w:t>
      </w:r>
      <w:r w:rsidR="00A234D6" w:rsidRPr="000856BE">
        <w:rPr>
          <w:rFonts w:ascii="Times New Roman" w:eastAsia="MS Mincho" w:hAnsi="Times New Roman" w:cs="Times New Roman"/>
          <w:sz w:val="24"/>
          <w:szCs w:val="24"/>
          <w:lang w:eastAsia="ar-SA"/>
        </w:rPr>
        <w:t xml:space="preserve">mokiniams, kurių pasiekimai žemi (konsultacijos). </w:t>
      </w:r>
    </w:p>
    <w:p w:rsidR="00A234D6" w:rsidRPr="000856BE" w:rsidRDefault="0012416E" w:rsidP="00515680">
      <w:pPr>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86</w:t>
      </w:r>
      <w:r w:rsidR="00A234D6" w:rsidRPr="000856BE">
        <w:rPr>
          <w:rFonts w:ascii="Times New Roman" w:eastAsia="MS Mincho" w:hAnsi="Times New Roman" w:cs="Times New Roman"/>
          <w:sz w:val="24"/>
          <w:szCs w:val="24"/>
          <w:lang w:eastAsia="ar-SA"/>
        </w:rPr>
        <w:t>. Informacinės technologijos.</w:t>
      </w:r>
    </w:p>
    <w:p w:rsidR="00A234D6" w:rsidRPr="000856BE" w:rsidRDefault="0012416E" w:rsidP="00515680">
      <w:pPr>
        <w:tabs>
          <w:tab w:val="left" w:pos="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86</w:t>
      </w:r>
      <w:r w:rsidR="00A234D6" w:rsidRPr="000856BE">
        <w:rPr>
          <w:rFonts w:ascii="Times New Roman" w:eastAsia="MS Mincho" w:hAnsi="Times New Roman" w:cs="Times New Roman"/>
          <w:sz w:val="24"/>
          <w:szCs w:val="24"/>
          <w:lang w:eastAsia="ar-SA"/>
        </w:rPr>
        <w:t>.1.</w:t>
      </w:r>
      <w:r w:rsidR="003128F1">
        <w:rPr>
          <w:rFonts w:ascii="Times New Roman" w:eastAsia="MS Mincho" w:hAnsi="Times New Roman" w:cs="Times New Roman"/>
          <w:sz w:val="24"/>
          <w:szCs w:val="24"/>
          <w:lang w:eastAsia="ar-SA"/>
        </w:rPr>
        <w:t xml:space="preserve"> </w:t>
      </w:r>
      <w:r w:rsidR="00A234D6" w:rsidRPr="000856BE">
        <w:rPr>
          <w:rFonts w:ascii="Times New Roman" w:eastAsia="MS Mincho" w:hAnsi="Times New Roman" w:cs="Times New Roman"/>
          <w:sz w:val="24"/>
          <w:szCs w:val="24"/>
          <w:lang w:eastAsia="ar-SA"/>
        </w:rPr>
        <w:t xml:space="preserve">Informacinių technologijų programa pradedama įgyvendinti 5 </w:t>
      </w:r>
      <w:r w:rsidR="00AE4423">
        <w:rPr>
          <w:rFonts w:ascii="Times New Roman" w:eastAsia="MS Mincho" w:hAnsi="Times New Roman" w:cs="Times New Roman"/>
          <w:sz w:val="24"/>
          <w:szCs w:val="24"/>
          <w:lang w:eastAsia="ar-SA"/>
        </w:rPr>
        <w:t>klasėje. 5–6 klasėms skiriama 74 pamokos</w:t>
      </w:r>
      <w:r w:rsidR="00A234D6" w:rsidRPr="000856BE">
        <w:rPr>
          <w:rFonts w:ascii="Times New Roman" w:eastAsia="MS Mincho" w:hAnsi="Times New Roman" w:cs="Times New Roman"/>
          <w:sz w:val="24"/>
          <w:szCs w:val="24"/>
          <w:lang w:eastAsia="ar-SA"/>
        </w:rPr>
        <w:t>.</w:t>
      </w:r>
    </w:p>
    <w:p w:rsidR="00A234D6" w:rsidRPr="00C31E46" w:rsidRDefault="0012416E" w:rsidP="00515680">
      <w:pPr>
        <w:spacing w:after="0"/>
        <w:ind w:firstLine="720"/>
        <w:rPr>
          <w:rFonts w:ascii="Times New Roman" w:hAnsi="Times New Roman" w:cs="Times New Roman"/>
          <w:sz w:val="24"/>
          <w:szCs w:val="24"/>
        </w:rPr>
      </w:pPr>
      <w:bookmarkStart w:id="79" w:name="_Toc51328495"/>
      <w:r w:rsidRPr="00C31E46">
        <w:rPr>
          <w:rFonts w:ascii="Times New Roman" w:hAnsi="Times New Roman" w:cs="Times New Roman"/>
          <w:sz w:val="24"/>
          <w:szCs w:val="24"/>
        </w:rPr>
        <w:t>86</w:t>
      </w:r>
      <w:r w:rsidR="00A234D6" w:rsidRPr="00C31E46">
        <w:rPr>
          <w:rFonts w:ascii="Times New Roman" w:hAnsi="Times New Roman" w:cs="Times New Roman"/>
          <w:sz w:val="24"/>
          <w:szCs w:val="24"/>
        </w:rPr>
        <w:t xml:space="preserve">.2. </w:t>
      </w:r>
      <w:r w:rsidR="00AE4423" w:rsidRPr="00C31E46">
        <w:rPr>
          <w:rFonts w:ascii="Times New Roman" w:hAnsi="Times New Roman" w:cs="Times New Roman"/>
          <w:sz w:val="24"/>
          <w:szCs w:val="24"/>
        </w:rPr>
        <w:t>7–8 klasėse skiriamos 37</w:t>
      </w:r>
      <w:r w:rsidR="00A234D6" w:rsidRPr="00C31E46">
        <w:rPr>
          <w:rFonts w:ascii="Times New Roman" w:hAnsi="Times New Roman" w:cs="Times New Roman"/>
          <w:sz w:val="24"/>
          <w:szCs w:val="24"/>
        </w:rPr>
        <w:t xml:space="preserve"> dalyko pamokos.</w:t>
      </w:r>
      <w:bookmarkEnd w:id="79"/>
    </w:p>
    <w:p w:rsidR="00A234D6" w:rsidRPr="000856BE" w:rsidRDefault="0012416E" w:rsidP="00515680">
      <w:pPr>
        <w:tabs>
          <w:tab w:val="left" w:pos="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87</w:t>
      </w:r>
      <w:r w:rsidR="00A234D6" w:rsidRPr="000856BE">
        <w:rPr>
          <w:rFonts w:ascii="Times New Roman" w:eastAsia="MS Mincho" w:hAnsi="Times New Roman" w:cs="Times New Roman"/>
          <w:sz w:val="24"/>
          <w:szCs w:val="24"/>
          <w:lang w:eastAsia="ar-SA"/>
        </w:rPr>
        <w:t xml:space="preserve">.3. I–II g klasių informacinių technologijų kursą sudaro privalomoji dalis ir vienas iš pasirenkamųjų modulių: programavimo pradmenų arba tinklalapių kūrimo pradmenų. Modulį renkasi mokinys. </w:t>
      </w:r>
    </w:p>
    <w:p w:rsidR="00A234D6" w:rsidRPr="000856BE" w:rsidRDefault="0012416E" w:rsidP="00515680">
      <w:pPr>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88</w:t>
      </w:r>
      <w:r w:rsidR="00A234D6" w:rsidRPr="000856BE">
        <w:rPr>
          <w:rFonts w:ascii="Times New Roman" w:eastAsia="MS Mincho" w:hAnsi="Times New Roman" w:cs="Times New Roman"/>
          <w:sz w:val="24"/>
          <w:szCs w:val="24"/>
          <w:lang w:eastAsia="ar-SA"/>
        </w:rPr>
        <w:t xml:space="preserve">. Socialinis ugdymas. </w:t>
      </w:r>
    </w:p>
    <w:p w:rsidR="00A234D6" w:rsidRPr="000856BE" w:rsidRDefault="0012416E" w:rsidP="00515680">
      <w:pPr>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88</w:t>
      </w:r>
      <w:r w:rsidR="00A234D6" w:rsidRPr="000856BE">
        <w:rPr>
          <w:rFonts w:ascii="Times New Roman" w:eastAsia="MS Mincho" w:hAnsi="Times New Roman" w:cs="Times New Roman"/>
          <w:sz w:val="24"/>
          <w:szCs w:val="24"/>
          <w:lang w:eastAsia="ar-SA"/>
        </w:rPr>
        <w:t>.1.</w:t>
      </w:r>
      <w:r w:rsidR="003128F1">
        <w:rPr>
          <w:rFonts w:ascii="Times New Roman" w:eastAsia="MS Mincho" w:hAnsi="Times New Roman" w:cs="Times New Roman"/>
          <w:sz w:val="24"/>
          <w:szCs w:val="24"/>
          <w:lang w:eastAsia="ar-SA"/>
        </w:rPr>
        <w:t xml:space="preserve"> </w:t>
      </w:r>
      <w:r w:rsidR="00A234D6" w:rsidRPr="000856BE">
        <w:rPr>
          <w:rFonts w:ascii="Times New Roman" w:eastAsia="MS Mincho" w:hAnsi="Times New Roman" w:cs="Times New Roman"/>
          <w:sz w:val="24"/>
          <w:szCs w:val="24"/>
          <w:lang w:eastAsia="ar-SA"/>
        </w:rPr>
        <w:t>Pagal pagrindinio ugdymo programos antrąją dalį mokomasi pilietiškumo pagrindų. Ši</w:t>
      </w:r>
      <w:r w:rsidR="00AE4423">
        <w:rPr>
          <w:rFonts w:ascii="Times New Roman" w:eastAsia="MS Mincho" w:hAnsi="Times New Roman" w:cs="Times New Roman"/>
          <w:sz w:val="24"/>
          <w:szCs w:val="24"/>
          <w:lang w:eastAsia="ar-SA"/>
        </w:rPr>
        <w:t>ai programai skiriama 74 pamokos</w:t>
      </w:r>
      <w:r w:rsidR="00A234D6" w:rsidRPr="000856BE">
        <w:rPr>
          <w:rFonts w:ascii="Times New Roman" w:eastAsia="MS Mincho" w:hAnsi="Times New Roman" w:cs="Times New Roman"/>
          <w:sz w:val="24"/>
          <w:szCs w:val="24"/>
          <w:lang w:eastAsia="ar-SA"/>
        </w:rPr>
        <w:t>, jos organizuojamos I–II g klasėse.</w:t>
      </w:r>
    </w:p>
    <w:p w:rsidR="00A234D6" w:rsidRPr="000856BE" w:rsidRDefault="0012416E" w:rsidP="00515680">
      <w:pPr>
        <w:suppressAutoHyphens/>
        <w:spacing w:after="0" w:line="240" w:lineRule="auto"/>
        <w:ind w:right="-42" w:firstLine="720"/>
        <w:contextualSpacing/>
        <w:jc w:val="both"/>
        <w:rPr>
          <w:rFonts w:ascii="Times New Roman" w:hAnsi="Times New Roman" w:cs="Times New Roman"/>
          <w:sz w:val="24"/>
          <w:szCs w:val="24"/>
        </w:rPr>
      </w:pPr>
      <w:r>
        <w:rPr>
          <w:rFonts w:ascii="Times New Roman" w:eastAsia="MS Mincho" w:hAnsi="Times New Roman" w:cs="Times New Roman"/>
          <w:sz w:val="24"/>
          <w:szCs w:val="24"/>
          <w:lang w:eastAsia="ar-SA"/>
        </w:rPr>
        <w:t>88</w:t>
      </w:r>
      <w:r w:rsidR="00A234D6" w:rsidRPr="000856BE">
        <w:rPr>
          <w:rFonts w:ascii="Times New Roman" w:eastAsia="MS Mincho" w:hAnsi="Times New Roman" w:cs="Times New Roman"/>
          <w:sz w:val="24"/>
          <w:szCs w:val="24"/>
          <w:lang w:eastAsia="ar-SA"/>
        </w:rPr>
        <w:t>.2.</w:t>
      </w:r>
      <w:r w:rsidR="003128F1">
        <w:rPr>
          <w:rFonts w:ascii="Times New Roman" w:eastAsia="MS Mincho" w:hAnsi="Times New Roman" w:cs="Times New Roman"/>
          <w:sz w:val="24"/>
          <w:szCs w:val="24"/>
          <w:lang w:eastAsia="ar-SA"/>
        </w:rPr>
        <w:t xml:space="preserve"> </w:t>
      </w:r>
      <w:r w:rsidR="00A234D6" w:rsidRPr="000856BE">
        <w:rPr>
          <w:rFonts w:ascii="Times New Roman" w:eastAsia="MS Mincho" w:hAnsi="Times New Roman" w:cs="Times New Roman"/>
          <w:sz w:val="24"/>
          <w:szCs w:val="24"/>
          <w:lang w:eastAsia="ar-SA"/>
        </w:rPr>
        <w:t xml:space="preserve">Per socialinių mokslų pamokas </w:t>
      </w:r>
      <w:r w:rsidR="00A234D6" w:rsidRPr="000856BE">
        <w:rPr>
          <w:rFonts w:ascii="Times New Roman" w:hAnsi="Times New Roman" w:cs="Times New Roman"/>
          <w:sz w:val="24"/>
          <w:szCs w:val="24"/>
        </w:rPr>
        <w:t>mokymasis grindžiamas tiriamojo pobūdžio metodais, diskusijomis, bendradarbiavimu, savarankiškai atliekamu darbu ir informacinėmis komunikacinėmis technologijomis.</w:t>
      </w:r>
    </w:p>
    <w:p w:rsidR="00A234D6" w:rsidRPr="000856BE" w:rsidRDefault="0012416E" w:rsidP="00515680">
      <w:pPr>
        <w:suppressAutoHyphens/>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88</w:t>
      </w:r>
      <w:r w:rsidR="00A234D6" w:rsidRPr="000856BE">
        <w:rPr>
          <w:rFonts w:ascii="Times New Roman" w:hAnsi="Times New Roman" w:cs="Times New Roman"/>
          <w:sz w:val="24"/>
          <w:szCs w:val="24"/>
        </w:rPr>
        <w:t>.3.</w:t>
      </w:r>
      <w:r w:rsidR="003128F1">
        <w:rPr>
          <w:rFonts w:ascii="Times New Roman" w:hAnsi="Times New Roman" w:cs="Times New Roman"/>
          <w:sz w:val="24"/>
          <w:szCs w:val="24"/>
        </w:rPr>
        <w:t xml:space="preserve"> </w:t>
      </w:r>
      <w:r w:rsidR="00A234D6" w:rsidRPr="000856BE">
        <w:rPr>
          <w:rFonts w:ascii="Times New Roman" w:hAnsi="Times New Roman" w:cs="Times New Roman"/>
          <w:sz w:val="24"/>
          <w:szCs w:val="24"/>
        </w:rPr>
        <w:t>Dalis istorijos ir geografijos pamokų organizuojamos netradicinėse aplinkose (muziejuose, lankytinose istorinėse vietose, vietos savivaldos institucijose), naudojamasi virtualiosiomis mokymosi aplinkomis.</w:t>
      </w:r>
    </w:p>
    <w:p w:rsidR="00A234D6" w:rsidRPr="000856BE" w:rsidRDefault="0012416E" w:rsidP="00515680">
      <w:pPr>
        <w:suppressAutoHyphens/>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88</w:t>
      </w:r>
      <w:r w:rsidR="00A234D6" w:rsidRPr="000856BE">
        <w:rPr>
          <w:rFonts w:ascii="Times New Roman" w:hAnsi="Times New Roman" w:cs="Times New Roman"/>
          <w:sz w:val="24"/>
          <w:szCs w:val="24"/>
        </w:rPr>
        <w:t>.4.</w:t>
      </w:r>
      <w:r w:rsidR="003128F1">
        <w:rPr>
          <w:rFonts w:ascii="Times New Roman" w:hAnsi="Times New Roman" w:cs="Times New Roman"/>
          <w:sz w:val="24"/>
          <w:szCs w:val="24"/>
        </w:rPr>
        <w:t xml:space="preserve"> </w:t>
      </w:r>
      <w:r w:rsidR="00A234D6" w:rsidRPr="000856BE">
        <w:rPr>
          <w:rFonts w:ascii="Times New Roman" w:hAnsi="Times New Roman" w:cs="Times New Roman"/>
          <w:sz w:val="24"/>
          <w:szCs w:val="24"/>
        </w:rPr>
        <w:t xml:space="preserve">Gimnazijos 9–10, I–II klasių mokinių projektinio darbo (tyrimo, kūrybinių darbų, socialinės veiklos) gebėjimams ugdyti galima skirti 20–30 procentų dalykui skirtų pamokų laiko per mokslo metus. </w:t>
      </w:r>
    </w:p>
    <w:p w:rsidR="00A234D6" w:rsidRPr="000856BE" w:rsidRDefault="0012416E" w:rsidP="00515680">
      <w:pPr>
        <w:tabs>
          <w:tab w:val="left" w:pos="0"/>
          <w:tab w:val="left" w:pos="10080"/>
        </w:tabs>
        <w:suppressAutoHyphens/>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88</w:t>
      </w:r>
      <w:r w:rsidR="00A234D6" w:rsidRPr="000856BE">
        <w:rPr>
          <w:rFonts w:ascii="Times New Roman" w:hAnsi="Times New Roman" w:cs="Times New Roman"/>
          <w:sz w:val="24"/>
          <w:szCs w:val="24"/>
        </w:rPr>
        <w:t>.5.</w:t>
      </w:r>
      <w:r w:rsidR="003128F1">
        <w:rPr>
          <w:rFonts w:ascii="Times New Roman" w:hAnsi="Times New Roman" w:cs="Times New Roman"/>
          <w:sz w:val="24"/>
          <w:szCs w:val="24"/>
        </w:rPr>
        <w:t xml:space="preserve"> </w:t>
      </w:r>
      <w:r w:rsidR="00A234D6" w:rsidRPr="000856BE">
        <w:rPr>
          <w:rFonts w:ascii="Times New Roman" w:hAnsi="Times New Roman" w:cs="Times New Roman"/>
          <w:sz w:val="24"/>
          <w:szCs w:val="24"/>
        </w:rPr>
        <w:t xml:space="preserve">Į istorijos, geografijos, pilietiškumo ugdymo pagrindų dalykų turinį integruojama: Lietuvos ir pasaulio realijos, kurios turi būti nuolat ir sistemingai atskleidžiamos ir aptariamos su mokiniais, nacionalinio saugumo ir gynybos pagrindų temos, tokios kaip: nacionalinio saugumo samprata ir sistema Lietuvos Respublikoje; rizikos veiksnių, grėsmių ir pavojų analizė; Lietuvos gynybos politika; informaciniai ir kibernetiniai karai: tikslai, metodai, instrumentai; Lietuvos </w:t>
      </w:r>
      <w:r w:rsidR="00A234D6" w:rsidRPr="000856BE">
        <w:rPr>
          <w:rFonts w:ascii="Times New Roman" w:hAnsi="Times New Roman" w:cs="Times New Roman"/>
          <w:sz w:val="24"/>
          <w:szCs w:val="24"/>
        </w:rPr>
        <w:lastRenderedPageBreak/>
        <w:t>Respublikos nacionalinio saugumo pagrindų įstatymas ir kiti įgyvendinamieji gynybos ir kovos su korupcija sričių teisės aktai, ir kitos panašios temos.</w:t>
      </w:r>
    </w:p>
    <w:p w:rsidR="002F3D3C" w:rsidRPr="00AE4423" w:rsidRDefault="0012416E" w:rsidP="00515680">
      <w:pPr>
        <w:widowControl w:val="0"/>
        <w:tabs>
          <w:tab w:val="left" w:pos="0"/>
          <w:tab w:val="left" w:pos="1505"/>
          <w:tab w:val="left" w:pos="10080"/>
        </w:tabs>
        <w:autoSpaceDE w:val="0"/>
        <w:autoSpaceDN w:val="0"/>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88</w:t>
      </w:r>
      <w:r w:rsidR="00AE4423">
        <w:rPr>
          <w:rFonts w:ascii="Times New Roman" w:hAnsi="Times New Roman" w:cs="Times New Roman"/>
          <w:sz w:val="24"/>
          <w:szCs w:val="24"/>
        </w:rPr>
        <w:t>.6.</w:t>
      </w:r>
      <w:r w:rsidR="003128F1">
        <w:rPr>
          <w:rFonts w:ascii="Times New Roman" w:hAnsi="Times New Roman" w:cs="Times New Roman"/>
          <w:sz w:val="24"/>
          <w:szCs w:val="24"/>
        </w:rPr>
        <w:t xml:space="preserve"> </w:t>
      </w:r>
      <w:r w:rsidR="002F3D3C" w:rsidRPr="00AE4423">
        <w:rPr>
          <w:rFonts w:ascii="Times New Roman" w:hAnsi="Times New Roman" w:cs="Times New Roman"/>
          <w:sz w:val="24"/>
          <w:szCs w:val="24"/>
        </w:rPr>
        <w:t>Laisvės kovų istorijai mokyti skiriama ne mažiau kaip 18 pamokų, integruojant temas į istorijos ir pilietiškumo pagrindų</w:t>
      </w:r>
      <w:r w:rsidR="002F3D3C" w:rsidRPr="00AE4423">
        <w:rPr>
          <w:rFonts w:ascii="Times New Roman" w:hAnsi="Times New Roman" w:cs="Times New Roman"/>
          <w:spacing w:val="-1"/>
          <w:sz w:val="24"/>
          <w:szCs w:val="24"/>
        </w:rPr>
        <w:t xml:space="preserve"> </w:t>
      </w:r>
      <w:r w:rsidR="002F3D3C" w:rsidRPr="00AE4423">
        <w:rPr>
          <w:rFonts w:ascii="Times New Roman" w:hAnsi="Times New Roman" w:cs="Times New Roman"/>
          <w:sz w:val="24"/>
          <w:szCs w:val="24"/>
        </w:rPr>
        <w:t>pamokas.</w:t>
      </w:r>
    </w:p>
    <w:p w:rsidR="002F3D3C" w:rsidRPr="00AE4423" w:rsidRDefault="002F3D3C" w:rsidP="00515680">
      <w:pPr>
        <w:pStyle w:val="ListParagraph"/>
        <w:widowControl w:val="0"/>
        <w:numPr>
          <w:ilvl w:val="1"/>
          <w:numId w:val="26"/>
        </w:numPr>
        <w:tabs>
          <w:tab w:val="left" w:pos="0"/>
          <w:tab w:val="left" w:pos="10080"/>
        </w:tabs>
        <w:autoSpaceDE w:val="0"/>
        <w:autoSpaceDN w:val="0"/>
        <w:spacing w:after="0" w:line="240" w:lineRule="auto"/>
        <w:ind w:left="0" w:right="-42" w:firstLine="720"/>
        <w:contextualSpacing/>
        <w:jc w:val="both"/>
        <w:rPr>
          <w:rFonts w:ascii="Times New Roman" w:hAnsi="Times New Roman" w:cs="Times New Roman"/>
          <w:sz w:val="24"/>
          <w:szCs w:val="24"/>
        </w:rPr>
      </w:pPr>
      <w:r w:rsidRPr="00AE4423">
        <w:rPr>
          <w:rFonts w:ascii="Times New Roman" w:hAnsi="Times New Roman" w:cs="Times New Roman"/>
          <w:sz w:val="24"/>
          <w:szCs w:val="24"/>
        </w:rPr>
        <w:t>Dalyvavimas pilietiškumo akcijose fiksuojamas kaip pilietiškumo pamoka. Mokiniams įrodymus apie dalyvavimą akcijose rekomenduojama</w:t>
      </w:r>
      <w:r w:rsidRPr="00AE4423">
        <w:rPr>
          <w:rFonts w:ascii="Times New Roman" w:hAnsi="Times New Roman" w:cs="Times New Roman"/>
          <w:spacing w:val="-4"/>
          <w:sz w:val="24"/>
          <w:szCs w:val="24"/>
        </w:rPr>
        <w:t xml:space="preserve"> </w:t>
      </w:r>
      <w:r w:rsidRPr="00AE4423">
        <w:rPr>
          <w:rFonts w:ascii="Times New Roman" w:hAnsi="Times New Roman" w:cs="Times New Roman"/>
          <w:sz w:val="24"/>
          <w:szCs w:val="24"/>
        </w:rPr>
        <w:t>kaupti.</w:t>
      </w:r>
    </w:p>
    <w:p w:rsidR="00A234D6" w:rsidRPr="000856BE" w:rsidRDefault="0012416E" w:rsidP="00515680">
      <w:pPr>
        <w:tabs>
          <w:tab w:val="left" w:pos="0"/>
          <w:tab w:val="left" w:pos="1008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89</w:t>
      </w:r>
      <w:r w:rsidR="00A234D6" w:rsidRPr="000856BE">
        <w:rPr>
          <w:rFonts w:ascii="Times New Roman" w:eastAsia="MS Mincho" w:hAnsi="Times New Roman" w:cs="Times New Roman"/>
          <w:sz w:val="24"/>
          <w:szCs w:val="24"/>
          <w:lang w:eastAsia="ar-SA"/>
        </w:rPr>
        <w:t>. Gamtamokslinis ugdymas.</w:t>
      </w:r>
    </w:p>
    <w:p w:rsidR="00A234D6" w:rsidRPr="000856BE" w:rsidRDefault="0012416E" w:rsidP="00515680">
      <w:pPr>
        <w:tabs>
          <w:tab w:val="left" w:pos="0"/>
          <w:tab w:val="left" w:pos="1008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89</w:t>
      </w:r>
      <w:r w:rsidR="00A234D6" w:rsidRPr="000856BE">
        <w:rPr>
          <w:rFonts w:ascii="Times New Roman" w:eastAsia="MS Mincho" w:hAnsi="Times New Roman" w:cs="Times New Roman"/>
          <w:sz w:val="24"/>
          <w:szCs w:val="24"/>
          <w:lang w:eastAsia="ar-SA"/>
        </w:rPr>
        <w:t>.1.Organizuojant gamtos mokslų dalykų mokymą vadovaujamasi nacionalinių ir tarptautinių tyrimų rekomendacijomis ir standartizuotų testų rezultatais.</w:t>
      </w:r>
    </w:p>
    <w:p w:rsidR="00A234D6" w:rsidRPr="000856BE" w:rsidRDefault="0012416E" w:rsidP="00515680">
      <w:pPr>
        <w:tabs>
          <w:tab w:val="left" w:pos="1008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89</w:t>
      </w:r>
      <w:r w:rsidR="00A234D6" w:rsidRPr="000856BE">
        <w:rPr>
          <w:rFonts w:ascii="Times New Roman" w:eastAsia="MS Mincho" w:hAnsi="Times New Roman" w:cs="Times New Roman"/>
          <w:sz w:val="24"/>
          <w:szCs w:val="24"/>
          <w:lang w:eastAsia="ar-SA"/>
        </w:rPr>
        <w:t>.2.</w:t>
      </w:r>
      <w:r w:rsidR="003128F1">
        <w:rPr>
          <w:rFonts w:ascii="Times New Roman" w:eastAsia="MS Mincho" w:hAnsi="Times New Roman" w:cs="Times New Roman"/>
          <w:sz w:val="24"/>
          <w:szCs w:val="24"/>
          <w:lang w:eastAsia="ar-SA"/>
        </w:rPr>
        <w:t xml:space="preserve"> </w:t>
      </w:r>
      <w:r w:rsidR="00A234D6" w:rsidRPr="000856BE">
        <w:rPr>
          <w:rFonts w:ascii="Times New Roman" w:eastAsia="MS Mincho" w:hAnsi="Times New Roman" w:cs="Times New Roman"/>
          <w:sz w:val="24"/>
          <w:szCs w:val="24"/>
          <w:lang w:eastAsia="ar-SA"/>
        </w:rPr>
        <w:t>Mokymasis grindžiamas tiriamojo pobūdžio metodais, dialogais, diskusijomis, mokymusi bendradarbiaujant, savarankiškai atliekamu darbu ir panaudojant informacines komunikacines technologijas.</w:t>
      </w:r>
    </w:p>
    <w:p w:rsidR="00A234D6" w:rsidRPr="000856BE" w:rsidRDefault="0012416E" w:rsidP="00515680">
      <w:pPr>
        <w:tabs>
          <w:tab w:val="left" w:pos="10080"/>
        </w:tabs>
        <w:suppressAutoHyphens/>
        <w:spacing w:after="0" w:line="240" w:lineRule="auto"/>
        <w:ind w:right="-42" w:firstLine="720"/>
        <w:contextualSpacing/>
        <w:jc w:val="both"/>
        <w:rPr>
          <w:rFonts w:ascii="Times New Roman" w:hAnsi="Times New Roman" w:cs="Times New Roman"/>
          <w:sz w:val="24"/>
          <w:szCs w:val="24"/>
        </w:rPr>
      </w:pPr>
      <w:r>
        <w:rPr>
          <w:rFonts w:ascii="Times New Roman" w:eastAsia="MS Mincho" w:hAnsi="Times New Roman" w:cs="Times New Roman"/>
          <w:sz w:val="24"/>
          <w:szCs w:val="24"/>
          <w:lang w:eastAsia="ar-SA"/>
        </w:rPr>
        <w:t>89</w:t>
      </w:r>
      <w:r w:rsidR="00A234D6" w:rsidRPr="000856BE">
        <w:rPr>
          <w:rFonts w:ascii="Times New Roman" w:eastAsia="MS Mincho" w:hAnsi="Times New Roman" w:cs="Times New Roman"/>
          <w:sz w:val="24"/>
          <w:szCs w:val="24"/>
          <w:lang w:eastAsia="ar-SA"/>
        </w:rPr>
        <w:t>.3.</w:t>
      </w:r>
      <w:r w:rsidR="003128F1">
        <w:rPr>
          <w:rFonts w:ascii="Times New Roman" w:eastAsia="MS Mincho" w:hAnsi="Times New Roman" w:cs="Times New Roman"/>
          <w:sz w:val="24"/>
          <w:szCs w:val="24"/>
          <w:lang w:eastAsia="ar-SA"/>
        </w:rPr>
        <w:t xml:space="preserve"> </w:t>
      </w:r>
      <w:r w:rsidR="00A234D6" w:rsidRPr="000856BE">
        <w:rPr>
          <w:rFonts w:ascii="Times New Roman" w:hAnsi="Times New Roman" w:cs="Times New Roman"/>
          <w:sz w:val="24"/>
          <w:szCs w:val="24"/>
        </w:rPr>
        <w:t>Atliekant gamtamokslinius tyrimus naudojamasi turimomis mokyklinėmis priemonėmis, taip pat lengvai buityje ir gamtoje randamomis ir (ar) pasigaminamomis priemonėmis, edukacinėmis erdvėmis.</w:t>
      </w:r>
    </w:p>
    <w:p w:rsidR="00A234D6" w:rsidRPr="000856BE" w:rsidRDefault="0012416E" w:rsidP="00515680">
      <w:pPr>
        <w:tabs>
          <w:tab w:val="left" w:pos="1008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hAnsi="Times New Roman" w:cs="Times New Roman"/>
          <w:sz w:val="24"/>
          <w:szCs w:val="24"/>
        </w:rPr>
        <w:t>89</w:t>
      </w:r>
      <w:r w:rsidR="00A234D6" w:rsidRPr="000856BE">
        <w:rPr>
          <w:rFonts w:ascii="Times New Roman" w:hAnsi="Times New Roman" w:cs="Times New Roman"/>
          <w:sz w:val="24"/>
          <w:szCs w:val="24"/>
        </w:rPr>
        <w:t>.4.</w:t>
      </w:r>
      <w:r w:rsidR="003128F1">
        <w:rPr>
          <w:rFonts w:ascii="Times New Roman" w:hAnsi="Times New Roman" w:cs="Times New Roman"/>
          <w:sz w:val="24"/>
          <w:szCs w:val="24"/>
        </w:rPr>
        <w:t xml:space="preserve"> </w:t>
      </w:r>
      <w:r w:rsidR="00A234D6" w:rsidRPr="000856BE">
        <w:rPr>
          <w:rFonts w:ascii="Times New Roman" w:hAnsi="Times New Roman" w:cs="Times New Roman"/>
          <w:sz w:val="24"/>
          <w:szCs w:val="24"/>
        </w:rPr>
        <w:t>Eksperimentiniams ir praktiniams įgūdžiams ugdyti skiriama ne mažiau kaip 30–40 procentų dalykui skirtų pamokų per mokslo metus.</w:t>
      </w:r>
    </w:p>
    <w:p w:rsidR="00A234D6" w:rsidRPr="000856BE" w:rsidRDefault="0012416E" w:rsidP="00515680">
      <w:pPr>
        <w:tabs>
          <w:tab w:val="left" w:pos="1008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90</w:t>
      </w:r>
      <w:r w:rsidR="00A234D6" w:rsidRPr="000856BE">
        <w:rPr>
          <w:rFonts w:ascii="Times New Roman" w:eastAsia="MS Mincho" w:hAnsi="Times New Roman" w:cs="Times New Roman"/>
          <w:sz w:val="24"/>
          <w:szCs w:val="24"/>
          <w:lang w:eastAsia="ar-SA"/>
        </w:rPr>
        <w:t xml:space="preserve">. Technologijos. </w:t>
      </w:r>
    </w:p>
    <w:p w:rsidR="002F3D3C" w:rsidRPr="000856BE" w:rsidRDefault="0012416E" w:rsidP="00515680">
      <w:pPr>
        <w:pStyle w:val="ListParagraph"/>
        <w:tabs>
          <w:tab w:val="left" w:pos="10080"/>
        </w:tabs>
        <w:suppressAutoHyphens/>
        <w:spacing w:after="0" w:line="240" w:lineRule="auto"/>
        <w:ind w:left="0" w:right="-42" w:firstLine="720"/>
        <w:contextualSpacing/>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ar-SA"/>
        </w:rPr>
        <w:t>90</w:t>
      </w:r>
      <w:r w:rsidR="002F3D3C" w:rsidRPr="000856BE">
        <w:rPr>
          <w:rFonts w:ascii="Times New Roman" w:eastAsia="MS Mincho" w:hAnsi="Times New Roman" w:cs="Times New Roman"/>
          <w:sz w:val="24"/>
          <w:szCs w:val="24"/>
          <w:lang w:eastAsia="ar-SA"/>
        </w:rPr>
        <w:t>.1.</w:t>
      </w:r>
      <w:r w:rsidR="003128F1">
        <w:rPr>
          <w:rFonts w:ascii="Times New Roman" w:eastAsia="MS Mincho" w:hAnsi="Times New Roman" w:cs="Times New Roman"/>
          <w:sz w:val="24"/>
          <w:szCs w:val="24"/>
          <w:lang w:eastAsia="ar-SA"/>
        </w:rPr>
        <w:t xml:space="preserve"> </w:t>
      </w:r>
      <w:r w:rsidR="002F3D3C" w:rsidRPr="000856BE">
        <w:rPr>
          <w:rFonts w:ascii="Times New Roman" w:eastAsia="MS Mincho" w:hAnsi="Times New Roman" w:cs="Times New Roman"/>
          <w:sz w:val="24"/>
          <w:szCs w:val="24"/>
          <w:lang w:eastAsia="lt-LT"/>
        </w:rPr>
        <w:t>Mokiniai, besimokantys pagal pagrindinio ugdymo programos pirmąją dalį (5–8 klasėse), kiekvienoje klasėje mokomi proporcingai paskirstant laiką tarp: mitybos, tekstilės, konstrukcinių medžiagų ir elektronikos technologijų programų.</w:t>
      </w:r>
    </w:p>
    <w:p w:rsidR="002F3D3C" w:rsidRPr="000856BE" w:rsidRDefault="0012416E" w:rsidP="00515680">
      <w:pPr>
        <w:pStyle w:val="ListParagraph"/>
        <w:tabs>
          <w:tab w:val="left" w:pos="0"/>
          <w:tab w:val="left" w:pos="10080"/>
        </w:tabs>
        <w:suppressAutoHyphens/>
        <w:spacing w:after="0" w:line="240" w:lineRule="auto"/>
        <w:ind w:left="0"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lt-LT"/>
        </w:rPr>
        <w:t>90</w:t>
      </w:r>
      <w:r w:rsidR="002F3D3C" w:rsidRPr="000856BE">
        <w:rPr>
          <w:rFonts w:ascii="Times New Roman" w:eastAsia="MS Mincho" w:hAnsi="Times New Roman" w:cs="Times New Roman"/>
          <w:sz w:val="24"/>
          <w:szCs w:val="24"/>
          <w:lang w:eastAsia="lt-LT"/>
        </w:rPr>
        <w:t>.2.</w:t>
      </w:r>
      <w:r w:rsidR="003128F1">
        <w:rPr>
          <w:rFonts w:ascii="Times New Roman" w:eastAsia="MS Mincho" w:hAnsi="Times New Roman" w:cs="Times New Roman"/>
          <w:sz w:val="24"/>
          <w:szCs w:val="24"/>
          <w:lang w:eastAsia="lt-LT"/>
        </w:rPr>
        <w:t xml:space="preserve"> </w:t>
      </w:r>
      <w:r w:rsidR="002F3D3C" w:rsidRPr="000856BE">
        <w:rPr>
          <w:rFonts w:ascii="Times New Roman" w:eastAsia="MS Mincho" w:hAnsi="Times New Roman" w:cs="Times New Roman"/>
          <w:sz w:val="24"/>
          <w:szCs w:val="24"/>
          <w:lang w:eastAsia="ar-SA"/>
        </w:rPr>
        <w:t xml:space="preserve">Mokinius, besimokančius pagal pagrindinio ugdymo programos antrąją dalį, I g klasėje pradedama mokyti technologijų dalyko pagal privalomą 17 valandų integruoto technologijų kurso programą. </w:t>
      </w:r>
    </w:p>
    <w:p w:rsidR="002F3D3C" w:rsidRPr="000856BE" w:rsidRDefault="0012416E" w:rsidP="00515680">
      <w:pPr>
        <w:pStyle w:val="ListParagraph"/>
        <w:tabs>
          <w:tab w:val="left" w:pos="0"/>
          <w:tab w:val="left" w:pos="10080"/>
        </w:tabs>
        <w:suppressAutoHyphens/>
        <w:spacing w:after="0" w:line="240" w:lineRule="auto"/>
        <w:ind w:left="0"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90</w:t>
      </w:r>
      <w:r w:rsidR="002F3D3C" w:rsidRPr="000856BE">
        <w:rPr>
          <w:rFonts w:ascii="Times New Roman" w:eastAsia="MS Mincho" w:hAnsi="Times New Roman" w:cs="Times New Roman"/>
          <w:sz w:val="24"/>
          <w:szCs w:val="24"/>
          <w:lang w:eastAsia="ar-SA"/>
        </w:rPr>
        <w:t>.3.</w:t>
      </w:r>
      <w:r w:rsidR="003128F1">
        <w:rPr>
          <w:rFonts w:ascii="Times New Roman" w:eastAsia="MS Mincho" w:hAnsi="Times New Roman" w:cs="Times New Roman"/>
          <w:sz w:val="24"/>
          <w:szCs w:val="24"/>
          <w:lang w:eastAsia="ar-SA"/>
        </w:rPr>
        <w:t xml:space="preserve"> </w:t>
      </w:r>
      <w:r w:rsidR="002F3D3C" w:rsidRPr="000856BE">
        <w:rPr>
          <w:rFonts w:ascii="Times New Roman" w:eastAsia="MS Mincho" w:hAnsi="Times New Roman" w:cs="Times New Roman"/>
          <w:sz w:val="24"/>
          <w:szCs w:val="24"/>
          <w:lang w:eastAsia="ar-SA"/>
        </w:rPr>
        <w:t>Baigus integruoto kurso programą, mokiniai renkasi vieną iš siūlomų programų: tekstilė ir gaminių dizainas ir technologijos. Pasirinktą programą mokinys mokosi I g ir II g klasėse arba renkasi kitą pasibaigus mokslo metams.</w:t>
      </w:r>
      <w:r w:rsidR="002F3D3C" w:rsidRPr="000856BE">
        <w:rPr>
          <w:rFonts w:ascii="Times New Roman" w:eastAsia="MS Mincho" w:hAnsi="Times New Roman" w:cs="Times New Roman"/>
          <w:sz w:val="24"/>
          <w:szCs w:val="24"/>
          <w:u w:val="single"/>
          <w:lang w:eastAsia="lt-LT"/>
        </w:rPr>
        <w:t xml:space="preserve"> </w:t>
      </w:r>
    </w:p>
    <w:p w:rsidR="002F3D3C" w:rsidRPr="00423CD3" w:rsidRDefault="0012416E" w:rsidP="00515680">
      <w:pPr>
        <w:widowControl w:val="0"/>
        <w:tabs>
          <w:tab w:val="left" w:pos="900"/>
          <w:tab w:val="left" w:pos="1260"/>
          <w:tab w:val="left" w:pos="10080"/>
        </w:tabs>
        <w:autoSpaceDE w:val="0"/>
        <w:autoSpaceDN w:val="0"/>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91</w:t>
      </w:r>
      <w:r w:rsidR="00423CD3">
        <w:rPr>
          <w:rFonts w:ascii="Times New Roman" w:hAnsi="Times New Roman" w:cs="Times New Roman"/>
          <w:sz w:val="24"/>
          <w:szCs w:val="24"/>
        </w:rPr>
        <w:t>.</w:t>
      </w:r>
      <w:r w:rsidR="00BF7408">
        <w:rPr>
          <w:rFonts w:ascii="Times New Roman" w:hAnsi="Times New Roman" w:cs="Times New Roman"/>
          <w:sz w:val="24"/>
          <w:szCs w:val="24"/>
        </w:rPr>
        <w:t xml:space="preserve"> </w:t>
      </w:r>
      <w:r w:rsidR="002F3D3C" w:rsidRPr="00423CD3">
        <w:rPr>
          <w:rFonts w:ascii="Times New Roman" w:hAnsi="Times New Roman" w:cs="Times New Roman"/>
          <w:sz w:val="24"/>
          <w:szCs w:val="24"/>
        </w:rPr>
        <w:t>Fizinis</w:t>
      </w:r>
      <w:r w:rsidR="002F3D3C" w:rsidRPr="00423CD3">
        <w:rPr>
          <w:rFonts w:ascii="Times New Roman" w:hAnsi="Times New Roman" w:cs="Times New Roman"/>
          <w:spacing w:val="-1"/>
          <w:sz w:val="24"/>
          <w:szCs w:val="24"/>
        </w:rPr>
        <w:t xml:space="preserve"> </w:t>
      </w:r>
      <w:r w:rsidR="002F3D3C" w:rsidRPr="00423CD3">
        <w:rPr>
          <w:rFonts w:ascii="Times New Roman" w:hAnsi="Times New Roman" w:cs="Times New Roman"/>
          <w:sz w:val="24"/>
          <w:szCs w:val="24"/>
        </w:rPr>
        <w:t>ugdymas.</w:t>
      </w:r>
    </w:p>
    <w:p w:rsidR="009E0663" w:rsidRDefault="0012416E" w:rsidP="00515680">
      <w:pPr>
        <w:pStyle w:val="ListParagraph"/>
        <w:widowControl w:val="0"/>
        <w:tabs>
          <w:tab w:val="left" w:pos="900"/>
          <w:tab w:val="left" w:pos="1260"/>
          <w:tab w:val="left" w:pos="1502"/>
          <w:tab w:val="left" w:pos="10080"/>
        </w:tabs>
        <w:autoSpaceDE w:val="0"/>
        <w:autoSpaceDN w:val="0"/>
        <w:spacing w:after="0" w:line="240" w:lineRule="auto"/>
        <w:ind w:left="0" w:right="-42" w:firstLine="720"/>
        <w:contextualSpacing/>
        <w:jc w:val="both"/>
        <w:rPr>
          <w:rFonts w:ascii="Times New Roman" w:hAnsi="Times New Roman" w:cs="Times New Roman"/>
          <w:sz w:val="24"/>
          <w:szCs w:val="24"/>
        </w:rPr>
      </w:pPr>
      <w:r>
        <w:rPr>
          <w:rFonts w:ascii="Times New Roman" w:hAnsi="Times New Roman" w:cs="Times New Roman"/>
          <w:sz w:val="24"/>
          <w:szCs w:val="24"/>
        </w:rPr>
        <w:t>91.1.</w:t>
      </w:r>
      <w:r w:rsidR="002F3D3C" w:rsidRPr="009E0663">
        <w:rPr>
          <w:rFonts w:ascii="Times New Roman" w:hAnsi="Times New Roman" w:cs="Times New Roman"/>
          <w:sz w:val="24"/>
          <w:szCs w:val="24"/>
        </w:rPr>
        <w:t>Fizinio ugdymo yra mokoma pagal bendrąją kūno kultūros</w:t>
      </w:r>
      <w:r w:rsidR="002F3D3C" w:rsidRPr="009E0663">
        <w:rPr>
          <w:rFonts w:ascii="Times New Roman" w:hAnsi="Times New Roman" w:cs="Times New Roman"/>
          <w:spacing w:val="4"/>
          <w:sz w:val="24"/>
          <w:szCs w:val="24"/>
        </w:rPr>
        <w:t xml:space="preserve"> </w:t>
      </w:r>
      <w:r w:rsidR="002F3D3C" w:rsidRPr="009E0663">
        <w:rPr>
          <w:rFonts w:ascii="Times New Roman" w:hAnsi="Times New Roman" w:cs="Times New Roman"/>
          <w:sz w:val="24"/>
          <w:szCs w:val="24"/>
        </w:rPr>
        <w:t>programą.</w:t>
      </w:r>
    </w:p>
    <w:p w:rsidR="002F3D3C" w:rsidRPr="0012416E" w:rsidRDefault="00BF7408" w:rsidP="00515680">
      <w:pPr>
        <w:pStyle w:val="ListParagraph"/>
        <w:widowControl w:val="0"/>
        <w:numPr>
          <w:ilvl w:val="1"/>
          <w:numId w:val="27"/>
        </w:numPr>
        <w:tabs>
          <w:tab w:val="left" w:pos="0"/>
          <w:tab w:val="left" w:pos="900"/>
          <w:tab w:val="left" w:pos="1260"/>
          <w:tab w:val="left" w:pos="10080"/>
        </w:tabs>
        <w:autoSpaceDE w:val="0"/>
        <w:autoSpaceDN w:val="0"/>
        <w:spacing w:after="0" w:line="240" w:lineRule="auto"/>
        <w:ind w:left="0" w:right="-42" w:firstLine="720"/>
        <w:contextualSpacing/>
        <w:jc w:val="both"/>
        <w:rPr>
          <w:rFonts w:ascii="Times New Roman" w:hAnsi="Times New Roman" w:cs="Times New Roman"/>
          <w:sz w:val="24"/>
          <w:szCs w:val="24"/>
        </w:rPr>
      </w:pPr>
      <w:r w:rsidRPr="0012416E">
        <w:rPr>
          <w:rFonts w:ascii="Times New Roman" w:hAnsi="Times New Roman" w:cs="Times New Roman"/>
          <w:sz w:val="24"/>
          <w:szCs w:val="24"/>
        </w:rPr>
        <w:t>Fiziniam ugdymui 5–</w:t>
      </w:r>
      <w:r w:rsidR="002F3D3C" w:rsidRPr="0012416E">
        <w:rPr>
          <w:rFonts w:ascii="Times New Roman" w:hAnsi="Times New Roman" w:cs="Times New Roman"/>
          <w:sz w:val="24"/>
          <w:szCs w:val="24"/>
        </w:rPr>
        <w:t>6</w:t>
      </w:r>
      <w:r w:rsidR="00AE6340" w:rsidRPr="0012416E">
        <w:rPr>
          <w:rFonts w:ascii="Times New Roman" w:hAnsi="Times New Roman" w:cs="Times New Roman"/>
          <w:sz w:val="24"/>
          <w:szCs w:val="24"/>
        </w:rPr>
        <w:t>,7</w:t>
      </w:r>
      <w:r w:rsidR="002F3D3C" w:rsidRPr="0012416E">
        <w:rPr>
          <w:rFonts w:ascii="Times New Roman" w:hAnsi="Times New Roman" w:cs="Times New Roman"/>
          <w:sz w:val="24"/>
          <w:szCs w:val="24"/>
        </w:rPr>
        <w:t xml:space="preserve"> klasėse skir</w:t>
      </w:r>
      <w:r w:rsidR="009307C8">
        <w:rPr>
          <w:rFonts w:ascii="Times New Roman" w:hAnsi="Times New Roman" w:cs="Times New Roman"/>
          <w:sz w:val="24"/>
          <w:szCs w:val="24"/>
        </w:rPr>
        <w:t xml:space="preserve">iama po 3 pamokas per savaitę, </w:t>
      </w:r>
      <w:r w:rsidRPr="0012416E">
        <w:rPr>
          <w:rFonts w:ascii="Times New Roman" w:hAnsi="Times New Roman" w:cs="Times New Roman"/>
          <w:sz w:val="24"/>
          <w:szCs w:val="24"/>
        </w:rPr>
        <w:t>8, I–</w:t>
      </w:r>
      <w:r w:rsidR="002F3D3C" w:rsidRPr="0012416E">
        <w:rPr>
          <w:rFonts w:ascii="Times New Roman" w:hAnsi="Times New Roman" w:cs="Times New Roman"/>
          <w:sz w:val="24"/>
          <w:szCs w:val="24"/>
        </w:rPr>
        <w:t xml:space="preserve">II gimnazijos klasėse – po 2 pamokas per savaitę, tačiau sudaromos sąlygos visiems mokiniams pasirinkti jų pomėgius atitinkančias aktyvaus judėjimo pratybas per neformaliojo švietimo veiklą </w:t>
      </w:r>
      <w:r w:rsidR="00423CD3" w:rsidRPr="0012416E">
        <w:rPr>
          <w:rFonts w:ascii="Times New Roman" w:hAnsi="Times New Roman" w:cs="Times New Roman"/>
          <w:sz w:val="24"/>
          <w:szCs w:val="24"/>
        </w:rPr>
        <w:t>gimnazijoje</w:t>
      </w:r>
      <w:r w:rsidR="002F3D3C" w:rsidRPr="0012416E">
        <w:rPr>
          <w:rFonts w:ascii="Times New Roman" w:hAnsi="Times New Roman" w:cs="Times New Roman"/>
          <w:sz w:val="24"/>
          <w:szCs w:val="24"/>
        </w:rPr>
        <w:t xml:space="preserve"> (judriųjų žaidimų, krepšinio, tinklinio,</w:t>
      </w:r>
      <w:r w:rsidR="002F3D3C" w:rsidRPr="0012416E">
        <w:rPr>
          <w:rFonts w:ascii="Times New Roman" w:hAnsi="Times New Roman" w:cs="Times New Roman"/>
          <w:spacing w:val="-2"/>
          <w:sz w:val="24"/>
          <w:szCs w:val="24"/>
        </w:rPr>
        <w:t xml:space="preserve"> </w:t>
      </w:r>
      <w:r w:rsidR="002F3D3C" w:rsidRPr="0012416E">
        <w:rPr>
          <w:rFonts w:ascii="Times New Roman" w:hAnsi="Times New Roman" w:cs="Times New Roman"/>
          <w:sz w:val="24"/>
          <w:szCs w:val="24"/>
        </w:rPr>
        <w:t>šokio).</w:t>
      </w:r>
    </w:p>
    <w:p w:rsidR="002F3D3C" w:rsidRPr="000856BE" w:rsidRDefault="00C77698" w:rsidP="00515680">
      <w:pPr>
        <w:pStyle w:val="ListParagraph"/>
        <w:widowControl w:val="0"/>
        <w:tabs>
          <w:tab w:val="left" w:pos="0"/>
          <w:tab w:val="left" w:pos="1260"/>
          <w:tab w:val="left" w:pos="1534"/>
          <w:tab w:val="left" w:pos="10080"/>
        </w:tabs>
        <w:autoSpaceDE w:val="0"/>
        <w:autoSpaceDN w:val="0"/>
        <w:spacing w:after="0" w:line="240" w:lineRule="auto"/>
        <w:ind w:left="0" w:right="-42" w:firstLine="720"/>
        <w:contextualSpacing/>
        <w:jc w:val="both"/>
        <w:rPr>
          <w:rFonts w:ascii="Times New Roman" w:hAnsi="Times New Roman" w:cs="Times New Roman"/>
          <w:sz w:val="24"/>
          <w:szCs w:val="24"/>
        </w:rPr>
      </w:pPr>
      <w:r>
        <w:rPr>
          <w:rFonts w:ascii="Times New Roman" w:hAnsi="Times New Roman" w:cs="Times New Roman"/>
          <w:sz w:val="24"/>
          <w:szCs w:val="24"/>
        </w:rPr>
        <w:t>91.3.</w:t>
      </w:r>
      <w:r w:rsidR="002F3D3C" w:rsidRPr="000856BE">
        <w:rPr>
          <w:rFonts w:ascii="Times New Roman" w:hAnsi="Times New Roman" w:cs="Times New Roman"/>
          <w:sz w:val="24"/>
          <w:szCs w:val="24"/>
        </w:rPr>
        <w:t>Specialiosios medicininės fizinio pajėgumo grupės mokiniai dalyvauja pamokose su pagrindine grupe, bet pratimai ir krūvis jiems skiriami pagal gydytojo rekomendacijas ir atsižvelgiant į mokinių</w:t>
      </w:r>
      <w:r w:rsidR="002F3D3C" w:rsidRPr="000856BE">
        <w:rPr>
          <w:rFonts w:ascii="Times New Roman" w:hAnsi="Times New Roman" w:cs="Times New Roman"/>
          <w:spacing w:val="-1"/>
          <w:sz w:val="24"/>
          <w:szCs w:val="24"/>
        </w:rPr>
        <w:t xml:space="preserve"> </w:t>
      </w:r>
      <w:r w:rsidR="002F3D3C" w:rsidRPr="000856BE">
        <w:rPr>
          <w:rFonts w:ascii="Times New Roman" w:hAnsi="Times New Roman" w:cs="Times New Roman"/>
          <w:sz w:val="24"/>
          <w:szCs w:val="24"/>
        </w:rPr>
        <w:t>savijautą.</w:t>
      </w:r>
    </w:p>
    <w:p w:rsidR="002F3D3C" w:rsidRPr="00C77698" w:rsidRDefault="00C77698" w:rsidP="00515680">
      <w:pPr>
        <w:widowControl w:val="0"/>
        <w:tabs>
          <w:tab w:val="left" w:pos="0"/>
          <w:tab w:val="left" w:pos="1260"/>
          <w:tab w:val="left" w:pos="1546"/>
          <w:tab w:val="left" w:pos="10080"/>
        </w:tabs>
        <w:autoSpaceDE w:val="0"/>
        <w:autoSpaceDN w:val="0"/>
        <w:spacing w:after="0" w:line="240" w:lineRule="auto"/>
        <w:ind w:right="-42" w:firstLine="720"/>
        <w:contextualSpacing/>
        <w:jc w:val="both"/>
        <w:rPr>
          <w:rFonts w:ascii="Times New Roman" w:hAnsi="Times New Roman" w:cs="Times New Roman"/>
          <w:sz w:val="24"/>
          <w:szCs w:val="24"/>
        </w:rPr>
      </w:pPr>
      <w:r>
        <w:rPr>
          <w:rFonts w:ascii="Times New Roman" w:hAnsi="Times New Roman" w:cs="Times New Roman"/>
          <w:sz w:val="24"/>
          <w:szCs w:val="24"/>
        </w:rPr>
        <w:t>91.4.</w:t>
      </w:r>
      <w:r w:rsidR="002F3D3C" w:rsidRPr="00C77698">
        <w:rPr>
          <w:rFonts w:ascii="Times New Roman" w:hAnsi="Times New Roman" w:cs="Times New Roman"/>
          <w:sz w:val="24"/>
          <w:szCs w:val="24"/>
        </w:rPr>
        <w:t>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rsidR="002F3D3C" w:rsidRPr="000856BE" w:rsidRDefault="002F3D3C" w:rsidP="00515680">
      <w:pPr>
        <w:pStyle w:val="ListParagraph"/>
        <w:widowControl w:val="0"/>
        <w:numPr>
          <w:ilvl w:val="1"/>
          <w:numId w:val="28"/>
        </w:numPr>
        <w:tabs>
          <w:tab w:val="left" w:pos="0"/>
          <w:tab w:val="left" w:pos="1276"/>
          <w:tab w:val="left" w:pos="1531"/>
          <w:tab w:val="left" w:pos="10080"/>
        </w:tabs>
        <w:autoSpaceDE w:val="0"/>
        <w:autoSpaceDN w:val="0"/>
        <w:spacing w:after="0" w:line="240" w:lineRule="auto"/>
        <w:ind w:left="0" w:right="-42" w:firstLine="720"/>
        <w:contextualSpacing/>
        <w:jc w:val="both"/>
        <w:rPr>
          <w:rFonts w:ascii="Times New Roman" w:hAnsi="Times New Roman" w:cs="Times New Roman"/>
          <w:sz w:val="24"/>
          <w:szCs w:val="24"/>
        </w:rPr>
      </w:pPr>
      <w:r w:rsidRPr="000856BE">
        <w:rPr>
          <w:rFonts w:ascii="Times New Roman" w:hAnsi="Times New Roman" w:cs="Times New Roman"/>
          <w:sz w:val="24"/>
          <w:szCs w:val="24"/>
        </w:rPr>
        <w:t>Mokykla mokiniams, atleistiems nuo kūno kultūros pamokų dėl sveikatos ir laikinai dėl ligos, siūlo kitą veiklą (šaškes, šachmatus, veiklą kompiuterių klasėje, skaitykloje,</w:t>
      </w:r>
      <w:r w:rsidRPr="000856BE">
        <w:rPr>
          <w:rFonts w:ascii="Times New Roman" w:hAnsi="Times New Roman" w:cs="Times New Roman"/>
          <w:spacing w:val="-16"/>
          <w:sz w:val="24"/>
          <w:szCs w:val="24"/>
        </w:rPr>
        <w:t xml:space="preserve"> </w:t>
      </w:r>
      <w:r w:rsidRPr="000856BE">
        <w:rPr>
          <w:rFonts w:ascii="Times New Roman" w:hAnsi="Times New Roman" w:cs="Times New Roman"/>
          <w:sz w:val="24"/>
          <w:szCs w:val="24"/>
        </w:rPr>
        <w:t>bibliotekoje).</w:t>
      </w:r>
    </w:p>
    <w:p w:rsidR="002F3D3C" w:rsidRPr="00C77698" w:rsidRDefault="002F3D3C" w:rsidP="00515680">
      <w:pPr>
        <w:pStyle w:val="ListParagraph"/>
        <w:widowControl w:val="0"/>
        <w:numPr>
          <w:ilvl w:val="0"/>
          <w:numId w:val="28"/>
        </w:numPr>
        <w:tabs>
          <w:tab w:val="left" w:pos="0"/>
          <w:tab w:val="left" w:pos="990"/>
          <w:tab w:val="left" w:pos="1080"/>
          <w:tab w:val="left" w:pos="1260"/>
          <w:tab w:val="left" w:pos="1334"/>
          <w:tab w:val="left" w:pos="1440"/>
          <w:tab w:val="left" w:pos="10080"/>
        </w:tabs>
        <w:autoSpaceDE w:val="0"/>
        <w:autoSpaceDN w:val="0"/>
        <w:spacing w:after="0" w:line="240" w:lineRule="auto"/>
        <w:ind w:left="0" w:right="-42" w:firstLine="720"/>
        <w:contextualSpacing/>
        <w:jc w:val="both"/>
        <w:rPr>
          <w:rFonts w:ascii="Times New Roman" w:hAnsi="Times New Roman" w:cs="Times New Roman"/>
          <w:sz w:val="24"/>
          <w:szCs w:val="24"/>
        </w:rPr>
      </w:pPr>
      <w:r w:rsidRPr="00C77698">
        <w:rPr>
          <w:rFonts w:ascii="Times New Roman" w:hAnsi="Times New Roman" w:cs="Times New Roman"/>
          <w:sz w:val="24"/>
          <w:szCs w:val="24"/>
        </w:rPr>
        <w:t>Meninio ugdymo (dailės ir muzikos) pamokos kartais organizuojamos ir kitose erdvėse: kultūros namuose, netradicinėje aplinkoje,</w:t>
      </w:r>
      <w:r w:rsidRPr="00C77698">
        <w:rPr>
          <w:rFonts w:ascii="Times New Roman" w:hAnsi="Times New Roman" w:cs="Times New Roman"/>
          <w:spacing w:val="-1"/>
          <w:sz w:val="24"/>
          <w:szCs w:val="24"/>
        </w:rPr>
        <w:t xml:space="preserve"> </w:t>
      </w:r>
      <w:r w:rsidRPr="00C77698">
        <w:rPr>
          <w:rFonts w:ascii="Times New Roman" w:hAnsi="Times New Roman" w:cs="Times New Roman"/>
          <w:sz w:val="24"/>
          <w:szCs w:val="24"/>
        </w:rPr>
        <w:t>gamtoje.</w:t>
      </w:r>
    </w:p>
    <w:p w:rsidR="00A234D6" w:rsidRDefault="00C77698" w:rsidP="00515680">
      <w:pPr>
        <w:tabs>
          <w:tab w:val="left" w:pos="0"/>
          <w:tab w:val="left" w:pos="1260"/>
          <w:tab w:val="left" w:pos="1440"/>
          <w:tab w:val="left" w:pos="10080"/>
        </w:tabs>
        <w:suppressAutoHyphens/>
        <w:spacing w:after="0" w:line="240" w:lineRule="auto"/>
        <w:ind w:right="-42" w:firstLine="720"/>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93.</w:t>
      </w:r>
      <w:r w:rsidR="00A234D6" w:rsidRPr="000856BE">
        <w:rPr>
          <w:rFonts w:ascii="Times New Roman" w:eastAsia="MS Mincho" w:hAnsi="Times New Roman" w:cs="Times New Roman"/>
          <w:sz w:val="24"/>
          <w:szCs w:val="24"/>
          <w:lang w:eastAsia="ar-SA"/>
        </w:rPr>
        <w:t xml:space="preserve"> Žmogaus sauga. Žmogaus saugos ugdymas organizuojamas vadovaujantis Žmogaus saugos ugdymo bendrąja programa, patvirtinta Lietuvos Respublikos švietimo ir mokslo ministro 2012 m. liepos 18 d. įsakymu Nr. V-1159. Žmogaus saugai skiriamos atskiros pamokos </w:t>
      </w:r>
      <w:r w:rsidR="009307C8">
        <w:rPr>
          <w:rFonts w:ascii="Times New Roman" w:eastAsia="MS Mincho" w:hAnsi="Times New Roman" w:cs="Times New Roman"/>
          <w:sz w:val="24"/>
          <w:szCs w:val="24"/>
          <w:lang w:eastAsia="ar-SA"/>
        </w:rPr>
        <w:t>5, II g klasėje. 6</w:t>
      </w:r>
      <w:r w:rsidR="00423CD3">
        <w:rPr>
          <w:rFonts w:ascii="Times New Roman" w:eastAsia="MS Mincho" w:hAnsi="Times New Roman" w:cs="Times New Roman"/>
          <w:sz w:val="24"/>
          <w:szCs w:val="24"/>
          <w:lang w:eastAsia="ar-SA"/>
        </w:rPr>
        <w:t xml:space="preserve">-8, I klasėje </w:t>
      </w:r>
      <w:r w:rsidR="00A234D6" w:rsidRPr="000856BE">
        <w:rPr>
          <w:rFonts w:ascii="Times New Roman" w:eastAsia="MS Mincho" w:hAnsi="Times New Roman" w:cs="Times New Roman"/>
          <w:sz w:val="24"/>
          <w:szCs w:val="24"/>
          <w:lang w:eastAsia="ar-SA"/>
        </w:rPr>
        <w:t xml:space="preserve"> </w:t>
      </w:r>
      <w:r w:rsidR="00423CD3">
        <w:rPr>
          <w:rFonts w:ascii="Times New Roman" w:eastAsia="MS Mincho" w:hAnsi="Times New Roman" w:cs="Times New Roman"/>
          <w:sz w:val="24"/>
          <w:szCs w:val="24"/>
          <w:lang w:eastAsia="ar-SA"/>
        </w:rPr>
        <w:t>integruojamos į mokomųjų dalyk</w:t>
      </w:r>
      <w:r w:rsidR="003C2E62">
        <w:rPr>
          <w:rFonts w:ascii="Times New Roman" w:eastAsia="MS Mincho" w:hAnsi="Times New Roman" w:cs="Times New Roman"/>
          <w:sz w:val="24"/>
          <w:szCs w:val="24"/>
          <w:lang w:eastAsia="ar-SA"/>
        </w:rPr>
        <w:t>ų pamokas.</w:t>
      </w:r>
    </w:p>
    <w:p w:rsidR="000856BE" w:rsidRDefault="000856BE" w:rsidP="00F45BB2">
      <w:pPr>
        <w:pStyle w:val="Heading1"/>
        <w:keepNext w:val="0"/>
        <w:widowControl w:val="0"/>
        <w:tabs>
          <w:tab w:val="left" w:pos="0"/>
          <w:tab w:val="left" w:pos="1260"/>
          <w:tab w:val="left" w:pos="1440"/>
          <w:tab w:val="left" w:pos="4699"/>
        </w:tabs>
        <w:autoSpaceDE w:val="0"/>
        <w:autoSpaceDN w:val="0"/>
        <w:ind w:right="-42" w:firstLine="720"/>
        <w:contextualSpacing/>
        <w:rPr>
          <w:b/>
        </w:rPr>
      </w:pPr>
    </w:p>
    <w:p w:rsidR="002F3D3C" w:rsidRPr="0001666E" w:rsidRDefault="002F3D3C" w:rsidP="007C7005">
      <w:pPr>
        <w:pStyle w:val="Heading2"/>
      </w:pPr>
      <w:bookmarkStart w:id="80" w:name="_Toc51330734"/>
      <w:bookmarkStart w:id="81" w:name="_Toc51501887"/>
      <w:r w:rsidRPr="0001666E">
        <w:lastRenderedPageBreak/>
        <w:t>IV SKYRIUS</w:t>
      </w:r>
      <w:bookmarkEnd w:id="80"/>
      <w:bookmarkEnd w:id="81"/>
    </w:p>
    <w:p w:rsidR="002F3D3C" w:rsidRPr="0001666E" w:rsidRDefault="002F3D3C" w:rsidP="007C7005">
      <w:pPr>
        <w:pStyle w:val="Heading2"/>
      </w:pPr>
      <w:bookmarkStart w:id="82" w:name="_Toc51330735"/>
      <w:bookmarkStart w:id="83" w:name="_Toc51501888"/>
      <w:r w:rsidRPr="0001666E">
        <w:t>VIDURINIO UGDYMO PROGRAMOS VYKDYMAS</w:t>
      </w:r>
      <w:bookmarkEnd w:id="82"/>
      <w:bookmarkEnd w:id="83"/>
    </w:p>
    <w:p w:rsidR="00BC26B8" w:rsidRDefault="00BC26B8" w:rsidP="00F45BB2">
      <w:pPr>
        <w:spacing w:after="0" w:line="240" w:lineRule="auto"/>
        <w:ind w:right="-42"/>
        <w:contextualSpacing/>
        <w:jc w:val="both"/>
        <w:rPr>
          <w:sz w:val="24"/>
        </w:rPr>
      </w:pPr>
    </w:p>
    <w:p w:rsidR="00BC26B8" w:rsidRDefault="00C77698"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94</w:t>
      </w:r>
      <w:r w:rsidR="00BC26B8" w:rsidRPr="007E78AC">
        <w:rPr>
          <w:rFonts w:ascii="Times New Roman" w:eastAsia="MS Mincho" w:hAnsi="Times New Roman" w:cs="Times New Roman"/>
          <w:sz w:val="24"/>
          <w:szCs w:val="24"/>
          <w:lang w:eastAsia="ar-SA"/>
        </w:rPr>
        <w:t xml:space="preserve">. </w:t>
      </w:r>
      <w:r w:rsidR="00BC26B8">
        <w:rPr>
          <w:rFonts w:ascii="Times New Roman" w:eastAsia="MS Mincho" w:hAnsi="Times New Roman" w:cs="Times New Roman"/>
          <w:sz w:val="24"/>
          <w:szCs w:val="24"/>
          <w:lang w:eastAsia="ar-SA"/>
        </w:rPr>
        <w:t>Vi</w:t>
      </w:r>
      <w:r w:rsidR="00BF7408">
        <w:rPr>
          <w:rFonts w:ascii="Times New Roman" w:eastAsia="MS Mincho" w:hAnsi="Times New Roman" w:cs="Times New Roman"/>
          <w:sz w:val="24"/>
          <w:szCs w:val="24"/>
          <w:lang w:eastAsia="ar-SA"/>
        </w:rPr>
        <w:t xml:space="preserve">durinio ugdymo programos trukmė – </w:t>
      </w:r>
      <w:r w:rsidR="00BC26B8">
        <w:rPr>
          <w:rFonts w:ascii="Times New Roman" w:eastAsia="MS Mincho" w:hAnsi="Times New Roman" w:cs="Times New Roman"/>
          <w:sz w:val="24"/>
          <w:szCs w:val="24"/>
          <w:lang w:eastAsia="ar-SA"/>
        </w:rPr>
        <w:t>dveji mokslo metai.</w:t>
      </w:r>
    </w:p>
    <w:p w:rsidR="00BC26B8" w:rsidRDefault="00C77698"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95</w:t>
      </w:r>
      <w:r w:rsidR="00BC26B8">
        <w:rPr>
          <w:rFonts w:ascii="Times New Roman" w:eastAsia="MS Mincho" w:hAnsi="Times New Roman" w:cs="Times New Roman"/>
          <w:sz w:val="24"/>
          <w:szCs w:val="24"/>
          <w:lang w:eastAsia="ar-SA"/>
        </w:rPr>
        <w:t xml:space="preserve">.Mokinys, vadovaudamasis Ugdymo programų aprašu, gimnazijos pasiūlymais ir atsižvelgdamas į tolesnius mokymosi planus, priima sprendimą, kokius dalykus ar modulius renkasi mokytis pagal vidurinio ugdymo programą, apsisprendžia dėl brandos darbo rengimo ir kartu su mokytojais, padedant tėvams (globėjams), pasirengia individualų ugdymo planą pagal gimnazijos nustatytą individualaus ugdymo plano struktūrą </w:t>
      </w:r>
      <w:r w:rsidR="00BC26B8" w:rsidRPr="009E0663">
        <w:rPr>
          <w:rFonts w:ascii="Times New Roman" w:eastAsia="MS Mincho" w:hAnsi="Times New Roman" w:cs="Times New Roman"/>
          <w:sz w:val="24"/>
          <w:szCs w:val="24"/>
          <w:lang w:eastAsia="ar-SA"/>
        </w:rPr>
        <w:t xml:space="preserve">(Priedas Nr. </w:t>
      </w:r>
      <w:r w:rsidR="00F55F66" w:rsidRPr="009E0663">
        <w:rPr>
          <w:rFonts w:ascii="Times New Roman" w:eastAsia="MS Mincho" w:hAnsi="Times New Roman" w:cs="Times New Roman"/>
          <w:sz w:val="24"/>
          <w:szCs w:val="24"/>
          <w:lang w:eastAsia="ar-SA"/>
        </w:rPr>
        <w:t>2</w:t>
      </w:r>
      <w:r w:rsidR="00BC26B8" w:rsidRPr="009E0663">
        <w:rPr>
          <w:rFonts w:ascii="Times New Roman" w:eastAsia="MS Mincho" w:hAnsi="Times New Roman" w:cs="Times New Roman"/>
          <w:sz w:val="24"/>
          <w:szCs w:val="24"/>
          <w:lang w:eastAsia="ar-SA"/>
        </w:rPr>
        <w:t xml:space="preserve"> ).</w:t>
      </w:r>
    </w:p>
    <w:p w:rsidR="00BC26B8" w:rsidRDefault="00C77698"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96</w:t>
      </w:r>
      <w:r w:rsidR="00BC26B8">
        <w:rPr>
          <w:rFonts w:ascii="Times New Roman" w:eastAsia="MS Mincho" w:hAnsi="Times New Roman" w:cs="Times New Roman"/>
          <w:sz w:val="24"/>
          <w:szCs w:val="24"/>
          <w:lang w:eastAsia="ar-SA"/>
        </w:rPr>
        <w:t>.</w:t>
      </w:r>
      <w:r w:rsidR="00BF7408">
        <w:rPr>
          <w:rFonts w:ascii="Times New Roman" w:eastAsia="MS Mincho" w:hAnsi="Times New Roman" w:cs="Times New Roman"/>
          <w:sz w:val="24"/>
          <w:szCs w:val="24"/>
          <w:lang w:eastAsia="ar-SA"/>
        </w:rPr>
        <w:t xml:space="preserve"> </w:t>
      </w:r>
      <w:r w:rsidR="00BC26B8">
        <w:rPr>
          <w:rFonts w:ascii="Times New Roman" w:eastAsia="MS Mincho" w:hAnsi="Times New Roman" w:cs="Times New Roman"/>
          <w:sz w:val="24"/>
          <w:szCs w:val="24"/>
          <w:lang w:eastAsia="ar-SA"/>
        </w:rPr>
        <w:t>Mokinio pasirinkti mokytis dalykai tampa privalomi. Jeigu pasirinkto dalyko programos mokinys nebaigia ir nepasiekia joje numatytų pasiekimų-pripažįstama, kad jis jo nesimokė.</w:t>
      </w:r>
    </w:p>
    <w:p w:rsidR="00BC26B8" w:rsidRDefault="00C77698"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97</w:t>
      </w:r>
      <w:r w:rsidR="00BC26B8">
        <w:rPr>
          <w:rFonts w:ascii="Times New Roman" w:eastAsia="MS Mincho" w:hAnsi="Times New Roman" w:cs="Times New Roman"/>
          <w:sz w:val="24"/>
          <w:szCs w:val="24"/>
          <w:lang w:eastAsia="ar-SA"/>
        </w:rPr>
        <w:t>.</w:t>
      </w:r>
      <w:r w:rsidR="00BF7408">
        <w:rPr>
          <w:rFonts w:ascii="Times New Roman" w:eastAsia="MS Mincho" w:hAnsi="Times New Roman" w:cs="Times New Roman"/>
          <w:sz w:val="24"/>
          <w:szCs w:val="24"/>
          <w:lang w:eastAsia="ar-SA"/>
        </w:rPr>
        <w:t xml:space="preserve"> </w:t>
      </w:r>
      <w:r w:rsidR="00BC26B8">
        <w:rPr>
          <w:rFonts w:ascii="Times New Roman" w:eastAsia="MS Mincho" w:hAnsi="Times New Roman" w:cs="Times New Roman"/>
          <w:sz w:val="24"/>
          <w:szCs w:val="24"/>
          <w:lang w:eastAsia="ar-SA"/>
        </w:rPr>
        <w:t>Gimnazija pagal turimas mokymo lėšas pasirenka tinkamiausią būdą įgyvendinti dalykų bendrojo ir išplėstinio kursų programas ir užtikrinti mokymo kokybę.</w:t>
      </w:r>
    </w:p>
    <w:p w:rsidR="00BC26B8" w:rsidRDefault="00C77698"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98</w:t>
      </w:r>
      <w:r w:rsidR="00BC26B8">
        <w:rPr>
          <w:rFonts w:ascii="Times New Roman" w:eastAsia="MS Mincho" w:hAnsi="Times New Roman" w:cs="Times New Roman"/>
          <w:sz w:val="24"/>
          <w:szCs w:val="24"/>
          <w:lang w:eastAsia="ar-SA"/>
        </w:rPr>
        <w:t>.</w:t>
      </w:r>
      <w:r w:rsidR="00BF7408">
        <w:rPr>
          <w:rFonts w:ascii="Times New Roman" w:eastAsia="MS Mincho" w:hAnsi="Times New Roman" w:cs="Times New Roman"/>
          <w:sz w:val="24"/>
          <w:szCs w:val="24"/>
          <w:lang w:eastAsia="ar-SA"/>
        </w:rPr>
        <w:t xml:space="preserve"> </w:t>
      </w:r>
      <w:r w:rsidR="00BC26B8">
        <w:rPr>
          <w:rFonts w:ascii="Times New Roman" w:eastAsia="MS Mincho" w:hAnsi="Times New Roman" w:cs="Times New Roman"/>
          <w:sz w:val="24"/>
          <w:szCs w:val="24"/>
          <w:lang w:eastAsia="ar-SA"/>
        </w:rPr>
        <w:t>Minimalus privalomų, privalomai ir laisvai pasirenkamų dalykų skaičius mokinio individualiame plane yra ne mažesnis nei 8, o minima</w:t>
      </w:r>
      <w:r w:rsidR="00BF7408">
        <w:rPr>
          <w:rFonts w:ascii="Times New Roman" w:eastAsia="MS Mincho" w:hAnsi="Times New Roman" w:cs="Times New Roman"/>
          <w:sz w:val="24"/>
          <w:szCs w:val="24"/>
          <w:lang w:eastAsia="ar-SA"/>
        </w:rPr>
        <w:t xml:space="preserve">lus pamokų skaičius per savaitę – </w:t>
      </w:r>
      <w:r w:rsidR="00BC26B8">
        <w:rPr>
          <w:rFonts w:ascii="Times New Roman" w:eastAsia="MS Mincho" w:hAnsi="Times New Roman" w:cs="Times New Roman"/>
          <w:sz w:val="24"/>
          <w:szCs w:val="24"/>
          <w:lang w:eastAsia="ar-SA"/>
        </w:rPr>
        <w:t>28.</w:t>
      </w:r>
    </w:p>
    <w:p w:rsidR="00BC26B8" w:rsidRDefault="00C77698"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99</w:t>
      </w:r>
      <w:r w:rsidR="00BC26B8">
        <w:rPr>
          <w:rFonts w:ascii="Times New Roman" w:eastAsia="MS Mincho" w:hAnsi="Times New Roman" w:cs="Times New Roman"/>
          <w:sz w:val="24"/>
          <w:szCs w:val="24"/>
          <w:lang w:eastAsia="ar-SA"/>
        </w:rPr>
        <w:t>.</w:t>
      </w:r>
      <w:r w:rsidR="00BF7408">
        <w:rPr>
          <w:rFonts w:ascii="Times New Roman" w:eastAsia="MS Mincho" w:hAnsi="Times New Roman" w:cs="Times New Roman"/>
          <w:sz w:val="24"/>
          <w:szCs w:val="24"/>
          <w:lang w:eastAsia="ar-SA"/>
        </w:rPr>
        <w:t xml:space="preserve"> </w:t>
      </w:r>
      <w:r w:rsidR="00BC26B8">
        <w:rPr>
          <w:rFonts w:ascii="Times New Roman" w:eastAsia="MS Mincho" w:hAnsi="Times New Roman" w:cs="Times New Roman"/>
          <w:sz w:val="24"/>
          <w:szCs w:val="24"/>
          <w:lang w:eastAsia="ar-SA"/>
        </w:rPr>
        <w:t>Gimnazija padeda mokiniams susipažinti su profesinės veiklos įvairove ir pasirinkimo galimybėmis, planuoti tolesnį savo mokymąsi ir darbinę veiklą, karjerą suteikdama galimybę mokiniams rinktis pasirenkamąjį dalyką ,,Karjeros ugdymas“.</w:t>
      </w:r>
    </w:p>
    <w:p w:rsidR="00BF7408" w:rsidRDefault="00C77698" w:rsidP="00515680">
      <w:pPr>
        <w:suppressAutoHyphens/>
        <w:spacing w:after="0" w:line="240" w:lineRule="auto"/>
        <w:ind w:right="-42" w:firstLine="709"/>
        <w:contextualSpacing/>
        <w:jc w:val="both"/>
        <w:rPr>
          <w:sz w:val="24"/>
        </w:rPr>
      </w:pPr>
      <w:r>
        <w:rPr>
          <w:rFonts w:ascii="Times New Roman" w:eastAsia="MS Mincho" w:hAnsi="Times New Roman" w:cs="Times New Roman"/>
          <w:sz w:val="24"/>
          <w:szCs w:val="24"/>
          <w:lang w:eastAsia="ar-SA"/>
        </w:rPr>
        <w:t>100</w:t>
      </w:r>
      <w:r w:rsidR="00BC26B8">
        <w:rPr>
          <w:rFonts w:ascii="Times New Roman" w:eastAsia="MS Mincho" w:hAnsi="Times New Roman" w:cs="Times New Roman"/>
          <w:sz w:val="24"/>
          <w:szCs w:val="24"/>
          <w:lang w:eastAsia="ar-SA"/>
        </w:rPr>
        <w:t>.</w:t>
      </w:r>
      <w:r w:rsidR="00BF7408">
        <w:rPr>
          <w:rFonts w:ascii="Times New Roman" w:eastAsia="MS Mincho" w:hAnsi="Times New Roman" w:cs="Times New Roman"/>
          <w:sz w:val="24"/>
          <w:szCs w:val="24"/>
          <w:lang w:eastAsia="ar-SA"/>
        </w:rPr>
        <w:t xml:space="preserve"> Į ugdymo turinį integruojama</w:t>
      </w:r>
      <w:r w:rsidR="00BC26B8">
        <w:rPr>
          <w:rFonts w:ascii="Times New Roman" w:eastAsia="MS Mincho" w:hAnsi="Times New Roman" w:cs="Times New Roman"/>
          <w:sz w:val="24"/>
          <w:szCs w:val="24"/>
          <w:lang w:eastAsia="ar-SA"/>
        </w:rPr>
        <w:t xml:space="preserve"> Ugdymo karjerai programa, patvirtinta Lietuvos Respublikos švietimo ir mokslo ministro 2014 m. sausio 15 d. įsakymu Nr. V-72 ,,Dėl Ugdymo karjerai programos patvirtinimo“ ir Vidurinio ugdymo etninės kultūros bendroji programa, patvirtinta Lietuvos Respublikos švietimo ir mokslo ministro 2012 m. balandžio 12 d. įsakymu Nr. V-651 ,,Dėl pagrindinio ugdymo etninės kultūros bendrosios programos ir vidurinio ugdymo etninės kultūros bendrosios programos patvirtinimo“.</w:t>
      </w:r>
    </w:p>
    <w:p w:rsidR="00BC26B8" w:rsidRPr="00BF7408" w:rsidRDefault="00C77698" w:rsidP="00515680">
      <w:pPr>
        <w:suppressAutoHyphens/>
        <w:spacing w:after="0" w:line="240" w:lineRule="auto"/>
        <w:ind w:right="-42" w:firstLine="709"/>
        <w:contextualSpacing/>
        <w:jc w:val="both"/>
        <w:rPr>
          <w:sz w:val="24"/>
        </w:rPr>
      </w:pPr>
      <w:r>
        <w:rPr>
          <w:rFonts w:ascii="Times New Roman" w:hAnsi="Times New Roman" w:cs="Times New Roman"/>
          <w:sz w:val="24"/>
        </w:rPr>
        <w:t>101</w:t>
      </w:r>
      <w:r w:rsidR="00BC26B8" w:rsidRPr="00824EFA">
        <w:rPr>
          <w:rFonts w:ascii="Times New Roman" w:hAnsi="Times New Roman" w:cs="Times New Roman"/>
          <w:sz w:val="24"/>
        </w:rPr>
        <w:t>.</w:t>
      </w:r>
      <w:r w:rsidR="00BF7408">
        <w:rPr>
          <w:rFonts w:ascii="Times New Roman" w:hAnsi="Times New Roman" w:cs="Times New Roman"/>
          <w:sz w:val="24"/>
        </w:rPr>
        <w:t xml:space="preserve"> </w:t>
      </w:r>
      <w:r w:rsidR="00BC26B8" w:rsidRPr="00824EFA">
        <w:rPr>
          <w:rFonts w:ascii="Times New Roman" w:hAnsi="Times New Roman" w:cs="Times New Roman"/>
          <w:sz w:val="24"/>
        </w:rPr>
        <w:t>Žmogaus saugos dalykas integruojamas į dalykų ugdymo turinį.</w:t>
      </w:r>
    </w:p>
    <w:p w:rsidR="00BC26B8" w:rsidRPr="00824EFA" w:rsidRDefault="00C77698"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102</w:t>
      </w:r>
      <w:r w:rsidR="00BC26B8" w:rsidRPr="00824EFA">
        <w:rPr>
          <w:rFonts w:ascii="Times New Roman" w:eastAsia="MS Mincho" w:hAnsi="Times New Roman" w:cs="Times New Roman"/>
          <w:sz w:val="24"/>
          <w:szCs w:val="24"/>
          <w:lang w:eastAsia="ar-SA"/>
        </w:rPr>
        <w:t>.Mokiniui, besimokančiam savarankišku būdu (pavienio mokymosi forma), individualioms konsultacijoms skiriama iki 15 procentų, o grupinėms – iki 40 procentų Bendrųjų ugdymo planų 143 punkte nustatyto savaitinių pamokų skaičiaus.</w:t>
      </w:r>
    </w:p>
    <w:p w:rsidR="00BC26B8" w:rsidRPr="007E78AC" w:rsidRDefault="00C77698" w:rsidP="00515680">
      <w:pPr>
        <w:suppressAutoHyphens/>
        <w:spacing w:after="0" w:line="240" w:lineRule="auto"/>
        <w:ind w:right="-42" w:firstLine="709"/>
        <w:contextualSpacing/>
        <w:jc w:val="both"/>
        <w:rPr>
          <w:rFonts w:ascii="Times New Roman" w:eastAsia="MS Mincho" w:hAnsi="Times New Roman"/>
          <w:sz w:val="24"/>
          <w:szCs w:val="24"/>
          <w:lang w:eastAsia="ar-SA"/>
        </w:rPr>
      </w:pPr>
      <w:r>
        <w:rPr>
          <w:rFonts w:ascii="Times New Roman" w:eastAsia="MS Mincho" w:hAnsi="Times New Roman" w:cs="Times New Roman"/>
          <w:sz w:val="24"/>
          <w:szCs w:val="24"/>
          <w:lang w:eastAsia="ar-SA"/>
        </w:rPr>
        <w:t>103</w:t>
      </w:r>
      <w:r w:rsidR="00BC26B8" w:rsidRPr="00824EFA">
        <w:rPr>
          <w:rFonts w:ascii="Times New Roman" w:eastAsia="MS Mincho" w:hAnsi="Times New Roman" w:cs="Times New Roman"/>
          <w:sz w:val="24"/>
          <w:szCs w:val="24"/>
          <w:lang w:eastAsia="ar-SA"/>
        </w:rPr>
        <w:t>.</w:t>
      </w:r>
      <w:r w:rsidR="00764C0C">
        <w:rPr>
          <w:rFonts w:ascii="Times New Roman" w:eastAsia="MS Mincho" w:hAnsi="Times New Roman" w:cs="Times New Roman"/>
          <w:sz w:val="24"/>
          <w:szCs w:val="24"/>
          <w:lang w:eastAsia="ar-SA"/>
        </w:rPr>
        <w:t xml:space="preserve"> </w:t>
      </w:r>
      <w:r w:rsidR="00BC26B8" w:rsidRPr="00824EFA">
        <w:rPr>
          <w:rFonts w:ascii="Times New Roman" w:eastAsia="MS Mincho" w:hAnsi="Times New Roman" w:cs="Times New Roman"/>
          <w:sz w:val="24"/>
          <w:szCs w:val="24"/>
          <w:lang w:eastAsia="ar-SA"/>
        </w:rPr>
        <w:t>Mokinys, norintis keisti dalyką, dalyko modulį ar dalyko kursą bei</w:t>
      </w:r>
      <w:r w:rsidR="00BC26B8" w:rsidRPr="007E78AC">
        <w:rPr>
          <w:rFonts w:ascii="Times New Roman" w:eastAsia="MS Mincho" w:hAnsi="Times New Roman" w:cs="Times New Roman"/>
          <w:sz w:val="24"/>
          <w:szCs w:val="24"/>
          <w:lang w:eastAsia="ar-SA"/>
        </w:rPr>
        <w:t xml:space="preserve"> mokėjimo lygį, rašo prašymą gimnazijos direktoriui. Keisti dalyką, dalyko kursą ar mokėjimo lygį mokinys gali atsiskaitęs (išlaikęs įskaitą) iš naujai pasirinkto dalyko programos ar dalyko kurso (mokėjimo lygio) skirtumo. Įskaitai mokinys ruošiasi savarankiškai. Konsultacijas teikia dalyko mokytojas. Įskaitos laikymas fiksuojamas elektroniniame dienyne. Įskaita įrašoma kaip atskira pamoka. Nurodoma įskaitos data, grafoje „Tema, klasės darbai“ užrašoma, kas laiko įskaitą, nurodoma kaip keičiamas dalyko kursas ar kalbos mokėjimo lygis. Įrašomas įskaitos įvertinimas. Šalia įvertinimo nurodomas kursas ar kalbos mokėjimo lygis. Mokiniui, kuris mokysis pagal dalyko programos bendrąjį kursą ir kurį tenkina turimas išplėstinio kurso įvertinimas, laikyti įskaitos nereikia. (Dalyko programos, dalyko kurso</w:t>
      </w:r>
      <w:r w:rsidR="00BC26B8">
        <w:rPr>
          <w:rFonts w:ascii="Times New Roman" w:eastAsia="MS Mincho" w:hAnsi="Times New Roman" w:cs="Times New Roman"/>
          <w:sz w:val="24"/>
          <w:szCs w:val="24"/>
          <w:lang w:eastAsia="ar-SA"/>
        </w:rPr>
        <w:t xml:space="preserve"> </w:t>
      </w:r>
      <w:r w:rsidR="00BC26B8" w:rsidRPr="007E78AC">
        <w:rPr>
          <w:rFonts w:ascii="Times New Roman" w:eastAsia="MS Mincho" w:hAnsi="Times New Roman" w:cs="Times New Roman"/>
          <w:sz w:val="24"/>
          <w:szCs w:val="24"/>
          <w:lang w:eastAsia="ar-SA"/>
        </w:rPr>
        <w:t>/</w:t>
      </w:r>
      <w:r w:rsidR="00BC26B8">
        <w:rPr>
          <w:rFonts w:ascii="Times New Roman" w:eastAsia="MS Mincho" w:hAnsi="Times New Roman" w:cs="Times New Roman"/>
          <w:sz w:val="24"/>
          <w:szCs w:val="24"/>
          <w:lang w:eastAsia="ar-SA"/>
        </w:rPr>
        <w:t xml:space="preserve"> </w:t>
      </w:r>
      <w:r w:rsidR="00BC26B8" w:rsidRPr="007E78AC">
        <w:rPr>
          <w:rFonts w:ascii="Times New Roman" w:eastAsia="MS Mincho" w:hAnsi="Times New Roman" w:cs="Times New Roman"/>
          <w:sz w:val="24"/>
          <w:szCs w:val="24"/>
          <w:lang w:eastAsia="ar-SA"/>
        </w:rPr>
        <w:t>kalbos mokėjimo lygio, pasirenkamojo dalyko ar pasirenkamojo daly</w:t>
      </w:r>
      <w:r w:rsidR="00BC26B8">
        <w:rPr>
          <w:rFonts w:ascii="Times New Roman" w:eastAsia="MS Mincho" w:hAnsi="Times New Roman" w:cs="Times New Roman"/>
          <w:sz w:val="24"/>
          <w:szCs w:val="24"/>
          <w:lang w:eastAsia="ar-SA"/>
        </w:rPr>
        <w:t>ko modulio keitimo tvarka</w:t>
      </w:r>
      <w:r w:rsidR="00BC26B8" w:rsidRPr="007E78AC">
        <w:rPr>
          <w:rFonts w:ascii="Times New Roman" w:eastAsia="MS Mincho" w:hAnsi="Times New Roman" w:cs="Times New Roman"/>
          <w:sz w:val="24"/>
          <w:szCs w:val="24"/>
          <w:lang w:eastAsia="ar-SA"/>
        </w:rPr>
        <w:t xml:space="preserve"> </w:t>
      </w:r>
      <w:r w:rsidR="00BC26B8">
        <w:rPr>
          <w:rFonts w:ascii="Times New Roman" w:eastAsia="MS Mincho" w:hAnsi="Times New Roman" w:cs="Times New Roman"/>
          <w:sz w:val="24"/>
          <w:szCs w:val="24"/>
          <w:lang w:eastAsia="ar-SA"/>
        </w:rPr>
        <w:t>(</w:t>
      </w:r>
      <w:r w:rsidR="00BC26B8" w:rsidRPr="007E78AC">
        <w:rPr>
          <w:rFonts w:ascii="Times New Roman" w:eastAsia="MS Mincho" w:hAnsi="Times New Roman" w:cs="Times New Roman"/>
          <w:sz w:val="24"/>
          <w:szCs w:val="24"/>
          <w:lang w:eastAsia="ar-SA"/>
        </w:rPr>
        <w:t>Priedas Nr. 3)</w:t>
      </w:r>
      <w:r w:rsidR="00BC26B8">
        <w:rPr>
          <w:rFonts w:ascii="Times New Roman" w:eastAsia="MS Mincho" w:hAnsi="Times New Roman" w:cs="Times New Roman"/>
          <w:sz w:val="24"/>
          <w:szCs w:val="24"/>
          <w:lang w:eastAsia="ar-SA"/>
        </w:rPr>
        <w:t>.</w:t>
      </w:r>
    </w:p>
    <w:p w:rsidR="00BC26B8" w:rsidRPr="00192834" w:rsidRDefault="00C77698"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hAnsi="Times New Roman" w:cs="Times New Roman"/>
          <w:sz w:val="24"/>
        </w:rPr>
        <w:t>104</w:t>
      </w:r>
      <w:r w:rsidR="00F55F66">
        <w:rPr>
          <w:rFonts w:ascii="Times New Roman" w:hAnsi="Times New Roman" w:cs="Times New Roman"/>
          <w:sz w:val="24"/>
        </w:rPr>
        <w:t>.</w:t>
      </w:r>
      <w:r w:rsidR="00764C0C">
        <w:rPr>
          <w:rFonts w:ascii="Times New Roman" w:hAnsi="Times New Roman" w:cs="Times New Roman"/>
          <w:sz w:val="24"/>
        </w:rPr>
        <w:t xml:space="preserve"> </w:t>
      </w:r>
      <w:r w:rsidR="00BC26B8" w:rsidRPr="00192834">
        <w:rPr>
          <w:rFonts w:ascii="Times New Roman" w:hAnsi="Times New Roman" w:cs="Times New Roman"/>
          <w:sz w:val="24"/>
        </w:rPr>
        <w:t>Vidurinio ugdymo programai įgyvendinti grupinio mokymosi forma kasdieniu mokymo proceso organizavimo bū</w:t>
      </w:r>
      <w:r w:rsidR="004C0E74">
        <w:rPr>
          <w:rFonts w:ascii="Times New Roman" w:hAnsi="Times New Roman" w:cs="Times New Roman"/>
          <w:sz w:val="24"/>
        </w:rPr>
        <w:t>du“ III gimnazijos klasėje 2019–2020</w:t>
      </w:r>
      <w:r w:rsidR="00764C0C">
        <w:rPr>
          <w:rFonts w:ascii="Times New Roman" w:hAnsi="Times New Roman" w:cs="Times New Roman"/>
          <w:sz w:val="24"/>
        </w:rPr>
        <w:t xml:space="preserve"> mokslo metais ir 2020–</w:t>
      </w:r>
      <w:r w:rsidR="00BC26B8" w:rsidRPr="00192834">
        <w:rPr>
          <w:rFonts w:ascii="Times New Roman" w:hAnsi="Times New Roman" w:cs="Times New Roman"/>
          <w:sz w:val="24"/>
        </w:rPr>
        <w:t>2021 mokslo metais IV gimnazijos klasėje skiriamų pamokų skaičius per savaitę ir per dvejus metus:</w:t>
      </w:r>
    </w:p>
    <w:p w:rsidR="006D307E" w:rsidRPr="00083C43" w:rsidRDefault="006D307E"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104</w:t>
      </w:r>
      <w:r w:rsidR="00F55F66">
        <w:rPr>
          <w:rFonts w:ascii="Times New Roman" w:eastAsia="MS Mincho" w:hAnsi="Times New Roman" w:cs="Times New Roman"/>
          <w:sz w:val="24"/>
          <w:szCs w:val="24"/>
          <w:lang w:eastAsia="ar-SA"/>
        </w:rPr>
        <w:t>.1.</w:t>
      </w:r>
      <w:r>
        <w:rPr>
          <w:rFonts w:ascii="Times New Roman" w:eastAsia="MS Mincho" w:hAnsi="Times New Roman" w:cs="Times New Roman"/>
          <w:sz w:val="24"/>
          <w:szCs w:val="24"/>
          <w:lang w:eastAsia="ar-SA"/>
        </w:rPr>
        <w:t xml:space="preserve"> III</w:t>
      </w:r>
      <w:r w:rsidRPr="00083C43">
        <w:rPr>
          <w:rFonts w:ascii="Times New Roman" w:eastAsia="MS Mincho" w:hAnsi="Times New Roman" w:cs="Times New Roman"/>
          <w:sz w:val="24"/>
          <w:szCs w:val="24"/>
          <w:lang w:eastAsia="ar-SA"/>
        </w:rPr>
        <w:t xml:space="preserve"> g. klasė.</w:t>
      </w:r>
    </w:p>
    <w:p w:rsidR="006D307E" w:rsidRDefault="006D307E" w:rsidP="006D307E">
      <w:pPr>
        <w:suppressAutoHyphens/>
        <w:spacing w:after="0" w:line="240" w:lineRule="auto"/>
        <w:ind w:right="-42" w:firstLine="709"/>
        <w:contextualSpacing/>
        <w:jc w:val="both"/>
        <w:rPr>
          <w:rFonts w:ascii="Times New Roman" w:eastAsia="MS Mincho" w:hAnsi="Times New Roman" w:cs="Times New Roman"/>
          <w:sz w:val="24"/>
          <w:szCs w:val="24"/>
          <w:lang w:eastAsia="ar-SA"/>
        </w:rPr>
      </w:pPr>
    </w:p>
    <w:tbl>
      <w:tblPr>
        <w:tblStyle w:val="TableGrid"/>
        <w:tblW w:w="9375" w:type="dxa"/>
        <w:jc w:val="center"/>
        <w:tblLook w:val="04A0" w:firstRow="1" w:lastRow="0" w:firstColumn="1" w:lastColumn="0" w:noHBand="0" w:noVBand="1"/>
      </w:tblPr>
      <w:tblGrid>
        <w:gridCol w:w="2266"/>
        <w:gridCol w:w="1550"/>
        <w:gridCol w:w="7"/>
        <w:gridCol w:w="1824"/>
        <w:gridCol w:w="18"/>
        <w:gridCol w:w="1856"/>
        <w:gridCol w:w="20"/>
        <w:gridCol w:w="1834"/>
      </w:tblGrid>
      <w:tr w:rsidR="006D307E" w:rsidTr="006D307E">
        <w:trPr>
          <w:trHeight w:val="534"/>
          <w:tblHeader/>
          <w:jc w:val="center"/>
        </w:trPr>
        <w:tc>
          <w:tcPr>
            <w:tcW w:w="2266" w:type="dxa"/>
            <w:vMerge w:val="restart"/>
          </w:tcPr>
          <w:p w:rsidR="006D307E" w:rsidRPr="00764C0C" w:rsidRDefault="006D307E" w:rsidP="006D307E">
            <w:pPr>
              <w:spacing w:after="0" w:line="240" w:lineRule="auto"/>
              <w:ind w:right="-42"/>
              <w:contextualSpacing/>
              <w:jc w:val="center"/>
              <w:rPr>
                <w:rFonts w:cs="Times New Roman"/>
                <w:b/>
                <w:sz w:val="24"/>
                <w:szCs w:val="24"/>
              </w:rPr>
            </w:pPr>
            <w:r w:rsidRPr="00764C0C">
              <w:rPr>
                <w:rFonts w:cs="Times New Roman"/>
                <w:b/>
                <w:sz w:val="24"/>
                <w:szCs w:val="24"/>
              </w:rPr>
              <w:t>Ugdymo sritys/ dalykai</w:t>
            </w:r>
          </w:p>
        </w:tc>
        <w:tc>
          <w:tcPr>
            <w:tcW w:w="7109" w:type="dxa"/>
            <w:gridSpan w:val="7"/>
          </w:tcPr>
          <w:p w:rsidR="006D307E" w:rsidRPr="00764C0C" w:rsidRDefault="006D307E" w:rsidP="006D307E">
            <w:pPr>
              <w:spacing w:after="0" w:line="240" w:lineRule="auto"/>
              <w:ind w:right="-42"/>
              <w:contextualSpacing/>
              <w:jc w:val="center"/>
              <w:rPr>
                <w:rFonts w:cs="Times New Roman"/>
                <w:b/>
                <w:sz w:val="24"/>
                <w:szCs w:val="24"/>
              </w:rPr>
            </w:pPr>
            <w:r w:rsidRPr="00764C0C">
              <w:rPr>
                <w:rFonts w:cs="Times New Roman"/>
                <w:b/>
                <w:sz w:val="24"/>
                <w:szCs w:val="24"/>
              </w:rPr>
              <w:t>Mokinių individualiems ugdymo  planams įgyvendinti klasei ( grupei) skiriamas savaitinių valandų skaičius</w:t>
            </w:r>
          </w:p>
        </w:tc>
      </w:tr>
      <w:tr w:rsidR="006D307E" w:rsidTr="006D307E">
        <w:trPr>
          <w:trHeight w:val="759"/>
          <w:tblHeader/>
          <w:jc w:val="center"/>
        </w:trPr>
        <w:tc>
          <w:tcPr>
            <w:tcW w:w="2266" w:type="dxa"/>
            <w:vMerge/>
          </w:tcPr>
          <w:p w:rsidR="006D307E" w:rsidRPr="00764C0C" w:rsidRDefault="006D307E" w:rsidP="006D307E">
            <w:pPr>
              <w:spacing w:after="0" w:line="240" w:lineRule="auto"/>
              <w:ind w:right="-42"/>
              <w:contextualSpacing/>
              <w:jc w:val="center"/>
              <w:rPr>
                <w:b/>
                <w:sz w:val="24"/>
                <w:szCs w:val="24"/>
              </w:rPr>
            </w:pPr>
          </w:p>
        </w:tc>
        <w:tc>
          <w:tcPr>
            <w:tcW w:w="3381" w:type="dxa"/>
            <w:gridSpan w:val="3"/>
          </w:tcPr>
          <w:p w:rsidR="006D307E" w:rsidRPr="00764C0C" w:rsidRDefault="006D307E" w:rsidP="006D307E">
            <w:pPr>
              <w:spacing w:after="0" w:line="240" w:lineRule="auto"/>
              <w:ind w:right="-42"/>
              <w:contextualSpacing/>
              <w:jc w:val="center"/>
              <w:rPr>
                <w:rFonts w:cs="Times New Roman"/>
                <w:b/>
                <w:sz w:val="24"/>
                <w:szCs w:val="24"/>
              </w:rPr>
            </w:pPr>
            <w:r w:rsidRPr="00764C0C">
              <w:rPr>
                <w:rFonts w:cs="Times New Roman"/>
                <w:b/>
                <w:sz w:val="24"/>
                <w:szCs w:val="24"/>
              </w:rPr>
              <w:t>III g. klasė</w:t>
            </w:r>
          </w:p>
          <w:p w:rsidR="006D307E" w:rsidRPr="00764C0C" w:rsidRDefault="006D307E" w:rsidP="006D307E">
            <w:pPr>
              <w:spacing w:after="0" w:line="240" w:lineRule="auto"/>
              <w:ind w:right="-42"/>
              <w:contextualSpacing/>
              <w:jc w:val="center"/>
              <w:rPr>
                <w:b/>
                <w:sz w:val="24"/>
                <w:szCs w:val="24"/>
              </w:rPr>
            </w:pPr>
            <w:r>
              <w:rPr>
                <w:rFonts w:cs="Times New Roman"/>
                <w:b/>
                <w:sz w:val="24"/>
                <w:szCs w:val="24"/>
              </w:rPr>
              <w:t>(2020/2021</w:t>
            </w:r>
            <w:r w:rsidRPr="00764C0C">
              <w:rPr>
                <w:rFonts w:cs="Times New Roman"/>
                <w:b/>
                <w:sz w:val="24"/>
                <w:szCs w:val="24"/>
              </w:rPr>
              <w:t>m.m.)</w:t>
            </w:r>
          </w:p>
        </w:tc>
        <w:tc>
          <w:tcPr>
            <w:tcW w:w="3728" w:type="dxa"/>
            <w:gridSpan w:val="4"/>
          </w:tcPr>
          <w:p w:rsidR="006D307E" w:rsidRPr="00764C0C" w:rsidRDefault="006D307E" w:rsidP="006D307E">
            <w:pPr>
              <w:spacing w:after="0" w:line="240" w:lineRule="auto"/>
              <w:ind w:right="-42"/>
              <w:contextualSpacing/>
              <w:jc w:val="center"/>
              <w:rPr>
                <w:rFonts w:cs="Times New Roman"/>
                <w:b/>
                <w:sz w:val="24"/>
                <w:szCs w:val="24"/>
              </w:rPr>
            </w:pPr>
            <w:r w:rsidRPr="00764C0C">
              <w:rPr>
                <w:rFonts w:cs="Times New Roman"/>
                <w:b/>
                <w:sz w:val="24"/>
                <w:szCs w:val="24"/>
              </w:rPr>
              <w:t>IV g. klasė</w:t>
            </w:r>
          </w:p>
          <w:p w:rsidR="006D307E" w:rsidRPr="00764C0C" w:rsidRDefault="006D307E" w:rsidP="006D307E">
            <w:pPr>
              <w:spacing w:after="0" w:line="240" w:lineRule="auto"/>
              <w:ind w:right="-42"/>
              <w:contextualSpacing/>
              <w:jc w:val="center"/>
              <w:rPr>
                <w:b/>
                <w:sz w:val="24"/>
                <w:szCs w:val="24"/>
              </w:rPr>
            </w:pPr>
            <w:r>
              <w:rPr>
                <w:rFonts w:cs="Times New Roman"/>
                <w:b/>
                <w:sz w:val="24"/>
                <w:szCs w:val="24"/>
              </w:rPr>
              <w:t>(2021/2022</w:t>
            </w:r>
            <w:r w:rsidRPr="00764C0C">
              <w:rPr>
                <w:rFonts w:cs="Times New Roman"/>
                <w:b/>
                <w:sz w:val="24"/>
                <w:szCs w:val="24"/>
              </w:rPr>
              <w:t>m.m.)</w:t>
            </w:r>
          </w:p>
        </w:tc>
      </w:tr>
      <w:tr w:rsidR="006D307E" w:rsidTr="006D307E">
        <w:trPr>
          <w:tblHeader/>
          <w:jc w:val="center"/>
        </w:trPr>
        <w:tc>
          <w:tcPr>
            <w:tcW w:w="2266" w:type="dxa"/>
            <w:vMerge/>
          </w:tcPr>
          <w:p w:rsidR="006D307E" w:rsidRPr="00764C0C" w:rsidRDefault="006D307E" w:rsidP="006D307E">
            <w:pPr>
              <w:spacing w:after="0" w:line="240" w:lineRule="auto"/>
              <w:ind w:right="-42"/>
              <w:contextualSpacing/>
              <w:jc w:val="center"/>
              <w:rPr>
                <w:b/>
                <w:sz w:val="24"/>
                <w:szCs w:val="24"/>
              </w:rPr>
            </w:pPr>
          </w:p>
        </w:tc>
        <w:tc>
          <w:tcPr>
            <w:tcW w:w="1550" w:type="dxa"/>
          </w:tcPr>
          <w:p w:rsidR="006D307E" w:rsidRPr="00764C0C" w:rsidRDefault="006D307E" w:rsidP="006D307E">
            <w:pPr>
              <w:spacing w:after="0" w:line="240" w:lineRule="auto"/>
              <w:ind w:right="-42"/>
              <w:contextualSpacing/>
              <w:jc w:val="center"/>
              <w:rPr>
                <w:rFonts w:cs="Times New Roman"/>
                <w:b/>
                <w:sz w:val="24"/>
                <w:szCs w:val="24"/>
              </w:rPr>
            </w:pPr>
            <w:r w:rsidRPr="00764C0C">
              <w:rPr>
                <w:rFonts w:cs="Times New Roman"/>
                <w:b/>
                <w:sz w:val="24"/>
                <w:szCs w:val="24"/>
              </w:rPr>
              <w:t>Bendrasis (B)  kursas</w:t>
            </w:r>
          </w:p>
        </w:tc>
        <w:tc>
          <w:tcPr>
            <w:tcW w:w="1831" w:type="dxa"/>
            <w:gridSpan w:val="2"/>
          </w:tcPr>
          <w:p w:rsidR="006D307E" w:rsidRPr="00764C0C" w:rsidRDefault="006D307E" w:rsidP="006D307E">
            <w:pPr>
              <w:spacing w:after="0" w:line="240" w:lineRule="auto"/>
              <w:ind w:right="-42"/>
              <w:contextualSpacing/>
              <w:jc w:val="center"/>
              <w:rPr>
                <w:rFonts w:cs="Times New Roman"/>
                <w:b/>
                <w:sz w:val="24"/>
                <w:szCs w:val="24"/>
              </w:rPr>
            </w:pPr>
            <w:r w:rsidRPr="00764C0C">
              <w:rPr>
                <w:rFonts w:cs="Times New Roman"/>
                <w:b/>
                <w:sz w:val="24"/>
                <w:szCs w:val="24"/>
              </w:rPr>
              <w:t>Išplėstinis (A) kursas</w:t>
            </w:r>
          </w:p>
        </w:tc>
        <w:tc>
          <w:tcPr>
            <w:tcW w:w="1894" w:type="dxa"/>
            <w:gridSpan w:val="3"/>
          </w:tcPr>
          <w:p w:rsidR="006D307E" w:rsidRPr="00764C0C" w:rsidRDefault="006D307E" w:rsidP="006D307E">
            <w:pPr>
              <w:spacing w:after="0" w:line="240" w:lineRule="auto"/>
              <w:ind w:right="-42"/>
              <w:contextualSpacing/>
              <w:jc w:val="center"/>
              <w:rPr>
                <w:rFonts w:cs="Times New Roman"/>
                <w:b/>
                <w:sz w:val="24"/>
                <w:szCs w:val="24"/>
              </w:rPr>
            </w:pPr>
            <w:r w:rsidRPr="00764C0C">
              <w:rPr>
                <w:rFonts w:cs="Times New Roman"/>
                <w:b/>
                <w:sz w:val="24"/>
                <w:szCs w:val="24"/>
              </w:rPr>
              <w:t>Bendrasis (B)  kursas</w:t>
            </w:r>
          </w:p>
        </w:tc>
        <w:tc>
          <w:tcPr>
            <w:tcW w:w="1834" w:type="dxa"/>
          </w:tcPr>
          <w:p w:rsidR="006D307E" w:rsidRPr="00764C0C" w:rsidRDefault="006D307E" w:rsidP="006D307E">
            <w:pPr>
              <w:spacing w:after="0" w:line="240" w:lineRule="auto"/>
              <w:ind w:right="-42"/>
              <w:contextualSpacing/>
              <w:jc w:val="center"/>
              <w:rPr>
                <w:rFonts w:cs="Times New Roman"/>
                <w:b/>
                <w:sz w:val="24"/>
                <w:szCs w:val="24"/>
              </w:rPr>
            </w:pPr>
            <w:r w:rsidRPr="00764C0C">
              <w:rPr>
                <w:rFonts w:cs="Times New Roman"/>
                <w:b/>
                <w:sz w:val="24"/>
                <w:szCs w:val="24"/>
              </w:rPr>
              <w:t>Išplėstinis (A) kursas</w:t>
            </w:r>
          </w:p>
        </w:tc>
      </w:tr>
      <w:tr w:rsidR="006D307E" w:rsidTr="006D307E">
        <w:trPr>
          <w:trHeight w:val="350"/>
          <w:jc w:val="center"/>
        </w:trPr>
        <w:tc>
          <w:tcPr>
            <w:tcW w:w="9375" w:type="dxa"/>
            <w:gridSpan w:val="8"/>
          </w:tcPr>
          <w:p w:rsidR="006D307E" w:rsidRPr="00CC0262" w:rsidRDefault="006D307E" w:rsidP="006D307E">
            <w:pPr>
              <w:spacing w:after="0" w:line="240" w:lineRule="auto"/>
              <w:ind w:right="-42"/>
              <w:contextualSpacing/>
              <w:rPr>
                <w:sz w:val="24"/>
                <w:szCs w:val="24"/>
              </w:rPr>
            </w:pPr>
            <w:r w:rsidRPr="00CC0262">
              <w:rPr>
                <w:rFonts w:ascii="TimesNewRomanPS-BoldMT" w:hAnsi="TimesNewRomanPS-BoldMT" w:cs="Times New Roman"/>
                <w:b/>
                <w:bCs/>
                <w:color w:val="000000"/>
                <w:sz w:val="24"/>
                <w:szCs w:val="24"/>
                <w:lang w:eastAsia="lt-LT"/>
              </w:rPr>
              <w:lastRenderedPageBreak/>
              <w:t>Dorinis ugdymas:</w:t>
            </w:r>
          </w:p>
        </w:tc>
      </w:tr>
      <w:tr w:rsidR="006D307E" w:rsidTr="006D307E">
        <w:trPr>
          <w:trHeight w:val="221"/>
          <w:jc w:val="center"/>
        </w:trPr>
        <w:tc>
          <w:tcPr>
            <w:tcW w:w="2266" w:type="dxa"/>
          </w:tcPr>
          <w:p w:rsidR="006D307E" w:rsidRPr="00824EFA" w:rsidRDefault="006D307E" w:rsidP="006D307E">
            <w:pPr>
              <w:spacing w:after="0" w:line="240" w:lineRule="auto"/>
              <w:ind w:right="-42"/>
              <w:contextualSpacing/>
              <w:rPr>
                <w:rFonts w:cs="Times New Roman"/>
                <w:bCs/>
                <w:color w:val="000000"/>
                <w:sz w:val="24"/>
                <w:szCs w:val="24"/>
                <w:lang w:eastAsia="lt-LT"/>
              </w:rPr>
            </w:pPr>
            <w:r w:rsidRPr="00824EFA">
              <w:rPr>
                <w:rFonts w:cs="Times New Roman"/>
                <w:bCs/>
                <w:color w:val="000000"/>
                <w:sz w:val="24"/>
                <w:szCs w:val="24"/>
                <w:lang w:eastAsia="lt-LT"/>
              </w:rPr>
              <w:t>Etika</w:t>
            </w:r>
          </w:p>
        </w:tc>
        <w:tc>
          <w:tcPr>
            <w:tcW w:w="1550" w:type="dxa"/>
          </w:tcPr>
          <w:p w:rsidR="006D307E" w:rsidRPr="00824EFA" w:rsidRDefault="006D307E" w:rsidP="006D307E">
            <w:pPr>
              <w:spacing w:after="0" w:line="240" w:lineRule="auto"/>
              <w:ind w:right="-42"/>
              <w:contextualSpacing/>
              <w:rPr>
                <w:rFonts w:cs="Times New Roman"/>
                <w:sz w:val="24"/>
                <w:szCs w:val="24"/>
              </w:rPr>
            </w:pPr>
            <w:r w:rsidRPr="00824EFA">
              <w:rPr>
                <w:rFonts w:cs="Times New Roman"/>
                <w:sz w:val="24"/>
                <w:szCs w:val="24"/>
              </w:rPr>
              <w:t>1(37)</w:t>
            </w:r>
          </w:p>
        </w:tc>
        <w:tc>
          <w:tcPr>
            <w:tcW w:w="1831" w:type="dxa"/>
            <w:gridSpan w:val="2"/>
          </w:tcPr>
          <w:p w:rsidR="006D307E" w:rsidRPr="00824EFA" w:rsidRDefault="006D307E" w:rsidP="006D307E">
            <w:pPr>
              <w:spacing w:after="0" w:line="240" w:lineRule="auto"/>
              <w:ind w:right="-42"/>
              <w:contextualSpacing/>
              <w:rPr>
                <w:rFonts w:cs="Times New Roman"/>
                <w:sz w:val="24"/>
                <w:szCs w:val="24"/>
              </w:rPr>
            </w:pPr>
          </w:p>
        </w:tc>
        <w:tc>
          <w:tcPr>
            <w:tcW w:w="1894" w:type="dxa"/>
            <w:gridSpan w:val="3"/>
          </w:tcPr>
          <w:p w:rsidR="006D307E" w:rsidRPr="00824EFA" w:rsidRDefault="006D307E" w:rsidP="006D307E">
            <w:pPr>
              <w:spacing w:after="0" w:line="240" w:lineRule="auto"/>
              <w:ind w:right="-42"/>
              <w:contextualSpacing/>
              <w:rPr>
                <w:rFonts w:cs="Times New Roman"/>
                <w:sz w:val="24"/>
                <w:szCs w:val="24"/>
              </w:rPr>
            </w:pPr>
            <w:r>
              <w:rPr>
                <w:rFonts w:cs="Times New Roman"/>
                <w:sz w:val="24"/>
                <w:szCs w:val="24"/>
              </w:rPr>
              <w:t>1(33</w:t>
            </w:r>
            <w:r w:rsidRPr="00824EFA">
              <w:rPr>
                <w:rFonts w:cs="Times New Roman"/>
                <w:sz w:val="24"/>
                <w:szCs w:val="24"/>
              </w:rPr>
              <w:t>)</w:t>
            </w:r>
          </w:p>
        </w:tc>
        <w:tc>
          <w:tcPr>
            <w:tcW w:w="1834" w:type="dxa"/>
          </w:tcPr>
          <w:p w:rsidR="006D307E" w:rsidRDefault="006D307E" w:rsidP="006D307E">
            <w:pPr>
              <w:spacing w:after="0" w:line="240" w:lineRule="auto"/>
              <w:ind w:right="-42"/>
              <w:contextualSpacing/>
            </w:pPr>
          </w:p>
        </w:tc>
      </w:tr>
      <w:tr w:rsidR="006D307E" w:rsidTr="006D307E">
        <w:trPr>
          <w:jc w:val="center"/>
        </w:trPr>
        <w:tc>
          <w:tcPr>
            <w:tcW w:w="9375" w:type="dxa"/>
            <w:gridSpan w:val="8"/>
          </w:tcPr>
          <w:p w:rsidR="006D307E" w:rsidRPr="00CC0262" w:rsidRDefault="006D307E" w:rsidP="006D307E">
            <w:pPr>
              <w:spacing w:after="0" w:line="240" w:lineRule="auto"/>
              <w:ind w:right="-42"/>
              <w:contextualSpacing/>
              <w:rPr>
                <w:rFonts w:cs="Times New Roman"/>
                <w:b/>
                <w:sz w:val="24"/>
                <w:szCs w:val="24"/>
              </w:rPr>
            </w:pPr>
            <w:r w:rsidRPr="00CC0262">
              <w:rPr>
                <w:rFonts w:cs="Times New Roman"/>
                <w:b/>
                <w:sz w:val="24"/>
                <w:szCs w:val="24"/>
              </w:rPr>
              <w:t>Kalbos:</w:t>
            </w:r>
          </w:p>
        </w:tc>
      </w:tr>
      <w:tr w:rsidR="006D307E" w:rsidTr="006D307E">
        <w:trPr>
          <w:jc w:val="center"/>
        </w:trPr>
        <w:tc>
          <w:tcPr>
            <w:tcW w:w="2266" w:type="dxa"/>
          </w:tcPr>
          <w:p w:rsidR="006D307E" w:rsidRPr="00824EFA" w:rsidRDefault="006D307E" w:rsidP="006D307E">
            <w:pPr>
              <w:spacing w:after="0" w:line="240" w:lineRule="auto"/>
              <w:ind w:right="-42"/>
              <w:contextualSpacing/>
              <w:rPr>
                <w:rFonts w:cs="Times New Roman"/>
                <w:sz w:val="24"/>
                <w:szCs w:val="24"/>
              </w:rPr>
            </w:pPr>
            <w:r w:rsidRPr="00824EFA">
              <w:rPr>
                <w:rFonts w:cs="Times New Roman"/>
                <w:sz w:val="24"/>
                <w:szCs w:val="24"/>
              </w:rPr>
              <w:t>Lietuvių kalba ir literatūra</w:t>
            </w:r>
          </w:p>
        </w:tc>
        <w:tc>
          <w:tcPr>
            <w:tcW w:w="1550" w:type="dxa"/>
          </w:tcPr>
          <w:p w:rsidR="006D307E" w:rsidRPr="00824EFA" w:rsidRDefault="006D307E" w:rsidP="006D307E">
            <w:pPr>
              <w:spacing w:after="0" w:line="240" w:lineRule="auto"/>
              <w:ind w:right="-42"/>
              <w:contextualSpacing/>
              <w:rPr>
                <w:sz w:val="24"/>
                <w:szCs w:val="24"/>
              </w:rPr>
            </w:pPr>
          </w:p>
        </w:tc>
        <w:tc>
          <w:tcPr>
            <w:tcW w:w="1831" w:type="dxa"/>
            <w:gridSpan w:val="2"/>
          </w:tcPr>
          <w:p w:rsidR="006D307E" w:rsidRPr="00824EFA" w:rsidRDefault="006D307E" w:rsidP="006D307E">
            <w:pPr>
              <w:spacing w:after="0" w:line="240" w:lineRule="auto"/>
              <w:ind w:right="-42"/>
              <w:contextualSpacing/>
              <w:jc w:val="center"/>
              <w:rPr>
                <w:sz w:val="24"/>
                <w:szCs w:val="24"/>
              </w:rPr>
            </w:pPr>
            <w:r w:rsidRPr="00824EFA">
              <w:rPr>
                <w:sz w:val="24"/>
                <w:szCs w:val="24"/>
              </w:rPr>
              <w:t>5(185)</w:t>
            </w:r>
          </w:p>
        </w:tc>
        <w:tc>
          <w:tcPr>
            <w:tcW w:w="1894" w:type="dxa"/>
            <w:gridSpan w:val="3"/>
          </w:tcPr>
          <w:p w:rsidR="006D307E" w:rsidRPr="00824EFA" w:rsidRDefault="006D307E" w:rsidP="006D307E">
            <w:pPr>
              <w:spacing w:after="0" w:line="240" w:lineRule="auto"/>
              <w:ind w:right="-42"/>
              <w:contextualSpacing/>
              <w:jc w:val="center"/>
              <w:rPr>
                <w:sz w:val="24"/>
                <w:szCs w:val="24"/>
              </w:rPr>
            </w:pPr>
          </w:p>
        </w:tc>
        <w:tc>
          <w:tcPr>
            <w:tcW w:w="1834" w:type="dxa"/>
          </w:tcPr>
          <w:p w:rsidR="006D307E" w:rsidRPr="00824EFA" w:rsidRDefault="006D307E" w:rsidP="006D307E">
            <w:pPr>
              <w:spacing w:after="0" w:line="240" w:lineRule="auto"/>
              <w:ind w:right="-42"/>
              <w:contextualSpacing/>
              <w:jc w:val="center"/>
              <w:rPr>
                <w:sz w:val="24"/>
                <w:szCs w:val="24"/>
              </w:rPr>
            </w:pPr>
            <w:r w:rsidRPr="00824EFA">
              <w:rPr>
                <w:sz w:val="24"/>
                <w:szCs w:val="24"/>
              </w:rPr>
              <w:t>5(165)</w:t>
            </w:r>
          </w:p>
        </w:tc>
      </w:tr>
      <w:tr w:rsidR="006D307E" w:rsidTr="006D307E">
        <w:trPr>
          <w:jc w:val="center"/>
        </w:trPr>
        <w:tc>
          <w:tcPr>
            <w:tcW w:w="2266" w:type="dxa"/>
          </w:tcPr>
          <w:p w:rsidR="006D307E" w:rsidRPr="00824EFA" w:rsidRDefault="006D307E" w:rsidP="006D307E">
            <w:pPr>
              <w:spacing w:after="0" w:line="240" w:lineRule="auto"/>
              <w:ind w:right="-42"/>
              <w:contextualSpacing/>
              <w:rPr>
                <w:rFonts w:cs="Times New Roman"/>
                <w:sz w:val="24"/>
                <w:szCs w:val="24"/>
              </w:rPr>
            </w:pPr>
            <w:r w:rsidRPr="00824EFA">
              <w:rPr>
                <w:rFonts w:cs="Times New Roman"/>
                <w:sz w:val="24"/>
                <w:szCs w:val="24"/>
              </w:rPr>
              <w:t>Lietuvių kalbos ir literatūros modulis</w:t>
            </w:r>
            <w:r>
              <w:rPr>
                <w:rFonts w:cs="Times New Roman"/>
                <w:sz w:val="24"/>
                <w:szCs w:val="24"/>
              </w:rPr>
              <w:t xml:space="preserve"> </w:t>
            </w:r>
            <w:r w:rsidRPr="007E78AC">
              <w:t>,,</w:t>
            </w:r>
            <w:r>
              <w:t>Kalbos vartojimo, rašybos ir skyrybos įtvirtinimas</w:t>
            </w:r>
            <w:r w:rsidRPr="007E78AC">
              <w:t>“</w:t>
            </w:r>
            <w:r>
              <w:rPr>
                <w:rFonts w:cs="Times New Roman"/>
                <w:sz w:val="24"/>
                <w:szCs w:val="24"/>
              </w:rPr>
              <w:t xml:space="preserve"> </w:t>
            </w:r>
            <w:r w:rsidRPr="0043407F">
              <w:t xml:space="preserve">  </w:t>
            </w:r>
          </w:p>
        </w:tc>
        <w:tc>
          <w:tcPr>
            <w:tcW w:w="1550" w:type="dxa"/>
          </w:tcPr>
          <w:p w:rsidR="006D307E" w:rsidRPr="00824EFA" w:rsidRDefault="006D307E" w:rsidP="006D307E">
            <w:pPr>
              <w:spacing w:after="0" w:line="240" w:lineRule="auto"/>
              <w:ind w:right="-42"/>
              <w:contextualSpacing/>
              <w:rPr>
                <w:sz w:val="24"/>
                <w:szCs w:val="24"/>
              </w:rPr>
            </w:pPr>
          </w:p>
        </w:tc>
        <w:tc>
          <w:tcPr>
            <w:tcW w:w="1831" w:type="dxa"/>
            <w:gridSpan w:val="2"/>
          </w:tcPr>
          <w:p w:rsidR="006D307E" w:rsidRPr="00824EFA" w:rsidRDefault="006D307E" w:rsidP="006D307E">
            <w:pPr>
              <w:spacing w:after="0" w:line="240" w:lineRule="auto"/>
              <w:ind w:right="-42"/>
              <w:contextualSpacing/>
              <w:jc w:val="center"/>
              <w:rPr>
                <w:sz w:val="24"/>
                <w:szCs w:val="24"/>
              </w:rPr>
            </w:pPr>
            <w:r w:rsidRPr="00824EFA">
              <w:rPr>
                <w:sz w:val="24"/>
                <w:szCs w:val="24"/>
              </w:rPr>
              <w:t>1(37)</w:t>
            </w:r>
          </w:p>
        </w:tc>
        <w:tc>
          <w:tcPr>
            <w:tcW w:w="1894" w:type="dxa"/>
            <w:gridSpan w:val="3"/>
          </w:tcPr>
          <w:p w:rsidR="006D307E" w:rsidRPr="00824EFA" w:rsidRDefault="006D307E" w:rsidP="006D307E">
            <w:pPr>
              <w:spacing w:after="0" w:line="240" w:lineRule="auto"/>
              <w:ind w:right="-42"/>
              <w:contextualSpacing/>
              <w:jc w:val="center"/>
              <w:rPr>
                <w:sz w:val="24"/>
                <w:szCs w:val="24"/>
              </w:rPr>
            </w:pPr>
          </w:p>
        </w:tc>
        <w:tc>
          <w:tcPr>
            <w:tcW w:w="1834" w:type="dxa"/>
          </w:tcPr>
          <w:p w:rsidR="006D307E" w:rsidRPr="00824EFA" w:rsidRDefault="006D307E" w:rsidP="006D307E">
            <w:pPr>
              <w:spacing w:after="0" w:line="240" w:lineRule="auto"/>
              <w:ind w:right="-42"/>
              <w:contextualSpacing/>
              <w:jc w:val="center"/>
              <w:rPr>
                <w:sz w:val="24"/>
                <w:szCs w:val="24"/>
              </w:rPr>
            </w:pPr>
          </w:p>
        </w:tc>
      </w:tr>
      <w:tr w:rsidR="006D307E" w:rsidTr="006D307E">
        <w:trPr>
          <w:jc w:val="center"/>
        </w:trPr>
        <w:tc>
          <w:tcPr>
            <w:tcW w:w="2266" w:type="dxa"/>
          </w:tcPr>
          <w:p w:rsidR="006D307E" w:rsidRPr="00824EFA" w:rsidRDefault="006D307E" w:rsidP="006D307E">
            <w:pPr>
              <w:spacing w:after="0" w:line="240" w:lineRule="auto"/>
              <w:ind w:right="-42"/>
              <w:contextualSpacing/>
              <w:rPr>
                <w:rFonts w:cs="Times New Roman"/>
                <w:sz w:val="24"/>
                <w:szCs w:val="24"/>
              </w:rPr>
            </w:pPr>
            <w:r w:rsidRPr="00824EFA">
              <w:rPr>
                <w:rFonts w:cs="Times New Roman"/>
                <w:sz w:val="24"/>
                <w:szCs w:val="24"/>
              </w:rPr>
              <w:t>Lietuvių kalbos ir literatūros modulis</w:t>
            </w:r>
            <w:r>
              <w:rPr>
                <w:rFonts w:cs="Times New Roman"/>
                <w:sz w:val="24"/>
                <w:szCs w:val="24"/>
              </w:rPr>
              <w:t xml:space="preserve"> </w:t>
            </w:r>
            <w:r w:rsidRPr="0043407F">
              <w:t xml:space="preserve">  ,,Rašinio rašymas</w:t>
            </w:r>
            <w:r>
              <w:t>: praktika ir teorija</w:t>
            </w:r>
            <w:r w:rsidRPr="0043407F">
              <w:t>“</w:t>
            </w:r>
          </w:p>
        </w:tc>
        <w:tc>
          <w:tcPr>
            <w:tcW w:w="1550" w:type="dxa"/>
          </w:tcPr>
          <w:p w:rsidR="006D307E" w:rsidRPr="00824EFA" w:rsidRDefault="006D307E" w:rsidP="006D307E">
            <w:pPr>
              <w:spacing w:after="0" w:line="240" w:lineRule="auto"/>
              <w:ind w:right="-42"/>
              <w:contextualSpacing/>
              <w:rPr>
                <w:sz w:val="24"/>
                <w:szCs w:val="24"/>
              </w:rPr>
            </w:pPr>
          </w:p>
        </w:tc>
        <w:tc>
          <w:tcPr>
            <w:tcW w:w="1831" w:type="dxa"/>
            <w:gridSpan w:val="2"/>
          </w:tcPr>
          <w:p w:rsidR="006D307E" w:rsidRPr="00824EFA" w:rsidRDefault="006D307E" w:rsidP="006D307E">
            <w:pPr>
              <w:spacing w:after="0" w:line="240" w:lineRule="auto"/>
              <w:ind w:right="-42"/>
              <w:contextualSpacing/>
              <w:jc w:val="center"/>
              <w:rPr>
                <w:sz w:val="24"/>
                <w:szCs w:val="24"/>
              </w:rPr>
            </w:pPr>
          </w:p>
        </w:tc>
        <w:tc>
          <w:tcPr>
            <w:tcW w:w="1894" w:type="dxa"/>
            <w:gridSpan w:val="3"/>
          </w:tcPr>
          <w:p w:rsidR="006D307E" w:rsidRPr="00824EFA" w:rsidRDefault="006D307E" w:rsidP="006D307E">
            <w:pPr>
              <w:spacing w:after="0" w:line="240" w:lineRule="auto"/>
              <w:ind w:right="-42"/>
              <w:contextualSpacing/>
              <w:jc w:val="center"/>
              <w:rPr>
                <w:sz w:val="24"/>
                <w:szCs w:val="24"/>
              </w:rPr>
            </w:pPr>
          </w:p>
        </w:tc>
        <w:tc>
          <w:tcPr>
            <w:tcW w:w="1834" w:type="dxa"/>
          </w:tcPr>
          <w:p w:rsidR="006D307E" w:rsidRPr="00824EFA" w:rsidRDefault="006D307E" w:rsidP="006D307E">
            <w:pPr>
              <w:spacing w:after="0" w:line="240" w:lineRule="auto"/>
              <w:ind w:right="-42"/>
              <w:contextualSpacing/>
              <w:jc w:val="center"/>
              <w:rPr>
                <w:sz w:val="24"/>
                <w:szCs w:val="24"/>
              </w:rPr>
            </w:pPr>
            <w:r w:rsidRPr="00824EFA">
              <w:rPr>
                <w:sz w:val="24"/>
                <w:szCs w:val="24"/>
              </w:rPr>
              <w:t>1(33)</w:t>
            </w:r>
          </w:p>
        </w:tc>
      </w:tr>
      <w:tr w:rsidR="006D307E" w:rsidTr="006D307E">
        <w:trPr>
          <w:jc w:val="center"/>
        </w:trPr>
        <w:tc>
          <w:tcPr>
            <w:tcW w:w="2266" w:type="dxa"/>
          </w:tcPr>
          <w:p w:rsidR="006D307E" w:rsidRPr="00824EFA" w:rsidRDefault="006D307E" w:rsidP="006D307E">
            <w:pPr>
              <w:spacing w:after="0" w:line="240" w:lineRule="auto"/>
              <w:ind w:right="-42"/>
              <w:contextualSpacing/>
              <w:rPr>
                <w:rFonts w:cs="Times New Roman"/>
                <w:sz w:val="24"/>
                <w:szCs w:val="24"/>
                <w:lang w:eastAsia="lt-LT"/>
              </w:rPr>
            </w:pPr>
            <w:r w:rsidRPr="00824EFA">
              <w:rPr>
                <w:rFonts w:cs="Times New Roman"/>
                <w:sz w:val="24"/>
                <w:szCs w:val="24"/>
                <w:lang w:eastAsia="lt-LT"/>
              </w:rPr>
              <w:t>Užsienio kalba</w:t>
            </w:r>
          </w:p>
          <w:p w:rsidR="006D307E" w:rsidRPr="00824EFA" w:rsidRDefault="006D307E" w:rsidP="006D307E">
            <w:pPr>
              <w:spacing w:after="0" w:line="240" w:lineRule="auto"/>
              <w:ind w:right="-42"/>
              <w:contextualSpacing/>
              <w:rPr>
                <w:rFonts w:cs="Times New Roman"/>
                <w:sz w:val="24"/>
                <w:szCs w:val="24"/>
              </w:rPr>
            </w:pPr>
            <w:r w:rsidRPr="00824EFA">
              <w:rPr>
                <w:rFonts w:cs="Times New Roman"/>
                <w:sz w:val="24"/>
                <w:szCs w:val="24"/>
                <w:lang w:eastAsia="lt-LT"/>
              </w:rPr>
              <w:t xml:space="preserve"> ( anglų k.)</w:t>
            </w:r>
            <w:r w:rsidRPr="00824EFA">
              <w:rPr>
                <w:rFonts w:cs="Times New Roman"/>
                <w:sz w:val="24"/>
                <w:szCs w:val="24"/>
                <w:lang w:eastAsia="lt-LT"/>
              </w:rPr>
              <w:br/>
            </w:r>
            <w:r w:rsidRPr="00824EFA">
              <w:rPr>
                <w:rFonts w:cs="Times New Roman"/>
                <w:color w:val="000000"/>
                <w:sz w:val="24"/>
                <w:szCs w:val="24"/>
                <w:lang w:eastAsia="lt-LT"/>
              </w:rPr>
              <w:t>B kursas orientuotas į B1 mokėjimo lygį</w:t>
            </w:r>
            <w:r w:rsidRPr="00824EFA">
              <w:rPr>
                <w:rFonts w:cs="Times New Roman"/>
                <w:color w:val="000000"/>
                <w:sz w:val="24"/>
                <w:szCs w:val="24"/>
                <w:lang w:eastAsia="lt-LT"/>
              </w:rPr>
              <w:br/>
              <w:t>A kursas orientuotas į B2 mokėjimo lygį</w:t>
            </w:r>
          </w:p>
        </w:tc>
        <w:tc>
          <w:tcPr>
            <w:tcW w:w="1550" w:type="dxa"/>
          </w:tcPr>
          <w:p w:rsidR="006D307E" w:rsidRPr="00824EFA" w:rsidRDefault="006D307E" w:rsidP="006D307E">
            <w:pPr>
              <w:spacing w:after="0" w:line="240" w:lineRule="auto"/>
              <w:ind w:right="-42"/>
              <w:contextualSpacing/>
              <w:rPr>
                <w:rFonts w:cs="Times New Roman"/>
                <w:sz w:val="24"/>
                <w:szCs w:val="24"/>
              </w:rPr>
            </w:pPr>
          </w:p>
        </w:tc>
        <w:tc>
          <w:tcPr>
            <w:tcW w:w="1831" w:type="dxa"/>
            <w:gridSpan w:val="2"/>
          </w:tcPr>
          <w:p w:rsidR="006D307E" w:rsidRPr="00824EFA" w:rsidRDefault="006D307E" w:rsidP="006D307E">
            <w:pPr>
              <w:spacing w:after="0" w:line="240" w:lineRule="auto"/>
              <w:ind w:right="-42"/>
              <w:contextualSpacing/>
              <w:jc w:val="center"/>
              <w:rPr>
                <w:rFonts w:cs="Times New Roman"/>
                <w:sz w:val="24"/>
                <w:szCs w:val="24"/>
              </w:rPr>
            </w:pPr>
            <w:r w:rsidRPr="00824EFA">
              <w:rPr>
                <w:rFonts w:cs="Times New Roman"/>
                <w:sz w:val="24"/>
                <w:szCs w:val="24"/>
              </w:rPr>
              <w:t>3(111)</w:t>
            </w:r>
          </w:p>
        </w:tc>
        <w:tc>
          <w:tcPr>
            <w:tcW w:w="1894" w:type="dxa"/>
            <w:gridSpan w:val="3"/>
          </w:tcPr>
          <w:p w:rsidR="006D307E" w:rsidRPr="00824EFA" w:rsidRDefault="006D307E" w:rsidP="006D307E">
            <w:pPr>
              <w:spacing w:after="0" w:line="240" w:lineRule="auto"/>
              <w:ind w:right="-42"/>
              <w:contextualSpacing/>
              <w:jc w:val="center"/>
              <w:rPr>
                <w:rFonts w:cs="Times New Roman"/>
                <w:sz w:val="24"/>
                <w:szCs w:val="24"/>
              </w:rPr>
            </w:pPr>
          </w:p>
        </w:tc>
        <w:tc>
          <w:tcPr>
            <w:tcW w:w="1834" w:type="dxa"/>
          </w:tcPr>
          <w:p w:rsidR="006D307E" w:rsidRPr="00824EFA" w:rsidRDefault="006D307E" w:rsidP="006D307E">
            <w:pPr>
              <w:spacing w:after="0" w:line="240" w:lineRule="auto"/>
              <w:ind w:right="-42"/>
              <w:contextualSpacing/>
              <w:jc w:val="center"/>
              <w:rPr>
                <w:rFonts w:cs="Times New Roman"/>
                <w:sz w:val="24"/>
                <w:szCs w:val="24"/>
              </w:rPr>
            </w:pPr>
            <w:r w:rsidRPr="00824EFA">
              <w:rPr>
                <w:rFonts w:cs="Times New Roman"/>
                <w:sz w:val="24"/>
                <w:szCs w:val="24"/>
              </w:rPr>
              <w:t>3(99)</w:t>
            </w:r>
          </w:p>
        </w:tc>
      </w:tr>
      <w:tr w:rsidR="006D307E" w:rsidTr="006D307E">
        <w:trPr>
          <w:jc w:val="center"/>
        </w:trPr>
        <w:tc>
          <w:tcPr>
            <w:tcW w:w="2266" w:type="dxa"/>
          </w:tcPr>
          <w:p w:rsidR="006D307E" w:rsidRPr="00764C0C" w:rsidRDefault="006D307E" w:rsidP="006D307E">
            <w:pPr>
              <w:spacing w:after="0" w:line="240" w:lineRule="auto"/>
              <w:ind w:right="-42"/>
              <w:contextualSpacing/>
              <w:rPr>
                <w:rFonts w:cs="Times New Roman"/>
                <w:sz w:val="32"/>
                <w:szCs w:val="24"/>
                <w:lang w:eastAsia="lt-LT"/>
              </w:rPr>
            </w:pPr>
            <w:r w:rsidRPr="00824EFA">
              <w:rPr>
                <w:rFonts w:cs="Times New Roman"/>
                <w:sz w:val="24"/>
                <w:szCs w:val="24"/>
                <w:lang w:eastAsia="lt-LT"/>
              </w:rPr>
              <w:t>Anglų kalbos modulis</w:t>
            </w:r>
            <w:r>
              <w:rPr>
                <w:rFonts w:cs="Times New Roman"/>
                <w:sz w:val="24"/>
                <w:szCs w:val="24"/>
                <w:lang w:eastAsia="lt-LT"/>
              </w:rPr>
              <w:t xml:space="preserve"> </w:t>
            </w:r>
            <w:r w:rsidRPr="00764C0C">
              <w:rPr>
                <w:sz w:val="24"/>
              </w:rPr>
              <w:t>,,Improve Your English“</w:t>
            </w:r>
          </w:p>
        </w:tc>
        <w:tc>
          <w:tcPr>
            <w:tcW w:w="1550" w:type="dxa"/>
          </w:tcPr>
          <w:p w:rsidR="006D307E" w:rsidRPr="00824EFA" w:rsidRDefault="006D307E" w:rsidP="006D307E">
            <w:pPr>
              <w:spacing w:after="0" w:line="240" w:lineRule="auto"/>
              <w:ind w:right="-42"/>
              <w:contextualSpacing/>
              <w:rPr>
                <w:sz w:val="24"/>
                <w:szCs w:val="24"/>
              </w:rPr>
            </w:pPr>
          </w:p>
        </w:tc>
        <w:tc>
          <w:tcPr>
            <w:tcW w:w="1831" w:type="dxa"/>
            <w:gridSpan w:val="2"/>
          </w:tcPr>
          <w:p w:rsidR="006D307E" w:rsidRPr="00824EFA" w:rsidRDefault="006D307E" w:rsidP="006D307E">
            <w:pPr>
              <w:spacing w:after="0" w:line="240" w:lineRule="auto"/>
              <w:ind w:right="-42"/>
              <w:contextualSpacing/>
              <w:jc w:val="center"/>
              <w:rPr>
                <w:sz w:val="24"/>
                <w:szCs w:val="24"/>
              </w:rPr>
            </w:pPr>
            <w:r w:rsidRPr="00824EFA">
              <w:rPr>
                <w:sz w:val="24"/>
                <w:szCs w:val="24"/>
              </w:rPr>
              <w:t>1(37)</w:t>
            </w:r>
          </w:p>
        </w:tc>
        <w:tc>
          <w:tcPr>
            <w:tcW w:w="1894" w:type="dxa"/>
            <w:gridSpan w:val="3"/>
          </w:tcPr>
          <w:p w:rsidR="006D307E" w:rsidRPr="00824EFA" w:rsidRDefault="006D307E" w:rsidP="006D307E">
            <w:pPr>
              <w:spacing w:after="0" w:line="240" w:lineRule="auto"/>
              <w:ind w:right="-42"/>
              <w:contextualSpacing/>
              <w:jc w:val="center"/>
              <w:rPr>
                <w:sz w:val="24"/>
                <w:szCs w:val="24"/>
              </w:rPr>
            </w:pPr>
          </w:p>
        </w:tc>
        <w:tc>
          <w:tcPr>
            <w:tcW w:w="1834" w:type="dxa"/>
          </w:tcPr>
          <w:p w:rsidR="006D307E" w:rsidRPr="00824EFA" w:rsidRDefault="006D307E" w:rsidP="006D307E">
            <w:pPr>
              <w:spacing w:after="0" w:line="240" w:lineRule="auto"/>
              <w:ind w:right="-42"/>
              <w:contextualSpacing/>
              <w:jc w:val="center"/>
              <w:rPr>
                <w:sz w:val="24"/>
                <w:szCs w:val="24"/>
              </w:rPr>
            </w:pPr>
            <w:r w:rsidRPr="00824EFA">
              <w:rPr>
                <w:sz w:val="24"/>
                <w:szCs w:val="24"/>
              </w:rPr>
              <w:t>1(33)</w:t>
            </w:r>
          </w:p>
        </w:tc>
      </w:tr>
      <w:tr w:rsidR="006D307E" w:rsidTr="006D307E">
        <w:trPr>
          <w:jc w:val="center"/>
        </w:trPr>
        <w:tc>
          <w:tcPr>
            <w:tcW w:w="2266" w:type="dxa"/>
          </w:tcPr>
          <w:p w:rsidR="006D307E" w:rsidRPr="001D3689" w:rsidRDefault="006D307E" w:rsidP="006D307E">
            <w:pPr>
              <w:spacing w:after="0" w:line="240" w:lineRule="auto"/>
              <w:ind w:right="-42"/>
              <w:contextualSpacing/>
              <w:rPr>
                <w:rFonts w:cs="Times New Roman"/>
                <w:b/>
                <w:sz w:val="24"/>
                <w:szCs w:val="24"/>
                <w:lang w:eastAsia="lt-LT"/>
              </w:rPr>
            </w:pPr>
            <w:r w:rsidRPr="001D3689">
              <w:rPr>
                <w:rFonts w:cs="Times New Roman"/>
                <w:b/>
                <w:sz w:val="24"/>
                <w:szCs w:val="24"/>
                <w:lang w:eastAsia="lt-LT"/>
              </w:rPr>
              <w:t>Socialinis ugdymas:</w:t>
            </w:r>
          </w:p>
        </w:tc>
        <w:tc>
          <w:tcPr>
            <w:tcW w:w="7109" w:type="dxa"/>
            <w:gridSpan w:val="7"/>
          </w:tcPr>
          <w:p w:rsidR="006D307E" w:rsidRDefault="006D307E" w:rsidP="006D307E">
            <w:pPr>
              <w:spacing w:after="0" w:line="240" w:lineRule="auto"/>
              <w:ind w:right="-42"/>
              <w:contextualSpacing/>
            </w:pPr>
          </w:p>
        </w:tc>
      </w:tr>
      <w:tr w:rsidR="006D307E" w:rsidTr="006D307E">
        <w:trPr>
          <w:jc w:val="center"/>
        </w:trPr>
        <w:tc>
          <w:tcPr>
            <w:tcW w:w="2266" w:type="dxa"/>
          </w:tcPr>
          <w:p w:rsidR="006D307E" w:rsidRPr="00824EFA" w:rsidRDefault="006D307E" w:rsidP="006D307E">
            <w:pPr>
              <w:spacing w:after="0" w:line="240" w:lineRule="auto"/>
              <w:ind w:right="-42"/>
              <w:contextualSpacing/>
              <w:rPr>
                <w:rFonts w:cs="Times New Roman"/>
                <w:sz w:val="24"/>
                <w:szCs w:val="24"/>
                <w:lang w:eastAsia="lt-LT"/>
              </w:rPr>
            </w:pPr>
            <w:r w:rsidRPr="00824EFA">
              <w:rPr>
                <w:rFonts w:cs="Times New Roman"/>
                <w:sz w:val="24"/>
                <w:szCs w:val="24"/>
                <w:lang w:eastAsia="lt-LT"/>
              </w:rPr>
              <w:t>Istorija</w:t>
            </w:r>
          </w:p>
        </w:tc>
        <w:tc>
          <w:tcPr>
            <w:tcW w:w="1550" w:type="dxa"/>
          </w:tcPr>
          <w:p w:rsidR="006D307E" w:rsidRPr="00824EFA" w:rsidRDefault="006D307E" w:rsidP="006D307E">
            <w:pPr>
              <w:spacing w:after="0" w:line="240" w:lineRule="auto"/>
              <w:ind w:right="-42"/>
              <w:contextualSpacing/>
              <w:rPr>
                <w:sz w:val="24"/>
                <w:szCs w:val="24"/>
              </w:rPr>
            </w:pPr>
          </w:p>
        </w:tc>
        <w:tc>
          <w:tcPr>
            <w:tcW w:w="1831" w:type="dxa"/>
            <w:gridSpan w:val="2"/>
          </w:tcPr>
          <w:p w:rsidR="006D307E" w:rsidRPr="00824EFA" w:rsidRDefault="006D307E" w:rsidP="006D307E">
            <w:pPr>
              <w:spacing w:after="0" w:line="240" w:lineRule="auto"/>
              <w:ind w:right="-42"/>
              <w:contextualSpacing/>
              <w:jc w:val="center"/>
              <w:rPr>
                <w:sz w:val="24"/>
                <w:szCs w:val="24"/>
              </w:rPr>
            </w:pPr>
            <w:r w:rsidRPr="00824EFA">
              <w:rPr>
                <w:sz w:val="24"/>
                <w:szCs w:val="24"/>
              </w:rPr>
              <w:t>3(111)</w:t>
            </w:r>
          </w:p>
        </w:tc>
        <w:tc>
          <w:tcPr>
            <w:tcW w:w="1894" w:type="dxa"/>
            <w:gridSpan w:val="3"/>
          </w:tcPr>
          <w:p w:rsidR="006D307E" w:rsidRPr="00824EFA" w:rsidRDefault="006D307E" w:rsidP="006D307E">
            <w:pPr>
              <w:spacing w:after="0" w:line="240" w:lineRule="auto"/>
              <w:ind w:right="-42"/>
              <w:contextualSpacing/>
              <w:jc w:val="center"/>
              <w:rPr>
                <w:sz w:val="24"/>
                <w:szCs w:val="24"/>
              </w:rPr>
            </w:pPr>
          </w:p>
        </w:tc>
        <w:tc>
          <w:tcPr>
            <w:tcW w:w="1834" w:type="dxa"/>
          </w:tcPr>
          <w:p w:rsidR="006D307E" w:rsidRPr="00824EFA" w:rsidRDefault="006D307E" w:rsidP="006D307E">
            <w:pPr>
              <w:spacing w:after="0" w:line="240" w:lineRule="auto"/>
              <w:ind w:right="-42"/>
              <w:contextualSpacing/>
              <w:jc w:val="center"/>
              <w:rPr>
                <w:sz w:val="24"/>
                <w:szCs w:val="24"/>
              </w:rPr>
            </w:pPr>
            <w:r w:rsidRPr="00824EFA">
              <w:rPr>
                <w:sz w:val="24"/>
                <w:szCs w:val="24"/>
              </w:rPr>
              <w:t>3(99)</w:t>
            </w:r>
          </w:p>
        </w:tc>
      </w:tr>
      <w:tr w:rsidR="006D307E" w:rsidTr="006D307E">
        <w:trPr>
          <w:jc w:val="center"/>
        </w:trPr>
        <w:tc>
          <w:tcPr>
            <w:tcW w:w="9375" w:type="dxa"/>
            <w:gridSpan w:val="8"/>
          </w:tcPr>
          <w:p w:rsidR="006D307E" w:rsidRDefault="006D307E" w:rsidP="006D307E">
            <w:pPr>
              <w:spacing w:after="0" w:line="240" w:lineRule="auto"/>
              <w:ind w:right="-42"/>
              <w:contextualSpacing/>
            </w:pPr>
            <w:r w:rsidRPr="00824EFA">
              <w:rPr>
                <w:rFonts w:cs="Times New Roman"/>
                <w:b/>
                <w:sz w:val="24"/>
                <w:szCs w:val="24"/>
                <w:lang w:eastAsia="lt-LT"/>
              </w:rPr>
              <w:t>Matematika</w:t>
            </w:r>
          </w:p>
        </w:tc>
      </w:tr>
      <w:tr w:rsidR="006D307E" w:rsidTr="006D307E">
        <w:trPr>
          <w:jc w:val="center"/>
        </w:trPr>
        <w:tc>
          <w:tcPr>
            <w:tcW w:w="2266" w:type="dxa"/>
          </w:tcPr>
          <w:p w:rsidR="006D307E" w:rsidRPr="00824EFA" w:rsidRDefault="006D307E" w:rsidP="006D307E">
            <w:pPr>
              <w:spacing w:after="0" w:line="240" w:lineRule="auto"/>
              <w:ind w:right="-42"/>
              <w:contextualSpacing/>
              <w:rPr>
                <w:rFonts w:cs="Times New Roman"/>
                <w:sz w:val="24"/>
                <w:szCs w:val="24"/>
                <w:lang w:eastAsia="lt-LT"/>
              </w:rPr>
            </w:pPr>
            <w:r w:rsidRPr="00824EFA">
              <w:rPr>
                <w:rFonts w:cs="Times New Roman"/>
                <w:sz w:val="24"/>
                <w:szCs w:val="24"/>
                <w:lang w:eastAsia="lt-LT"/>
              </w:rPr>
              <w:t>Matematika</w:t>
            </w:r>
          </w:p>
        </w:tc>
        <w:tc>
          <w:tcPr>
            <w:tcW w:w="1557" w:type="dxa"/>
            <w:gridSpan w:val="2"/>
          </w:tcPr>
          <w:p w:rsidR="006D307E" w:rsidRPr="00824EFA" w:rsidRDefault="006D307E" w:rsidP="006D307E">
            <w:pPr>
              <w:spacing w:after="0" w:line="240" w:lineRule="auto"/>
              <w:ind w:right="-42"/>
              <w:contextualSpacing/>
              <w:rPr>
                <w:sz w:val="24"/>
                <w:szCs w:val="24"/>
              </w:rPr>
            </w:pPr>
          </w:p>
        </w:tc>
        <w:tc>
          <w:tcPr>
            <w:tcW w:w="1824" w:type="dxa"/>
          </w:tcPr>
          <w:p w:rsidR="006D307E" w:rsidRPr="00824EFA" w:rsidRDefault="006D307E" w:rsidP="006D307E">
            <w:pPr>
              <w:spacing w:after="0" w:line="240" w:lineRule="auto"/>
              <w:ind w:right="-42"/>
              <w:contextualSpacing/>
              <w:jc w:val="center"/>
              <w:rPr>
                <w:sz w:val="24"/>
                <w:szCs w:val="24"/>
              </w:rPr>
            </w:pPr>
            <w:r w:rsidRPr="00824EFA">
              <w:rPr>
                <w:sz w:val="24"/>
                <w:szCs w:val="24"/>
              </w:rPr>
              <w:t>4(148)</w:t>
            </w:r>
          </w:p>
        </w:tc>
        <w:tc>
          <w:tcPr>
            <w:tcW w:w="1874" w:type="dxa"/>
            <w:gridSpan w:val="2"/>
          </w:tcPr>
          <w:p w:rsidR="006D307E" w:rsidRPr="00824EFA" w:rsidRDefault="006D307E" w:rsidP="006D307E">
            <w:pPr>
              <w:spacing w:after="0" w:line="240" w:lineRule="auto"/>
              <w:ind w:right="-42"/>
              <w:contextualSpacing/>
              <w:jc w:val="center"/>
              <w:rPr>
                <w:sz w:val="24"/>
                <w:szCs w:val="24"/>
              </w:rPr>
            </w:pPr>
          </w:p>
        </w:tc>
        <w:tc>
          <w:tcPr>
            <w:tcW w:w="1854" w:type="dxa"/>
            <w:gridSpan w:val="2"/>
          </w:tcPr>
          <w:p w:rsidR="006D307E" w:rsidRPr="00824EFA" w:rsidRDefault="006D307E" w:rsidP="006D307E">
            <w:pPr>
              <w:spacing w:after="0" w:line="240" w:lineRule="auto"/>
              <w:ind w:right="-42"/>
              <w:contextualSpacing/>
              <w:jc w:val="center"/>
              <w:rPr>
                <w:sz w:val="24"/>
                <w:szCs w:val="24"/>
              </w:rPr>
            </w:pPr>
            <w:r w:rsidRPr="00824EFA">
              <w:rPr>
                <w:sz w:val="24"/>
                <w:szCs w:val="24"/>
              </w:rPr>
              <w:t>5(167)</w:t>
            </w:r>
          </w:p>
        </w:tc>
      </w:tr>
      <w:tr w:rsidR="006D307E" w:rsidTr="006D307E">
        <w:trPr>
          <w:jc w:val="center"/>
        </w:trPr>
        <w:tc>
          <w:tcPr>
            <w:tcW w:w="2266" w:type="dxa"/>
          </w:tcPr>
          <w:p w:rsidR="006D307E" w:rsidRPr="00824EFA" w:rsidRDefault="006D307E" w:rsidP="006D307E">
            <w:pPr>
              <w:spacing w:after="0" w:line="240" w:lineRule="auto"/>
              <w:ind w:right="-42"/>
              <w:contextualSpacing/>
              <w:rPr>
                <w:rFonts w:cs="Times New Roman"/>
                <w:sz w:val="24"/>
                <w:szCs w:val="24"/>
                <w:lang w:eastAsia="lt-LT"/>
              </w:rPr>
            </w:pPr>
            <w:r w:rsidRPr="00824EFA">
              <w:rPr>
                <w:rFonts w:cs="Times New Roman"/>
                <w:sz w:val="24"/>
                <w:szCs w:val="24"/>
                <w:lang w:eastAsia="lt-LT"/>
              </w:rPr>
              <w:t xml:space="preserve">Matematikos </w:t>
            </w:r>
            <w:r w:rsidRPr="00764C0C">
              <w:rPr>
                <w:rFonts w:cs="Times New Roman"/>
                <w:sz w:val="24"/>
                <w:szCs w:val="24"/>
                <w:lang w:eastAsia="lt-LT"/>
              </w:rPr>
              <w:t xml:space="preserve">modulis </w:t>
            </w:r>
            <w:r w:rsidRPr="00764C0C">
              <w:rPr>
                <w:sz w:val="24"/>
                <w:szCs w:val="24"/>
                <w:lang w:eastAsia="lt-LT"/>
              </w:rPr>
              <w:t>,,Pasirengimas matematikos brandos egzaminui“</w:t>
            </w:r>
          </w:p>
        </w:tc>
        <w:tc>
          <w:tcPr>
            <w:tcW w:w="1557" w:type="dxa"/>
            <w:gridSpan w:val="2"/>
          </w:tcPr>
          <w:p w:rsidR="006D307E" w:rsidRPr="00824EFA" w:rsidRDefault="006D307E" w:rsidP="006D307E">
            <w:pPr>
              <w:spacing w:after="0" w:line="240" w:lineRule="auto"/>
              <w:ind w:right="-42"/>
              <w:contextualSpacing/>
              <w:rPr>
                <w:sz w:val="24"/>
                <w:szCs w:val="24"/>
              </w:rPr>
            </w:pPr>
          </w:p>
        </w:tc>
        <w:tc>
          <w:tcPr>
            <w:tcW w:w="1824" w:type="dxa"/>
          </w:tcPr>
          <w:p w:rsidR="006D307E" w:rsidRPr="00824EFA" w:rsidRDefault="006D307E" w:rsidP="006D307E">
            <w:pPr>
              <w:spacing w:after="0" w:line="240" w:lineRule="auto"/>
              <w:ind w:right="-42"/>
              <w:contextualSpacing/>
              <w:jc w:val="center"/>
              <w:rPr>
                <w:sz w:val="24"/>
                <w:szCs w:val="24"/>
              </w:rPr>
            </w:pPr>
            <w:r w:rsidRPr="00824EFA">
              <w:rPr>
                <w:sz w:val="24"/>
                <w:szCs w:val="24"/>
              </w:rPr>
              <w:t>1(37)</w:t>
            </w:r>
          </w:p>
        </w:tc>
        <w:tc>
          <w:tcPr>
            <w:tcW w:w="1874" w:type="dxa"/>
            <w:gridSpan w:val="2"/>
          </w:tcPr>
          <w:p w:rsidR="006D307E" w:rsidRPr="00824EFA" w:rsidRDefault="006D307E" w:rsidP="006D307E">
            <w:pPr>
              <w:spacing w:after="0" w:line="240" w:lineRule="auto"/>
              <w:ind w:right="-42"/>
              <w:contextualSpacing/>
              <w:jc w:val="center"/>
              <w:rPr>
                <w:sz w:val="24"/>
                <w:szCs w:val="24"/>
              </w:rPr>
            </w:pPr>
          </w:p>
        </w:tc>
        <w:tc>
          <w:tcPr>
            <w:tcW w:w="1854" w:type="dxa"/>
            <w:gridSpan w:val="2"/>
          </w:tcPr>
          <w:p w:rsidR="006D307E" w:rsidRPr="00824EFA" w:rsidRDefault="006D307E" w:rsidP="006D307E">
            <w:pPr>
              <w:spacing w:after="0" w:line="240" w:lineRule="auto"/>
              <w:ind w:right="-42"/>
              <w:contextualSpacing/>
              <w:jc w:val="center"/>
              <w:rPr>
                <w:sz w:val="24"/>
                <w:szCs w:val="24"/>
              </w:rPr>
            </w:pPr>
            <w:r w:rsidRPr="00824EFA">
              <w:rPr>
                <w:sz w:val="24"/>
                <w:szCs w:val="24"/>
              </w:rPr>
              <w:t>1(33)</w:t>
            </w:r>
          </w:p>
        </w:tc>
      </w:tr>
      <w:tr w:rsidR="006D307E" w:rsidTr="006D307E">
        <w:trPr>
          <w:trHeight w:val="341"/>
          <w:jc w:val="center"/>
        </w:trPr>
        <w:tc>
          <w:tcPr>
            <w:tcW w:w="9375" w:type="dxa"/>
            <w:gridSpan w:val="8"/>
          </w:tcPr>
          <w:p w:rsidR="006D307E" w:rsidRDefault="006D307E" w:rsidP="006D307E">
            <w:pPr>
              <w:spacing w:after="0" w:line="240" w:lineRule="auto"/>
              <w:ind w:right="-42"/>
              <w:contextualSpacing/>
            </w:pPr>
            <w:r w:rsidRPr="00CC0262">
              <w:rPr>
                <w:rFonts w:ascii="TimesNewRomanPS-BoldMT" w:hAnsi="TimesNewRomanPS-BoldMT" w:cs="Times New Roman"/>
                <w:b/>
                <w:bCs/>
                <w:color w:val="000000"/>
                <w:sz w:val="24"/>
                <w:szCs w:val="24"/>
                <w:lang w:eastAsia="lt-LT"/>
              </w:rPr>
              <w:t>Informacinės</w:t>
            </w:r>
            <w:r w:rsidRPr="00CC0262">
              <w:rPr>
                <w:rFonts w:ascii="TimesNewRomanPS-BoldMT" w:hAnsi="TimesNewRomanPS-BoldMT" w:cs="Times New Roman"/>
                <w:bCs/>
                <w:color w:val="000000"/>
                <w:sz w:val="24"/>
                <w:szCs w:val="24"/>
                <w:lang w:eastAsia="lt-LT"/>
              </w:rPr>
              <w:t xml:space="preserve"> </w:t>
            </w:r>
            <w:r w:rsidRPr="00CC0262">
              <w:rPr>
                <w:rFonts w:ascii="TimesNewRomanPS-BoldMT" w:hAnsi="TimesNewRomanPS-BoldMT" w:cs="Times New Roman"/>
                <w:b/>
                <w:bCs/>
                <w:color w:val="000000"/>
                <w:sz w:val="24"/>
                <w:szCs w:val="24"/>
                <w:lang w:eastAsia="lt-LT"/>
              </w:rPr>
              <w:t>technologijos:</w:t>
            </w:r>
          </w:p>
        </w:tc>
      </w:tr>
      <w:tr w:rsidR="006D307E" w:rsidTr="006D307E">
        <w:trPr>
          <w:trHeight w:val="300"/>
          <w:jc w:val="center"/>
        </w:trPr>
        <w:tc>
          <w:tcPr>
            <w:tcW w:w="2266" w:type="dxa"/>
            <w:vMerge w:val="restart"/>
          </w:tcPr>
          <w:p w:rsidR="006D307E" w:rsidRPr="00CC0262" w:rsidRDefault="006D307E" w:rsidP="006D307E">
            <w:pPr>
              <w:spacing w:after="0" w:line="240" w:lineRule="auto"/>
              <w:ind w:right="-42"/>
              <w:contextualSpacing/>
              <w:rPr>
                <w:rFonts w:cs="Times New Roman"/>
                <w:b/>
                <w:bCs/>
                <w:color w:val="000000"/>
                <w:sz w:val="24"/>
                <w:szCs w:val="24"/>
                <w:lang w:eastAsia="lt-LT"/>
              </w:rPr>
            </w:pPr>
            <w:r w:rsidRPr="00CC0262">
              <w:rPr>
                <w:rFonts w:cs="Times New Roman"/>
                <w:bCs/>
                <w:color w:val="000000"/>
                <w:sz w:val="24"/>
                <w:szCs w:val="24"/>
                <w:lang w:eastAsia="lt-LT"/>
              </w:rPr>
              <w:t>Informacinės technologijos</w:t>
            </w:r>
          </w:p>
          <w:p w:rsidR="006D307E" w:rsidRDefault="006D307E" w:rsidP="006D307E">
            <w:pPr>
              <w:spacing w:after="0" w:line="240" w:lineRule="auto"/>
              <w:ind w:right="-42"/>
              <w:contextualSpacing/>
              <w:rPr>
                <w:rFonts w:cs="Times New Roman"/>
                <w:bCs/>
                <w:color w:val="000000"/>
                <w:sz w:val="24"/>
                <w:szCs w:val="24"/>
                <w:lang w:eastAsia="lt-LT"/>
              </w:rPr>
            </w:pPr>
            <w:r w:rsidRPr="00CC0262">
              <w:rPr>
                <w:rFonts w:cs="Times New Roman"/>
                <w:bCs/>
                <w:color w:val="000000"/>
                <w:sz w:val="24"/>
                <w:szCs w:val="24"/>
                <w:lang w:eastAsia="lt-LT"/>
              </w:rPr>
              <w:t>Elektroninė leidyba</w:t>
            </w:r>
          </w:p>
          <w:p w:rsidR="006D307E" w:rsidRPr="00CC0262" w:rsidRDefault="006D307E" w:rsidP="006D307E">
            <w:pPr>
              <w:spacing w:after="0" w:line="240" w:lineRule="auto"/>
              <w:ind w:right="-42"/>
              <w:contextualSpacing/>
              <w:rPr>
                <w:rFonts w:cs="Times New Roman"/>
                <w:b/>
                <w:bCs/>
                <w:color w:val="000000"/>
                <w:sz w:val="24"/>
                <w:szCs w:val="24"/>
                <w:lang w:eastAsia="lt-LT"/>
              </w:rPr>
            </w:pPr>
            <w:r w:rsidRPr="00C1318B">
              <w:rPr>
                <w:rFonts w:cs="Times New Roman"/>
                <w:bCs/>
                <w:sz w:val="24"/>
                <w:szCs w:val="24"/>
                <w:lang w:eastAsia="lt-LT"/>
              </w:rPr>
              <w:t>(Programavimas)</w:t>
            </w:r>
          </w:p>
        </w:tc>
        <w:tc>
          <w:tcPr>
            <w:tcW w:w="1557" w:type="dxa"/>
            <w:gridSpan w:val="2"/>
          </w:tcPr>
          <w:p w:rsidR="006D307E" w:rsidRPr="00CC0262" w:rsidRDefault="006D307E" w:rsidP="006D307E">
            <w:pPr>
              <w:spacing w:after="0" w:line="240" w:lineRule="auto"/>
              <w:ind w:right="-42"/>
              <w:contextualSpacing/>
              <w:rPr>
                <w:rFonts w:cs="Times New Roman"/>
                <w:sz w:val="24"/>
                <w:szCs w:val="24"/>
              </w:rPr>
            </w:pPr>
          </w:p>
        </w:tc>
        <w:tc>
          <w:tcPr>
            <w:tcW w:w="1824" w:type="dxa"/>
          </w:tcPr>
          <w:p w:rsidR="006D307E" w:rsidRPr="00CC0262" w:rsidRDefault="006D307E" w:rsidP="006D307E">
            <w:pPr>
              <w:spacing w:after="0" w:line="240" w:lineRule="auto"/>
              <w:ind w:right="-42"/>
              <w:contextualSpacing/>
              <w:rPr>
                <w:rFonts w:cs="Times New Roman"/>
                <w:sz w:val="24"/>
                <w:szCs w:val="24"/>
              </w:rPr>
            </w:pPr>
          </w:p>
        </w:tc>
        <w:tc>
          <w:tcPr>
            <w:tcW w:w="1874" w:type="dxa"/>
            <w:gridSpan w:val="2"/>
          </w:tcPr>
          <w:p w:rsidR="006D307E" w:rsidRPr="00CC0262" w:rsidRDefault="006D307E" w:rsidP="006D307E">
            <w:pPr>
              <w:spacing w:after="0" w:line="240" w:lineRule="auto"/>
              <w:ind w:right="-42"/>
              <w:contextualSpacing/>
              <w:rPr>
                <w:rFonts w:cs="Times New Roman"/>
                <w:sz w:val="24"/>
                <w:szCs w:val="24"/>
              </w:rPr>
            </w:pPr>
          </w:p>
        </w:tc>
        <w:tc>
          <w:tcPr>
            <w:tcW w:w="1854" w:type="dxa"/>
            <w:gridSpan w:val="2"/>
          </w:tcPr>
          <w:p w:rsidR="006D307E" w:rsidRPr="00CC0262" w:rsidRDefault="006D307E" w:rsidP="006D307E">
            <w:pPr>
              <w:spacing w:after="0" w:line="240" w:lineRule="auto"/>
              <w:ind w:right="-42"/>
              <w:contextualSpacing/>
              <w:rPr>
                <w:rFonts w:cs="Times New Roman"/>
                <w:sz w:val="24"/>
                <w:szCs w:val="24"/>
              </w:rPr>
            </w:pPr>
          </w:p>
        </w:tc>
      </w:tr>
      <w:tr w:rsidR="006D307E" w:rsidTr="006D307E">
        <w:trPr>
          <w:trHeight w:val="248"/>
          <w:jc w:val="center"/>
        </w:trPr>
        <w:tc>
          <w:tcPr>
            <w:tcW w:w="2266" w:type="dxa"/>
            <w:vMerge/>
          </w:tcPr>
          <w:p w:rsidR="006D307E" w:rsidRPr="00CC0262" w:rsidRDefault="006D307E" w:rsidP="006D307E">
            <w:pPr>
              <w:spacing w:after="0" w:line="240" w:lineRule="auto"/>
              <w:ind w:right="-42"/>
              <w:contextualSpacing/>
              <w:rPr>
                <w:rFonts w:cs="Times New Roman"/>
                <w:bCs/>
                <w:color w:val="000000"/>
                <w:sz w:val="24"/>
                <w:szCs w:val="24"/>
                <w:lang w:eastAsia="lt-LT"/>
              </w:rPr>
            </w:pPr>
          </w:p>
        </w:tc>
        <w:tc>
          <w:tcPr>
            <w:tcW w:w="1557" w:type="dxa"/>
            <w:gridSpan w:val="2"/>
          </w:tcPr>
          <w:p w:rsidR="006D307E" w:rsidRPr="00CC0262" w:rsidRDefault="006D307E" w:rsidP="006D307E">
            <w:pPr>
              <w:spacing w:after="0" w:line="240" w:lineRule="auto"/>
              <w:ind w:right="-42"/>
              <w:contextualSpacing/>
              <w:jc w:val="center"/>
              <w:rPr>
                <w:rFonts w:cs="Times New Roman"/>
                <w:sz w:val="24"/>
                <w:szCs w:val="24"/>
              </w:rPr>
            </w:pPr>
            <w:r w:rsidRPr="00CC0262">
              <w:rPr>
                <w:rFonts w:cs="Times New Roman"/>
                <w:sz w:val="24"/>
                <w:szCs w:val="24"/>
              </w:rPr>
              <w:t>1(37)</w:t>
            </w:r>
          </w:p>
        </w:tc>
        <w:tc>
          <w:tcPr>
            <w:tcW w:w="1824" w:type="dxa"/>
          </w:tcPr>
          <w:p w:rsidR="006D307E" w:rsidRPr="00CC0262" w:rsidRDefault="006D307E" w:rsidP="006D307E">
            <w:pPr>
              <w:spacing w:after="0" w:line="240" w:lineRule="auto"/>
              <w:ind w:right="-42"/>
              <w:contextualSpacing/>
              <w:jc w:val="center"/>
              <w:rPr>
                <w:rFonts w:cs="Times New Roman"/>
                <w:sz w:val="24"/>
                <w:szCs w:val="24"/>
              </w:rPr>
            </w:pPr>
          </w:p>
        </w:tc>
        <w:tc>
          <w:tcPr>
            <w:tcW w:w="1874" w:type="dxa"/>
            <w:gridSpan w:val="2"/>
          </w:tcPr>
          <w:p w:rsidR="006D307E" w:rsidRPr="00CC0262" w:rsidRDefault="006D307E" w:rsidP="006D307E">
            <w:pPr>
              <w:spacing w:after="0" w:line="240" w:lineRule="auto"/>
              <w:ind w:right="-42"/>
              <w:contextualSpacing/>
              <w:jc w:val="center"/>
              <w:rPr>
                <w:rFonts w:cs="Times New Roman"/>
                <w:sz w:val="24"/>
                <w:szCs w:val="24"/>
              </w:rPr>
            </w:pPr>
            <w:r w:rsidRPr="00CC0262">
              <w:rPr>
                <w:rFonts w:cs="Times New Roman"/>
                <w:sz w:val="24"/>
                <w:szCs w:val="24"/>
              </w:rPr>
              <w:t>1(33)</w:t>
            </w:r>
          </w:p>
        </w:tc>
        <w:tc>
          <w:tcPr>
            <w:tcW w:w="1854" w:type="dxa"/>
            <w:gridSpan w:val="2"/>
          </w:tcPr>
          <w:p w:rsidR="006D307E" w:rsidRPr="00CC0262" w:rsidRDefault="006D307E" w:rsidP="006D307E">
            <w:pPr>
              <w:spacing w:after="0" w:line="240" w:lineRule="auto"/>
              <w:ind w:right="-42"/>
              <w:contextualSpacing/>
              <w:rPr>
                <w:rFonts w:cs="Times New Roman"/>
                <w:sz w:val="24"/>
                <w:szCs w:val="24"/>
              </w:rPr>
            </w:pPr>
          </w:p>
        </w:tc>
      </w:tr>
      <w:tr w:rsidR="006D307E" w:rsidTr="006D307E">
        <w:trPr>
          <w:trHeight w:val="597"/>
          <w:jc w:val="center"/>
        </w:trPr>
        <w:tc>
          <w:tcPr>
            <w:tcW w:w="2266" w:type="dxa"/>
            <w:vMerge/>
          </w:tcPr>
          <w:p w:rsidR="006D307E" w:rsidRPr="00CC0262" w:rsidRDefault="006D307E" w:rsidP="006D307E">
            <w:pPr>
              <w:spacing w:after="0" w:line="240" w:lineRule="auto"/>
              <w:ind w:right="-42"/>
              <w:contextualSpacing/>
              <w:rPr>
                <w:rFonts w:cs="Times New Roman"/>
                <w:bCs/>
                <w:color w:val="000000"/>
                <w:sz w:val="24"/>
                <w:szCs w:val="24"/>
                <w:lang w:eastAsia="lt-LT"/>
              </w:rPr>
            </w:pPr>
          </w:p>
        </w:tc>
        <w:tc>
          <w:tcPr>
            <w:tcW w:w="1557" w:type="dxa"/>
            <w:gridSpan w:val="2"/>
          </w:tcPr>
          <w:p w:rsidR="006D307E" w:rsidRPr="00CC0262" w:rsidRDefault="006D307E" w:rsidP="006D307E">
            <w:pPr>
              <w:spacing w:after="0" w:line="240" w:lineRule="auto"/>
              <w:ind w:right="-42"/>
              <w:contextualSpacing/>
              <w:rPr>
                <w:rFonts w:cs="Times New Roman"/>
                <w:sz w:val="24"/>
                <w:szCs w:val="24"/>
              </w:rPr>
            </w:pPr>
          </w:p>
        </w:tc>
        <w:tc>
          <w:tcPr>
            <w:tcW w:w="1824" w:type="dxa"/>
          </w:tcPr>
          <w:p w:rsidR="006D307E" w:rsidRPr="00CC0262" w:rsidRDefault="006D307E" w:rsidP="006D307E">
            <w:pPr>
              <w:spacing w:after="0" w:line="240" w:lineRule="auto"/>
              <w:ind w:right="-42"/>
              <w:contextualSpacing/>
              <w:jc w:val="center"/>
              <w:rPr>
                <w:rFonts w:cs="Times New Roman"/>
                <w:sz w:val="24"/>
                <w:szCs w:val="24"/>
              </w:rPr>
            </w:pPr>
            <w:r w:rsidRPr="00CC0262">
              <w:rPr>
                <w:rFonts w:cs="Times New Roman"/>
                <w:sz w:val="24"/>
                <w:szCs w:val="24"/>
              </w:rPr>
              <w:t>2(74)</w:t>
            </w:r>
          </w:p>
        </w:tc>
        <w:tc>
          <w:tcPr>
            <w:tcW w:w="1874" w:type="dxa"/>
            <w:gridSpan w:val="2"/>
          </w:tcPr>
          <w:p w:rsidR="006D307E" w:rsidRPr="00CC0262" w:rsidRDefault="006D307E" w:rsidP="006D307E">
            <w:pPr>
              <w:spacing w:after="0" w:line="240" w:lineRule="auto"/>
              <w:ind w:right="-42"/>
              <w:contextualSpacing/>
              <w:jc w:val="center"/>
              <w:rPr>
                <w:rFonts w:cs="Times New Roman"/>
                <w:sz w:val="24"/>
                <w:szCs w:val="24"/>
              </w:rPr>
            </w:pPr>
          </w:p>
        </w:tc>
        <w:tc>
          <w:tcPr>
            <w:tcW w:w="1854" w:type="dxa"/>
            <w:gridSpan w:val="2"/>
          </w:tcPr>
          <w:p w:rsidR="006D307E" w:rsidRPr="00CC0262" w:rsidRDefault="006D307E" w:rsidP="006D307E">
            <w:pPr>
              <w:spacing w:after="0" w:line="240" w:lineRule="auto"/>
              <w:ind w:right="-42"/>
              <w:contextualSpacing/>
              <w:jc w:val="center"/>
              <w:rPr>
                <w:rFonts w:cs="Times New Roman"/>
                <w:sz w:val="24"/>
                <w:szCs w:val="24"/>
              </w:rPr>
            </w:pPr>
            <w:r w:rsidRPr="00CC0262">
              <w:rPr>
                <w:rFonts w:cs="Times New Roman"/>
                <w:sz w:val="24"/>
                <w:szCs w:val="24"/>
              </w:rPr>
              <w:t>2(66)</w:t>
            </w:r>
          </w:p>
        </w:tc>
      </w:tr>
      <w:tr w:rsidR="006D307E" w:rsidTr="006D307E">
        <w:trPr>
          <w:trHeight w:val="402"/>
          <w:jc w:val="center"/>
        </w:trPr>
        <w:tc>
          <w:tcPr>
            <w:tcW w:w="9375" w:type="dxa"/>
            <w:gridSpan w:val="8"/>
          </w:tcPr>
          <w:p w:rsidR="006D307E" w:rsidRPr="00CC0262" w:rsidRDefault="006D307E" w:rsidP="006D307E">
            <w:pPr>
              <w:spacing w:after="0" w:line="240" w:lineRule="auto"/>
              <w:ind w:right="-42"/>
              <w:contextualSpacing/>
              <w:rPr>
                <w:sz w:val="24"/>
                <w:szCs w:val="24"/>
              </w:rPr>
            </w:pPr>
            <w:r w:rsidRPr="00CC0262">
              <w:rPr>
                <w:rFonts w:ascii="TimesNewRomanPS-BoldMT" w:hAnsi="TimesNewRomanPS-BoldMT" w:cs="Times New Roman"/>
                <w:b/>
                <w:bCs/>
                <w:color w:val="000000"/>
                <w:sz w:val="24"/>
                <w:szCs w:val="24"/>
                <w:lang w:eastAsia="lt-LT"/>
              </w:rPr>
              <w:t>Gamtamokslinis ugdymas</w:t>
            </w:r>
            <w:r>
              <w:rPr>
                <w:rFonts w:ascii="TimesNewRomanPS-BoldMT" w:hAnsi="TimesNewRomanPS-BoldMT" w:cs="Times New Roman"/>
                <w:b/>
                <w:bCs/>
                <w:color w:val="000000"/>
                <w:sz w:val="24"/>
                <w:szCs w:val="24"/>
                <w:lang w:eastAsia="lt-LT"/>
              </w:rPr>
              <w:t>:</w:t>
            </w:r>
          </w:p>
        </w:tc>
      </w:tr>
      <w:tr w:rsidR="006D307E" w:rsidTr="006D307E">
        <w:trPr>
          <w:trHeight w:val="247"/>
          <w:jc w:val="center"/>
        </w:trPr>
        <w:tc>
          <w:tcPr>
            <w:tcW w:w="2266" w:type="dxa"/>
          </w:tcPr>
          <w:p w:rsidR="006D307E" w:rsidRPr="00824EFA" w:rsidRDefault="006D307E" w:rsidP="006D307E">
            <w:pPr>
              <w:spacing w:after="0" w:line="240" w:lineRule="auto"/>
              <w:ind w:right="-42"/>
              <w:contextualSpacing/>
              <w:rPr>
                <w:rFonts w:cs="Times New Roman"/>
                <w:bCs/>
                <w:color w:val="000000"/>
                <w:sz w:val="24"/>
                <w:szCs w:val="24"/>
                <w:lang w:eastAsia="lt-LT"/>
              </w:rPr>
            </w:pPr>
            <w:r w:rsidRPr="00824EFA">
              <w:rPr>
                <w:rFonts w:cs="Times New Roman"/>
                <w:bCs/>
                <w:color w:val="000000"/>
                <w:sz w:val="24"/>
                <w:szCs w:val="24"/>
                <w:lang w:eastAsia="lt-LT"/>
              </w:rPr>
              <w:t>Biologija</w:t>
            </w:r>
          </w:p>
        </w:tc>
        <w:tc>
          <w:tcPr>
            <w:tcW w:w="1557" w:type="dxa"/>
            <w:gridSpan w:val="2"/>
          </w:tcPr>
          <w:p w:rsidR="006D307E" w:rsidRPr="00824EFA" w:rsidRDefault="006D307E" w:rsidP="006D307E">
            <w:pPr>
              <w:spacing w:after="0" w:line="240" w:lineRule="auto"/>
              <w:ind w:right="-42"/>
              <w:contextualSpacing/>
              <w:rPr>
                <w:rFonts w:cs="Times New Roman"/>
                <w:sz w:val="24"/>
                <w:szCs w:val="24"/>
              </w:rPr>
            </w:pPr>
          </w:p>
        </w:tc>
        <w:tc>
          <w:tcPr>
            <w:tcW w:w="1824" w:type="dxa"/>
          </w:tcPr>
          <w:p w:rsidR="006D307E" w:rsidRPr="00824EFA" w:rsidRDefault="006D307E" w:rsidP="006D307E">
            <w:pPr>
              <w:spacing w:after="0" w:line="240" w:lineRule="auto"/>
              <w:ind w:right="-42"/>
              <w:contextualSpacing/>
              <w:jc w:val="center"/>
              <w:rPr>
                <w:rFonts w:cs="Times New Roman"/>
                <w:sz w:val="24"/>
                <w:szCs w:val="24"/>
              </w:rPr>
            </w:pPr>
            <w:r w:rsidRPr="00824EFA">
              <w:rPr>
                <w:rFonts w:cs="Times New Roman"/>
                <w:sz w:val="24"/>
                <w:szCs w:val="24"/>
              </w:rPr>
              <w:t>3(111)</w:t>
            </w:r>
          </w:p>
        </w:tc>
        <w:tc>
          <w:tcPr>
            <w:tcW w:w="1874" w:type="dxa"/>
            <w:gridSpan w:val="2"/>
          </w:tcPr>
          <w:p w:rsidR="006D307E" w:rsidRPr="00824EFA" w:rsidRDefault="006D307E" w:rsidP="006D307E">
            <w:pPr>
              <w:spacing w:after="0" w:line="240" w:lineRule="auto"/>
              <w:ind w:right="-42"/>
              <w:contextualSpacing/>
              <w:jc w:val="center"/>
              <w:rPr>
                <w:rFonts w:cs="Times New Roman"/>
                <w:sz w:val="24"/>
                <w:szCs w:val="24"/>
              </w:rPr>
            </w:pPr>
          </w:p>
        </w:tc>
        <w:tc>
          <w:tcPr>
            <w:tcW w:w="1854" w:type="dxa"/>
            <w:gridSpan w:val="2"/>
          </w:tcPr>
          <w:p w:rsidR="006D307E" w:rsidRPr="00824EFA" w:rsidRDefault="006D307E" w:rsidP="006D307E">
            <w:pPr>
              <w:spacing w:after="0" w:line="240" w:lineRule="auto"/>
              <w:ind w:right="-42"/>
              <w:contextualSpacing/>
              <w:jc w:val="center"/>
              <w:rPr>
                <w:rFonts w:cs="Times New Roman"/>
                <w:sz w:val="24"/>
                <w:szCs w:val="24"/>
              </w:rPr>
            </w:pPr>
            <w:r w:rsidRPr="00824EFA">
              <w:rPr>
                <w:rFonts w:cs="Times New Roman"/>
                <w:sz w:val="24"/>
                <w:szCs w:val="24"/>
              </w:rPr>
              <w:t>3(99)</w:t>
            </w:r>
          </w:p>
        </w:tc>
      </w:tr>
      <w:tr w:rsidR="006D307E" w:rsidTr="006D307E">
        <w:trPr>
          <w:trHeight w:val="247"/>
          <w:jc w:val="center"/>
        </w:trPr>
        <w:tc>
          <w:tcPr>
            <w:tcW w:w="2266" w:type="dxa"/>
          </w:tcPr>
          <w:p w:rsidR="006D307E" w:rsidRPr="00824EFA" w:rsidRDefault="006D307E" w:rsidP="006D307E">
            <w:pPr>
              <w:spacing w:after="0" w:line="240" w:lineRule="auto"/>
              <w:ind w:right="-42"/>
              <w:contextualSpacing/>
              <w:rPr>
                <w:rFonts w:cs="Times New Roman"/>
                <w:bCs/>
                <w:color w:val="000000"/>
                <w:sz w:val="24"/>
                <w:szCs w:val="24"/>
                <w:lang w:eastAsia="lt-LT"/>
              </w:rPr>
            </w:pPr>
            <w:r w:rsidRPr="00824EFA">
              <w:rPr>
                <w:rFonts w:cs="Times New Roman"/>
                <w:bCs/>
                <w:color w:val="000000"/>
                <w:sz w:val="24"/>
                <w:szCs w:val="24"/>
                <w:lang w:eastAsia="lt-LT"/>
              </w:rPr>
              <w:t>Chemija</w:t>
            </w:r>
          </w:p>
        </w:tc>
        <w:tc>
          <w:tcPr>
            <w:tcW w:w="1557" w:type="dxa"/>
            <w:gridSpan w:val="2"/>
          </w:tcPr>
          <w:p w:rsidR="006D307E" w:rsidRPr="00824EFA" w:rsidRDefault="006D307E" w:rsidP="006D307E">
            <w:pPr>
              <w:spacing w:after="0" w:line="240" w:lineRule="auto"/>
              <w:ind w:right="-42"/>
              <w:contextualSpacing/>
              <w:rPr>
                <w:rFonts w:cs="Times New Roman"/>
                <w:sz w:val="24"/>
                <w:szCs w:val="24"/>
              </w:rPr>
            </w:pPr>
          </w:p>
        </w:tc>
        <w:tc>
          <w:tcPr>
            <w:tcW w:w="1824" w:type="dxa"/>
          </w:tcPr>
          <w:p w:rsidR="006D307E" w:rsidRPr="00824EFA" w:rsidRDefault="006D307E" w:rsidP="006D307E">
            <w:pPr>
              <w:spacing w:after="0" w:line="240" w:lineRule="auto"/>
              <w:ind w:right="-42"/>
              <w:contextualSpacing/>
              <w:rPr>
                <w:rFonts w:cs="Times New Roman"/>
                <w:sz w:val="24"/>
                <w:szCs w:val="24"/>
              </w:rPr>
            </w:pPr>
            <w:r>
              <w:rPr>
                <w:rFonts w:cs="Times New Roman"/>
                <w:sz w:val="24"/>
                <w:szCs w:val="24"/>
              </w:rPr>
              <w:t xml:space="preserve">         3(111)</w:t>
            </w:r>
          </w:p>
        </w:tc>
        <w:tc>
          <w:tcPr>
            <w:tcW w:w="1874" w:type="dxa"/>
            <w:gridSpan w:val="2"/>
          </w:tcPr>
          <w:p w:rsidR="006D307E" w:rsidRPr="00824EFA" w:rsidRDefault="006D307E" w:rsidP="006D307E">
            <w:pPr>
              <w:spacing w:after="0" w:line="240" w:lineRule="auto"/>
              <w:ind w:right="-42"/>
              <w:contextualSpacing/>
              <w:rPr>
                <w:rFonts w:cs="Times New Roman"/>
                <w:sz w:val="24"/>
                <w:szCs w:val="24"/>
              </w:rPr>
            </w:pPr>
          </w:p>
        </w:tc>
        <w:tc>
          <w:tcPr>
            <w:tcW w:w="1854" w:type="dxa"/>
            <w:gridSpan w:val="2"/>
          </w:tcPr>
          <w:p w:rsidR="006D307E" w:rsidRPr="00824EFA" w:rsidRDefault="006D307E" w:rsidP="006D307E">
            <w:pPr>
              <w:spacing w:after="0" w:line="240" w:lineRule="auto"/>
              <w:ind w:right="-42"/>
              <w:contextualSpacing/>
              <w:rPr>
                <w:rFonts w:cs="Times New Roman"/>
                <w:sz w:val="24"/>
                <w:szCs w:val="24"/>
              </w:rPr>
            </w:pPr>
            <w:r>
              <w:rPr>
                <w:rFonts w:cs="Times New Roman"/>
                <w:sz w:val="24"/>
                <w:szCs w:val="24"/>
              </w:rPr>
              <w:t xml:space="preserve">          3(99)</w:t>
            </w:r>
          </w:p>
        </w:tc>
      </w:tr>
      <w:tr w:rsidR="006D307E" w:rsidTr="006D307E">
        <w:trPr>
          <w:trHeight w:val="247"/>
          <w:jc w:val="center"/>
        </w:trPr>
        <w:tc>
          <w:tcPr>
            <w:tcW w:w="2266" w:type="dxa"/>
          </w:tcPr>
          <w:p w:rsidR="006D307E" w:rsidRPr="00824EFA" w:rsidRDefault="006D307E" w:rsidP="006D307E">
            <w:pPr>
              <w:spacing w:after="0" w:line="240" w:lineRule="auto"/>
              <w:ind w:right="-42"/>
              <w:contextualSpacing/>
              <w:rPr>
                <w:rFonts w:cs="Times New Roman"/>
                <w:bCs/>
                <w:color w:val="000000"/>
                <w:sz w:val="24"/>
                <w:szCs w:val="24"/>
                <w:lang w:eastAsia="lt-LT"/>
              </w:rPr>
            </w:pPr>
            <w:r w:rsidRPr="00824EFA">
              <w:rPr>
                <w:rFonts w:cs="Times New Roman"/>
                <w:bCs/>
                <w:color w:val="000000"/>
                <w:sz w:val="24"/>
                <w:szCs w:val="24"/>
                <w:lang w:eastAsia="lt-LT"/>
              </w:rPr>
              <w:t>Fizika</w:t>
            </w:r>
          </w:p>
        </w:tc>
        <w:tc>
          <w:tcPr>
            <w:tcW w:w="1557" w:type="dxa"/>
            <w:gridSpan w:val="2"/>
          </w:tcPr>
          <w:p w:rsidR="006D307E" w:rsidRPr="00824EFA" w:rsidRDefault="006D307E" w:rsidP="006D307E">
            <w:pPr>
              <w:spacing w:after="0" w:line="240" w:lineRule="auto"/>
              <w:ind w:right="-42"/>
              <w:contextualSpacing/>
              <w:rPr>
                <w:rFonts w:cs="Times New Roman"/>
                <w:sz w:val="24"/>
                <w:szCs w:val="24"/>
              </w:rPr>
            </w:pPr>
          </w:p>
        </w:tc>
        <w:tc>
          <w:tcPr>
            <w:tcW w:w="1824" w:type="dxa"/>
          </w:tcPr>
          <w:p w:rsidR="006D307E" w:rsidRPr="00824EFA" w:rsidRDefault="006D307E" w:rsidP="006D307E">
            <w:pPr>
              <w:spacing w:after="0" w:line="240" w:lineRule="auto"/>
              <w:ind w:right="-42"/>
              <w:contextualSpacing/>
              <w:rPr>
                <w:rFonts w:cs="Times New Roman"/>
                <w:sz w:val="24"/>
                <w:szCs w:val="24"/>
              </w:rPr>
            </w:pPr>
            <w:r>
              <w:rPr>
                <w:rFonts w:cs="Times New Roman"/>
                <w:sz w:val="24"/>
                <w:szCs w:val="24"/>
              </w:rPr>
              <w:t xml:space="preserve">         3(111)</w:t>
            </w:r>
          </w:p>
        </w:tc>
        <w:tc>
          <w:tcPr>
            <w:tcW w:w="1874" w:type="dxa"/>
            <w:gridSpan w:val="2"/>
          </w:tcPr>
          <w:p w:rsidR="006D307E" w:rsidRPr="00824EFA" w:rsidRDefault="006D307E" w:rsidP="006D307E">
            <w:pPr>
              <w:spacing w:after="0" w:line="240" w:lineRule="auto"/>
              <w:ind w:right="-42"/>
              <w:contextualSpacing/>
              <w:rPr>
                <w:rFonts w:cs="Times New Roman"/>
                <w:sz w:val="24"/>
                <w:szCs w:val="24"/>
              </w:rPr>
            </w:pPr>
          </w:p>
        </w:tc>
        <w:tc>
          <w:tcPr>
            <w:tcW w:w="1854" w:type="dxa"/>
            <w:gridSpan w:val="2"/>
          </w:tcPr>
          <w:p w:rsidR="006D307E" w:rsidRPr="00824EFA" w:rsidRDefault="006D307E" w:rsidP="006D307E">
            <w:pPr>
              <w:spacing w:after="0" w:line="240" w:lineRule="auto"/>
              <w:ind w:right="-42"/>
              <w:contextualSpacing/>
              <w:rPr>
                <w:rFonts w:cs="Times New Roman"/>
                <w:sz w:val="24"/>
                <w:szCs w:val="24"/>
              </w:rPr>
            </w:pPr>
            <w:r>
              <w:rPr>
                <w:rFonts w:cs="Times New Roman"/>
                <w:sz w:val="24"/>
                <w:szCs w:val="24"/>
              </w:rPr>
              <w:t xml:space="preserve">          4 (132)</w:t>
            </w:r>
          </w:p>
        </w:tc>
      </w:tr>
      <w:tr w:rsidR="006D307E" w:rsidTr="006D307E">
        <w:trPr>
          <w:trHeight w:val="251"/>
          <w:jc w:val="center"/>
        </w:trPr>
        <w:tc>
          <w:tcPr>
            <w:tcW w:w="9375" w:type="dxa"/>
            <w:gridSpan w:val="8"/>
          </w:tcPr>
          <w:p w:rsidR="006D307E" w:rsidRPr="00CC0262" w:rsidRDefault="006D307E" w:rsidP="006D307E">
            <w:pPr>
              <w:spacing w:after="0" w:line="240" w:lineRule="auto"/>
              <w:ind w:right="-42"/>
              <w:contextualSpacing/>
              <w:rPr>
                <w:sz w:val="24"/>
                <w:szCs w:val="24"/>
              </w:rPr>
            </w:pPr>
            <w:r w:rsidRPr="00CC0262">
              <w:rPr>
                <w:rFonts w:ascii="TimesNewRomanPS-BoldMT" w:hAnsi="TimesNewRomanPS-BoldMT" w:cs="Times New Roman"/>
                <w:b/>
                <w:bCs/>
                <w:color w:val="000000"/>
                <w:sz w:val="24"/>
                <w:szCs w:val="24"/>
                <w:lang w:eastAsia="lt-LT"/>
              </w:rPr>
              <w:t>Meninis ugdymas ir technologijos</w:t>
            </w:r>
            <w:r>
              <w:rPr>
                <w:rFonts w:ascii="TimesNewRomanPS-BoldMT" w:hAnsi="TimesNewRomanPS-BoldMT" w:cs="Times New Roman"/>
                <w:b/>
                <w:bCs/>
                <w:color w:val="000000"/>
                <w:sz w:val="24"/>
                <w:szCs w:val="24"/>
                <w:lang w:eastAsia="lt-LT"/>
              </w:rPr>
              <w:t>:</w:t>
            </w:r>
          </w:p>
        </w:tc>
      </w:tr>
      <w:tr w:rsidR="006D307E" w:rsidTr="006D307E">
        <w:trPr>
          <w:trHeight w:val="241"/>
          <w:jc w:val="center"/>
        </w:trPr>
        <w:tc>
          <w:tcPr>
            <w:tcW w:w="2266" w:type="dxa"/>
          </w:tcPr>
          <w:p w:rsidR="006D307E" w:rsidRPr="00CC0262" w:rsidRDefault="006D307E" w:rsidP="006D307E">
            <w:pPr>
              <w:spacing w:after="0" w:line="240" w:lineRule="auto"/>
              <w:ind w:right="-42"/>
              <w:contextualSpacing/>
              <w:rPr>
                <w:rFonts w:cs="Times New Roman"/>
                <w:bCs/>
                <w:color w:val="000000"/>
                <w:sz w:val="24"/>
                <w:szCs w:val="24"/>
                <w:lang w:eastAsia="lt-LT"/>
              </w:rPr>
            </w:pPr>
            <w:r w:rsidRPr="00CC0262">
              <w:rPr>
                <w:rFonts w:cs="Times New Roman"/>
                <w:bCs/>
                <w:color w:val="000000"/>
                <w:sz w:val="24"/>
                <w:szCs w:val="24"/>
                <w:lang w:eastAsia="lt-LT"/>
              </w:rPr>
              <w:t>Muzika</w:t>
            </w:r>
          </w:p>
        </w:tc>
        <w:tc>
          <w:tcPr>
            <w:tcW w:w="1557" w:type="dxa"/>
            <w:gridSpan w:val="2"/>
          </w:tcPr>
          <w:p w:rsidR="006D307E" w:rsidRPr="00CC0262" w:rsidRDefault="006D307E" w:rsidP="006D307E">
            <w:pPr>
              <w:spacing w:after="0" w:line="240" w:lineRule="auto"/>
              <w:ind w:right="-42"/>
              <w:contextualSpacing/>
              <w:jc w:val="center"/>
              <w:rPr>
                <w:rFonts w:cs="Times New Roman"/>
                <w:sz w:val="24"/>
                <w:szCs w:val="24"/>
              </w:rPr>
            </w:pPr>
            <w:r w:rsidRPr="00CC0262">
              <w:rPr>
                <w:rFonts w:cs="Times New Roman"/>
                <w:sz w:val="24"/>
                <w:szCs w:val="24"/>
              </w:rPr>
              <w:t>2(74)</w:t>
            </w:r>
          </w:p>
        </w:tc>
        <w:tc>
          <w:tcPr>
            <w:tcW w:w="1824" w:type="dxa"/>
          </w:tcPr>
          <w:p w:rsidR="006D307E" w:rsidRPr="00CC0262" w:rsidRDefault="006D307E" w:rsidP="006D307E">
            <w:pPr>
              <w:spacing w:after="0" w:line="240" w:lineRule="auto"/>
              <w:ind w:right="-42"/>
              <w:contextualSpacing/>
              <w:jc w:val="center"/>
              <w:rPr>
                <w:rFonts w:cs="Times New Roman"/>
                <w:sz w:val="24"/>
                <w:szCs w:val="24"/>
              </w:rPr>
            </w:pPr>
          </w:p>
        </w:tc>
        <w:tc>
          <w:tcPr>
            <w:tcW w:w="1874" w:type="dxa"/>
            <w:gridSpan w:val="2"/>
          </w:tcPr>
          <w:p w:rsidR="006D307E" w:rsidRPr="00CC0262" w:rsidRDefault="006D307E" w:rsidP="006D307E">
            <w:pPr>
              <w:spacing w:after="0" w:line="240" w:lineRule="auto"/>
              <w:ind w:right="-42"/>
              <w:contextualSpacing/>
              <w:jc w:val="center"/>
              <w:rPr>
                <w:rFonts w:cs="Times New Roman"/>
                <w:sz w:val="24"/>
                <w:szCs w:val="24"/>
              </w:rPr>
            </w:pPr>
            <w:r w:rsidRPr="00CC0262">
              <w:rPr>
                <w:rFonts w:cs="Times New Roman"/>
                <w:sz w:val="24"/>
                <w:szCs w:val="24"/>
              </w:rPr>
              <w:t>2(66)</w:t>
            </w:r>
          </w:p>
        </w:tc>
        <w:tc>
          <w:tcPr>
            <w:tcW w:w="1854" w:type="dxa"/>
            <w:gridSpan w:val="2"/>
          </w:tcPr>
          <w:p w:rsidR="006D307E" w:rsidRDefault="006D307E" w:rsidP="006D307E">
            <w:pPr>
              <w:spacing w:after="0" w:line="240" w:lineRule="auto"/>
              <w:ind w:right="-42"/>
              <w:contextualSpacing/>
            </w:pPr>
          </w:p>
        </w:tc>
      </w:tr>
      <w:tr w:rsidR="006D307E" w:rsidTr="006D307E">
        <w:trPr>
          <w:trHeight w:val="103"/>
          <w:jc w:val="center"/>
        </w:trPr>
        <w:tc>
          <w:tcPr>
            <w:tcW w:w="2266" w:type="dxa"/>
          </w:tcPr>
          <w:p w:rsidR="006D307E" w:rsidRPr="00CC0262" w:rsidRDefault="006D307E" w:rsidP="006D307E">
            <w:pPr>
              <w:spacing w:after="0" w:line="240" w:lineRule="auto"/>
              <w:ind w:right="-42"/>
              <w:contextualSpacing/>
              <w:rPr>
                <w:rFonts w:cs="Times New Roman"/>
                <w:bCs/>
                <w:color w:val="000000"/>
                <w:sz w:val="24"/>
                <w:szCs w:val="24"/>
                <w:lang w:eastAsia="lt-LT"/>
              </w:rPr>
            </w:pPr>
            <w:r w:rsidRPr="00CC0262">
              <w:rPr>
                <w:rFonts w:cs="Times New Roman"/>
                <w:bCs/>
                <w:color w:val="000000"/>
                <w:sz w:val="24"/>
                <w:szCs w:val="24"/>
                <w:lang w:eastAsia="lt-LT"/>
              </w:rPr>
              <w:t>Tekstilė ir apranga</w:t>
            </w:r>
          </w:p>
        </w:tc>
        <w:tc>
          <w:tcPr>
            <w:tcW w:w="1557" w:type="dxa"/>
            <w:gridSpan w:val="2"/>
          </w:tcPr>
          <w:p w:rsidR="006D307E" w:rsidRPr="00CC0262" w:rsidRDefault="006D307E" w:rsidP="006D307E">
            <w:pPr>
              <w:spacing w:after="0" w:line="240" w:lineRule="auto"/>
              <w:ind w:right="-42"/>
              <w:contextualSpacing/>
              <w:jc w:val="center"/>
              <w:rPr>
                <w:rFonts w:cs="Times New Roman"/>
                <w:sz w:val="24"/>
                <w:szCs w:val="24"/>
              </w:rPr>
            </w:pPr>
            <w:r w:rsidRPr="00CC0262">
              <w:rPr>
                <w:rFonts w:cs="Times New Roman"/>
                <w:sz w:val="24"/>
                <w:szCs w:val="24"/>
              </w:rPr>
              <w:t>2(74)</w:t>
            </w:r>
          </w:p>
        </w:tc>
        <w:tc>
          <w:tcPr>
            <w:tcW w:w="1824" w:type="dxa"/>
          </w:tcPr>
          <w:p w:rsidR="006D307E" w:rsidRPr="00CC0262" w:rsidRDefault="006D307E" w:rsidP="006D307E">
            <w:pPr>
              <w:spacing w:after="0" w:line="240" w:lineRule="auto"/>
              <w:ind w:right="-42"/>
              <w:contextualSpacing/>
              <w:jc w:val="center"/>
              <w:rPr>
                <w:rFonts w:cs="Times New Roman"/>
                <w:sz w:val="24"/>
                <w:szCs w:val="24"/>
              </w:rPr>
            </w:pPr>
          </w:p>
        </w:tc>
        <w:tc>
          <w:tcPr>
            <w:tcW w:w="1874" w:type="dxa"/>
            <w:gridSpan w:val="2"/>
          </w:tcPr>
          <w:p w:rsidR="006D307E" w:rsidRPr="00CC0262" w:rsidRDefault="006D307E" w:rsidP="006D307E">
            <w:pPr>
              <w:spacing w:after="0" w:line="240" w:lineRule="auto"/>
              <w:ind w:right="-42"/>
              <w:contextualSpacing/>
              <w:jc w:val="center"/>
              <w:rPr>
                <w:rFonts w:cs="Times New Roman"/>
                <w:sz w:val="24"/>
                <w:szCs w:val="24"/>
              </w:rPr>
            </w:pPr>
            <w:r w:rsidRPr="00CC0262">
              <w:rPr>
                <w:rFonts w:cs="Times New Roman"/>
                <w:sz w:val="24"/>
                <w:szCs w:val="24"/>
              </w:rPr>
              <w:t>2(66)</w:t>
            </w:r>
          </w:p>
        </w:tc>
        <w:tc>
          <w:tcPr>
            <w:tcW w:w="1854" w:type="dxa"/>
            <w:gridSpan w:val="2"/>
          </w:tcPr>
          <w:p w:rsidR="006D307E" w:rsidRDefault="006D307E" w:rsidP="006D307E">
            <w:pPr>
              <w:spacing w:after="0" w:line="240" w:lineRule="auto"/>
              <w:ind w:right="-42"/>
              <w:contextualSpacing/>
            </w:pPr>
          </w:p>
        </w:tc>
      </w:tr>
      <w:tr w:rsidR="006D307E" w:rsidTr="006D307E">
        <w:trPr>
          <w:trHeight w:val="402"/>
          <w:jc w:val="center"/>
        </w:trPr>
        <w:tc>
          <w:tcPr>
            <w:tcW w:w="2266" w:type="dxa"/>
          </w:tcPr>
          <w:p w:rsidR="006D307E" w:rsidRPr="00CC0262" w:rsidRDefault="006D307E" w:rsidP="006D307E">
            <w:pPr>
              <w:spacing w:after="0" w:line="240" w:lineRule="auto"/>
              <w:ind w:right="-42"/>
              <w:contextualSpacing/>
              <w:rPr>
                <w:rFonts w:cs="Times New Roman"/>
                <w:bCs/>
                <w:color w:val="000000"/>
                <w:sz w:val="24"/>
                <w:szCs w:val="24"/>
                <w:lang w:eastAsia="lt-LT"/>
              </w:rPr>
            </w:pPr>
            <w:r w:rsidRPr="00CC0262">
              <w:rPr>
                <w:rFonts w:cs="Times New Roman"/>
                <w:bCs/>
                <w:color w:val="000000"/>
                <w:sz w:val="24"/>
                <w:szCs w:val="24"/>
                <w:lang w:eastAsia="lt-LT"/>
              </w:rPr>
              <w:lastRenderedPageBreak/>
              <w:t>Statyba ir medžio apdirbimas</w:t>
            </w:r>
          </w:p>
        </w:tc>
        <w:tc>
          <w:tcPr>
            <w:tcW w:w="1557" w:type="dxa"/>
            <w:gridSpan w:val="2"/>
          </w:tcPr>
          <w:p w:rsidR="006D307E" w:rsidRPr="00CC0262" w:rsidRDefault="006D307E" w:rsidP="006D307E">
            <w:pPr>
              <w:spacing w:after="0" w:line="240" w:lineRule="auto"/>
              <w:ind w:right="-42"/>
              <w:contextualSpacing/>
              <w:jc w:val="center"/>
              <w:rPr>
                <w:rFonts w:cs="Times New Roman"/>
                <w:sz w:val="24"/>
                <w:szCs w:val="24"/>
              </w:rPr>
            </w:pPr>
            <w:r w:rsidRPr="00CC0262">
              <w:rPr>
                <w:rFonts w:cs="Times New Roman"/>
                <w:sz w:val="24"/>
                <w:szCs w:val="24"/>
              </w:rPr>
              <w:t>2(74)</w:t>
            </w:r>
          </w:p>
        </w:tc>
        <w:tc>
          <w:tcPr>
            <w:tcW w:w="1824" w:type="dxa"/>
          </w:tcPr>
          <w:p w:rsidR="006D307E" w:rsidRPr="00CC0262" w:rsidRDefault="006D307E" w:rsidP="006D307E">
            <w:pPr>
              <w:spacing w:after="0" w:line="240" w:lineRule="auto"/>
              <w:ind w:right="-42"/>
              <w:contextualSpacing/>
              <w:jc w:val="center"/>
              <w:rPr>
                <w:rFonts w:cs="Times New Roman"/>
                <w:sz w:val="24"/>
                <w:szCs w:val="24"/>
              </w:rPr>
            </w:pPr>
          </w:p>
        </w:tc>
        <w:tc>
          <w:tcPr>
            <w:tcW w:w="1874" w:type="dxa"/>
            <w:gridSpan w:val="2"/>
          </w:tcPr>
          <w:p w:rsidR="006D307E" w:rsidRPr="00CC0262" w:rsidRDefault="006D307E" w:rsidP="006D307E">
            <w:pPr>
              <w:spacing w:after="0" w:line="240" w:lineRule="auto"/>
              <w:ind w:right="-42"/>
              <w:contextualSpacing/>
              <w:jc w:val="center"/>
              <w:rPr>
                <w:rFonts w:cs="Times New Roman"/>
                <w:sz w:val="24"/>
                <w:szCs w:val="24"/>
              </w:rPr>
            </w:pPr>
            <w:r w:rsidRPr="00CC0262">
              <w:rPr>
                <w:rFonts w:cs="Times New Roman"/>
                <w:sz w:val="24"/>
                <w:szCs w:val="24"/>
              </w:rPr>
              <w:t>2(66)</w:t>
            </w:r>
          </w:p>
        </w:tc>
        <w:tc>
          <w:tcPr>
            <w:tcW w:w="1854" w:type="dxa"/>
            <w:gridSpan w:val="2"/>
          </w:tcPr>
          <w:p w:rsidR="006D307E" w:rsidRDefault="006D307E" w:rsidP="006D307E">
            <w:pPr>
              <w:spacing w:after="0" w:line="240" w:lineRule="auto"/>
              <w:ind w:right="-42"/>
              <w:contextualSpacing/>
            </w:pPr>
          </w:p>
        </w:tc>
      </w:tr>
      <w:tr w:rsidR="006D307E" w:rsidTr="006D307E">
        <w:trPr>
          <w:trHeight w:val="243"/>
          <w:jc w:val="center"/>
        </w:trPr>
        <w:tc>
          <w:tcPr>
            <w:tcW w:w="9375" w:type="dxa"/>
            <w:gridSpan w:val="8"/>
          </w:tcPr>
          <w:p w:rsidR="006D307E" w:rsidRPr="00CC0262" w:rsidRDefault="006D307E" w:rsidP="006D307E">
            <w:pPr>
              <w:spacing w:after="0" w:line="240" w:lineRule="auto"/>
              <w:ind w:right="-42"/>
              <w:contextualSpacing/>
              <w:rPr>
                <w:sz w:val="24"/>
                <w:szCs w:val="24"/>
              </w:rPr>
            </w:pPr>
            <w:r w:rsidRPr="00CC0262">
              <w:rPr>
                <w:rFonts w:ascii="TimesNewRomanPS-BoldMT" w:hAnsi="TimesNewRomanPS-BoldMT" w:cs="Times New Roman"/>
                <w:b/>
                <w:bCs/>
                <w:color w:val="000000"/>
                <w:sz w:val="24"/>
                <w:szCs w:val="24"/>
                <w:lang w:eastAsia="lt-LT"/>
              </w:rPr>
              <w:t>Fizinis ugdymas</w:t>
            </w:r>
            <w:r>
              <w:rPr>
                <w:rFonts w:ascii="TimesNewRomanPS-BoldMT" w:hAnsi="TimesNewRomanPS-BoldMT" w:cs="Times New Roman"/>
                <w:b/>
                <w:bCs/>
                <w:color w:val="000000"/>
                <w:sz w:val="24"/>
                <w:szCs w:val="24"/>
                <w:lang w:eastAsia="lt-LT"/>
              </w:rPr>
              <w:t>:</w:t>
            </w:r>
          </w:p>
        </w:tc>
      </w:tr>
      <w:tr w:rsidR="006D307E" w:rsidTr="006D307E">
        <w:trPr>
          <w:trHeight w:val="247"/>
          <w:jc w:val="center"/>
        </w:trPr>
        <w:tc>
          <w:tcPr>
            <w:tcW w:w="2266" w:type="dxa"/>
          </w:tcPr>
          <w:p w:rsidR="006D307E" w:rsidRPr="00CC0262" w:rsidRDefault="006D307E" w:rsidP="006D307E">
            <w:pPr>
              <w:spacing w:after="0" w:line="240" w:lineRule="auto"/>
              <w:ind w:right="-42"/>
              <w:contextualSpacing/>
              <w:rPr>
                <w:rFonts w:cs="Times New Roman"/>
                <w:bCs/>
                <w:color w:val="000000"/>
                <w:sz w:val="24"/>
                <w:szCs w:val="24"/>
                <w:lang w:eastAsia="lt-LT"/>
              </w:rPr>
            </w:pPr>
            <w:r w:rsidRPr="00CC0262">
              <w:rPr>
                <w:rFonts w:cs="Times New Roman"/>
                <w:bCs/>
                <w:color w:val="000000"/>
                <w:sz w:val="24"/>
                <w:szCs w:val="24"/>
                <w:lang w:eastAsia="lt-LT"/>
              </w:rPr>
              <w:t>Fizinis ugdymas</w:t>
            </w:r>
          </w:p>
        </w:tc>
        <w:tc>
          <w:tcPr>
            <w:tcW w:w="1557" w:type="dxa"/>
            <w:gridSpan w:val="2"/>
          </w:tcPr>
          <w:p w:rsidR="006D307E" w:rsidRPr="00CC0262" w:rsidRDefault="006D307E" w:rsidP="006D307E">
            <w:pPr>
              <w:spacing w:after="0" w:line="240" w:lineRule="auto"/>
              <w:ind w:right="-42"/>
              <w:contextualSpacing/>
              <w:jc w:val="center"/>
              <w:rPr>
                <w:rFonts w:cs="Times New Roman"/>
                <w:sz w:val="24"/>
                <w:szCs w:val="24"/>
              </w:rPr>
            </w:pPr>
            <w:r w:rsidRPr="00CC0262">
              <w:rPr>
                <w:rFonts w:cs="Times New Roman"/>
                <w:sz w:val="24"/>
                <w:szCs w:val="24"/>
              </w:rPr>
              <w:t>2(74)</w:t>
            </w:r>
          </w:p>
        </w:tc>
        <w:tc>
          <w:tcPr>
            <w:tcW w:w="1824" w:type="dxa"/>
          </w:tcPr>
          <w:p w:rsidR="006D307E" w:rsidRPr="00CC0262" w:rsidRDefault="006D307E" w:rsidP="006D307E">
            <w:pPr>
              <w:spacing w:after="0" w:line="240" w:lineRule="auto"/>
              <w:ind w:right="-42"/>
              <w:contextualSpacing/>
              <w:jc w:val="center"/>
              <w:rPr>
                <w:rFonts w:cs="Times New Roman"/>
                <w:sz w:val="24"/>
                <w:szCs w:val="24"/>
              </w:rPr>
            </w:pPr>
          </w:p>
        </w:tc>
        <w:tc>
          <w:tcPr>
            <w:tcW w:w="1874" w:type="dxa"/>
            <w:gridSpan w:val="2"/>
          </w:tcPr>
          <w:p w:rsidR="006D307E" w:rsidRPr="00CC0262" w:rsidRDefault="006D307E" w:rsidP="006D307E">
            <w:pPr>
              <w:spacing w:after="0" w:line="240" w:lineRule="auto"/>
              <w:ind w:right="-42"/>
              <w:contextualSpacing/>
              <w:jc w:val="center"/>
              <w:rPr>
                <w:rFonts w:cs="Times New Roman"/>
                <w:sz w:val="24"/>
                <w:szCs w:val="24"/>
              </w:rPr>
            </w:pPr>
            <w:r w:rsidRPr="00CC0262">
              <w:rPr>
                <w:rFonts w:cs="Times New Roman"/>
                <w:sz w:val="24"/>
                <w:szCs w:val="24"/>
              </w:rPr>
              <w:t>2(66)</w:t>
            </w:r>
          </w:p>
        </w:tc>
        <w:tc>
          <w:tcPr>
            <w:tcW w:w="1854" w:type="dxa"/>
            <w:gridSpan w:val="2"/>
          </w:tcPr>
          <w:p w:rsidR="006D307E" w:rsidRPr="00CC0262" w:rsidRDefault="006D307E" w:rsidP="006D307E">
            <w:pPr>
              <w:spacing w:after="0" w:line="240" w:lineRule="auto"/>
              <w:ind w:right="-42"/>
              <w:contextualSpacing/>
              <w:jc w:val="center"/>
              <w:rPr>
                <w:rFonts w:cs="Times New Roman"/>
                <w:sz w:val="24"/>
                <w:szCs w:val="24"/>
              </w:rPr>
            </w:pPr>
          </w:p>
        </w:tc>
      </w:tr>
      <w:tr w:rsidR="006D307E" w:rsidTr="006D307E">
        <w:trPr>
          <w:trHeight w:val="236"/>
          <w:jc w:val="center"/>
        </w:trPr>
        <w:tc>
          <w:tcPr>
            <w:tcW w:w="2266" w:type="dxa"/>
          </w:tcPr>
          <w:p w:rsidR="006D307E" w:rsidRPr="00824EFA" w:rsidRDefault="006D307E" w:rsidP="006D307E">
            <w:pPr>
              <w:spacing w:after="0" w:line="240" w:lineRule="auto"/>
              <w:ind w:right="-42"/>
              <w:contextualSpacing/>
              <w:rPr>
                <w:rFonts w:cs="Times New Roman"/>
                <w:b/>
                <w:bCs/>
                <w:color w:val="000000"/>
                <w:sz w:val="24"/>
                <w:szCs w:val="24"/>
                <w:lang w:eastAsia="lt-LT"/>
              </w:rPr>
            </w:pPr>
            <w:r w:rsidRPr="00824EFA">
              <w:rPr>
                <w:rFonts w:cs="Times New Roman"/>
                <w:b/>
                <w:bCs/>
                <w:color w:val="000000"/>
                <w:sz w:val="24"/>
                <w:szCs w:val="24"/>
                <w:lang w:eastAsia="lt-LT"/>
              </w:rPr>
              <w:t>Žmogaus sauga</w:t>
            </w:r>
          </w:p>
        </w:tc>
        <w:tc>
          <w:tcPr>
            <w:tcW w:w="7109" w:type="dxa"/>
            <w:gridSpan w:val="7"/>
          </w:tcPr>
          <w:p w:rsidR="006D307E" w:rsidRPr="00824EFA" w:rsidRDefault="006D307E" w:rsidP="006D307E">
            <w:pPr>
              <w:spacing w:after="0" w:line="240" w:lineRule="auto"/>
              <w:ind w:right="-42"/>
              <w:contextualSpacing/>
              <w:rPr>
                <w:rFonts w:cs="Times New Roman"/>
                <w:sz w:val="24"/>
                <w:szCs w:val="24"/>
              </w:rPr>
            </w:pPr>
            <w:r w:rsidRPr="00824EFA">
              <w:rPr>
                <w:rFonts w:cs="Times New Roman"/>
                <w:sz w:val="24"/>
              </w:rPr>
              <w:t>integruojamas į dalykų ugdymo turinį.</w:t>
            </w:r>
          </w:p>
        </w:tc>
      </w:tr>
      <w:tr w:rsidR="006D307E" w:rsidTr="006D307E">
        <w:trPr>
          <w:trHeight w:val="241"/>
          <w:jc w:val="center"/>
        </w:trPr>
        <w:tc>
          <w:tcPr>
            <w:tcW w:w="2266" w:type="dxa"/>
          </w:tcPr>
          <w:p w:rsidR="006D307E" w:rsidRPr="00824EFA" w:rsidRDefault="006D307E" w:rsidP="006D307E">
            <w:pPr>
              <w:spacing w:after="0" w:line="240" w:lineRule="auto"/>
              <w:ind w:right="-42"/>
              <w:contextualSpacing/>
              <w:rPr>
                <w:rFonts w:cs="Times New Roman"/>
                <w:b/>
                <w:bCs/>
                <w:color w:val="000000"/>
                <w:sz w:val="24"/>
                <w:szCs w:val="24"/>
                <w:lang w:eastAsia="lt-LT"/>
              </w:rPr>
            </w:pPr>
            <w:r w:rsidRPr="00824EFA">
              <w:rPr>
                <w:rFonts w:cs="Times New Roman"/>
                <w:b/>
                <w:bCs/>
                <w:color w:val="000000"/>
                <w:sz w:val="24"/>
                <w:szCs w:val="24"/>
                <w:lang w:eastAsia="lt-LT"/>
              </w:rPr>
              <w:t>Iš viso pamokų</w:t>
            </w:r>
          </w:p>
        </w:tc>
        <w:tc>
          <w:tcPr>
            <w:tcW w:w="3399" w:type="dxa"/>
            <w:gridSpan w:val="4"/>
          </w:tcPr>
          <w:p w:rsidR="006D307E" w:rsidRPr="00824EFA" w:rsidRDefault="006D307E" w:rsidP="006D307E">
            <w:pPr>
              <w:spacing w:after="0" w:line="240" w:lineRule="auto"/>
              <w:ind w:right="-42"/>
              <w:contextualSpacing/>
              <w:jc w:val="center"/>
              <w:rPr>
                <w:rFonts w:cs="Times New Roman"/>
                <w:sz w:val="24"/>
                <w:szCs w:val="24"/>
              </w:rPr>
            </w:pPr>
            <w:r w:rsidRPr="00824EFA">
              <w:rPr>
                <w:rFonts w:cs="Times New Roman"/>
                <w:sz w:val="24"/>
                <w:szCs w:val="24"/>
              </w:rPr>
              <w:t>29</w:t>
            </w:r>
          </w:p>
        </w:tc>
        <w:tc>
          <w:tcPr>
            <w:tcW w:w="3710" w:type="dxa"/>
            <w:gridSpan w:val="3"/>
          </w:tcPr>
          <w:p w:rsidR="006D307E" w:rsidRPr="00824EFA" w:rsidRDefault="006D307E" w:rsidP="006D307E">
            <w:pPr>
              <w:spacing w:after="0" w:line="240" w:lineRule="auto"/>
              <w:ind w:right="-42"/>
              <w:contextualSpacing/>
              <w:jc w:val="center"/>
              <w:rPr>
                <w:rFonts w:cs="Times New Roman"/>
                <w:sz w:val="24"/>
                <w:szCs w:val="24"/>
              </w:rPr>
            </w:pPr>
            <w:r w:rsidRPr="00824EFA">
              <w:rPr>
                <w:rFonts w:cs="Times New Roman"/>
                <w:sz w:val="24"/>
                <w:szCs w:val="24"/>
              </w:rPr>
              <w:t>30</w:t>
            </w:r>
          </w:p>
        </w:tc>
      </w:tr>
      <w:tr w:rsidR="006D307E" w:rsidTr="006D307E">
        <w:trPr>
          <w:trHeight w:val="402"/>
          <w:jc w:val="center"/>
        </w:trPr>
        <w:tc>
          <w:tcPr>
            <w:tcW w:w="2266" w:type="dxa"/>
          </w:tcPr>
          <w:p w:rsidR="006D307E" w:rsidRPr="00824EFA" w:rsidRDefault="006D307E" w:rsidP="006D307E">
            <w:pPr>
              <w:spacing w:after="0" w:line="240" w:lineRule="auto"/>
              <w:ind w:right="-42"/>
              <w:contextualSpacing/>
              <w:rPr>
                <w:rFonts w:cs="Times New Roman"/>
                <w:b/>
                <w:bCs/>
                <w:color w:val="000000"/>
                <w:sz w:val="24"/>
                <w:szCs w:val="24"/>
                <w:lang w:eastAsia="lt-LT"/>
              </w:rPr>
            </w:pPr>
            <w:r w:rsidRPr="00824EFA">
              <w:rPr>
                <w:rFonts w:cs="Times New Roman"/>
                <w:b/>
                <w:bCs/>
                <w:color w:val="000000"/>
                <w:sz w:val="24"/>
                <w:szCs w:val="24"/>
                <w:lang w:eastAsia="lt-LT"/>
              </w:rPr>
              <w:t>Neformalus švietimas</w:t>
            </w:r>
          </w:p>
        </w:tc>
        <w:tc>
          <w:tcPr>
            <w:tcW w:w="3399" w:type="dxa"/>
            <w:gridSpan w:val="4"/>
            <w:vAlign w:val="center"/>
          </w:tcPr>
          <w:p w:rsidR="006D307E" w:rsidRPr="00824EFA" w:rsidRDefault="006D307E" w:rsidP="006D307E">
            <w:pPr>
              <w:spacing w:after="0" w:line="240" w:lineRule="auto"/>
              <w:ind w:right="-42"/>
              <w:contextualSpacing/>
              <w:jc w:val="center"/>
              <w:rPr>
                <w:rFonts w:cs="Times New Roman"/>
                <w:sz w:val="24"/>
                <w:szCs w:val="24"/>
              </w:rPr>
            </w:pPr>
            <w:r w:rsidRPr="00824EFA">
              <w:rPr>
                <w:rFonts w:cs="Times New Roman"/>
                <w:sz w:val="24"/>
                <w:szCs w:val="24"/>
              </w:rPr>
              <w:t>3</w:t>
            </w:r>
          </w:p>
        </w:tc>
        <w:tc>
          <w:tcPr>
            <w:tcW w:w="3710" w:type="dxa"/>
            <w:gridSpan w:val="3"/>
            <w:vAlign w:val="center"/>
          </w:tcPr>
          <w:p w:rsidR="006D307E" w:rsidRPr="00824EFA" w:rsidRDefault="006D307E" w:rsidP="006D307E">
            <w:pPr>
              <w:spacing w:after="0" w:line="240" w:lineRule="auto"/>
              <w:ind w:right="-42"/>
              <w:contextualSpacing/>
              <w:jc w:val="center"/>
              <w:rPr>
                <w:rFonts w:cs="Times New Roman"/>
                <w:sz w:val="24"/>
                <w:szCs w:val="24"/>
              </w:rPr>
            </w:pPr>
            <w:r w:rsidRPr="00824EFA">
              <w:rPr>
                <w:rFonts w:cs="Times New Roman"/>
                <w:sz w:val="24"/>
                <w:szCs w:val="24"/>
              </w:rPr>
              <w:t>3</w:t>
            </w:r>
          </w:p>
        </w:tc>
      </w:tr>
      <w:tr w:rsidR="006D307E" w:rsidTr="006D307E">
        <w:trPr>
          <w:trHeight w:val="402"/>
          <w:jc w:val="center"/>
        </w:trPr>
        <w:tc>
          <w:tcPr>
            <w:tcW w:w="2266" w:type="dxa"/>
          </w:tcPr>
          <w:p w:rsidR="006D307E" w:rsidRPr="00824EFA" w:rsidRDefault="006D307E" w:rsidP="006D307E">
            <w:pPr>
              <w:spacing w:after="0" w:line="240" w:lineRule="auto"/>
              <w:ind w:right="-42"/>
              <w:contextualSpacing/>
              <w:rPr>
                <w:rFonts w:cs="Times New Roman"/>
                <w:b/>
                <w:bCs/>
                <w:color w:val="000000"/>
                <w:sz w:val="24"/>
                <w:szCs w:val="24"/>
                <w:lang w:eastAsia="lt-LT"/>
              </w:rPr>
            </w:pPr>
            <w:r w:rsidRPr="00824EFA">
              <w:rPr>
                <w:rFonts w:cs="Times New Roman"/>
                <w:b/>
                <w:bCs/>
                <w:color w:val="000000"/>
                <w:sz w:val="24"/>
                <w:szCs w:val="24"/>
                <w:lang w:eastAsia="lt-LT"/>
              </w:rPr>
              <w:t>Iš viso tarifikuojama</w:t>
            </w:r>
          </w:p>
        </w:tc>
        <w:tc>
          <w:tcPr>
            <w:tcW w:w="3399" w:type="dxa"/>
            <w:gridSpan w:val="4"/>
            <w:vAlign w:val="center"/>
          </w:tcPr>
          <w:p w:rsidR="006D307E" w:rsidRPr="00824EFA" w:rsidRDefault="006D307E" w:rsidP="006D307E">
            <w:pPr>
              <w:spacing w:after="0" w:line="240" w:lineRule="auto"/>
              <w:ind w:right="-42"/>
              <w:contextualSpacing/>
              <w:jc w:val="center"/>
              <w:rPr>
                <w:rFonts w:cs="Times New Roman"/>
                <w:sz w:val="24"/>
                <w:szCs w:val="24"/>
              </w:rPr>
            </w:pPr>
            <w:r w:rsidRPr="00824EFA">
              <w:rPr>
                <w:rFonts w:cs="Times New Roman"/>
                <w:sz w:val="24"/>
                <w:szCs w:val="24"/>
              </w:rPr>
              <w:t>32</w:t>
            </w:r>
          </w:p>
        </w:tc>
        <w:tc>
          <w:tcPr>
            <w:tcW w:w="3710" w:type="dxa"/>
            <w:gridSpan w:val="3"/>
            <w:vAlign w:val="center"/>
          </w:tcPr>
          <w:p w:rsidR="006D307E" w:rsidRPr="00824EFA" w:rsidRDefault="006D307E" w:rsidP="006D307E">
            <w:pPr>
              <w:spacing w:after="0" w:line="240" w:lineRule="auto"/>
              <w:ind w:right="-42"/>
              <w:contextualSpacing/>
              <w:jc w:val="center"/>
              <w:rPr>
                <w:rFonts w:cs="Times New Roman"/>
                <w:sz w:val="24"/>
                <w:szCs w:val="24"/>
              </w:rPr>
            </w:pPr>
            <w:r w:rsidRPr="00824EFA">
              <w:rPr>
                <w:rFonts w:cs="Times New Roman"/>
                <w:sz w:val="24"/>
                <w:szCs w:val="24"/>
              </w:rPr>
              <w:t>33</w:t>
            </w:r>
          </w:p>
        </w:tc>
      </w:tr>
    </w:tbl>
    <w:p w:rsidR="006D307E" w:rsidRDefault="006D307E" w:rsidP="00F45BB2">
      <w:pPr>
        <w:suppressAutoHyphens/>
        <w:spacing w:after="0" w:line="240" w:lineRule="auto"/>
        <w:ind w:left="180" w:right="-42" w:firstLine="529"/>
        <w:contextualSpacing/>
        <w:jc w:val="both"/>
        <w:rPr>
          <w:rFonts w:ascii="Times New Roman" w:eastAsia="MS Mincho" w:hAnsi="Times New Roman" w:cs="Times New Roman"/>
          <w:sz w:val="24"/>
          <w:szCs w:val="24"/>
          <w:lang w:eastAsia="ar-SA"/>
        </w:rPr>
      </w:pPr>
    </w:p>
    <w:p w:rsidR="006D307E" w:rsidRDefault="006D307E" w:rsidP="00F45BB2">
      <w:pPr>
        <w:suppressAutoHyphens/>
        <w:spacing w:after="0" w:line="240" w:lineRule="auto"/>
        <w:ind w:left="180" w:right="-42" w:firstLine="529"/>
        <w:contextualSpacing/>
        <w:jc w:val="both"/>
        <w:rPr>
          <w:rFonts w:ascii="Times New Roman" w:eastAsia="MS Mincho" w:hAnsi="Times New Roman" w:cs="Times New Roman"/>
          <w:sz w:val="24"/>
          <w:szCs w:val="24"/>
          <w:lang w:eastAsia="ar-SA"/>
        </w:rPr>
      </w:pPr>
    </w:p>
    <w:p w:rsidR="00BC26B8" w:rsidRDefault="006D307E"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104.2. </w:t>
      </w:r>
      <w:r w:rsidR="004C0E74">
        <w:rPr>
          <w:rFonts w:ascii="Times New Roman" w:eastAsia="MS Mincho" w:hAnsi="Times New Roman" w:cs="Times New Roman"/>
          <w:sz w:val="24"/>
          <w:szCs w:val="24"/>
          <w:lang w:eastAsia="ar-SA"/>
        </w:rPr>
        <w:t>IV</w:t>
      </w:r>
      <w:r w:rsidR="00BC26B8">
        <w:rPr>
          <w:rFonts w:ascii="Times New Roman" w:eastAsia="MS Mincho" w:hAnsi="Times New Roman" w:cs="Times New Roman"/>
          <w:sz w:val="24"/>
          <w:szCs w:val="24"/>
          <w:lang w:eastAsia="ar-SA"/>
        </w:rPr>
        <w:t>g. klasė</w:t>
      </w:r>
      <w:r w:rsidR="00083C43">
        <w:rPr>
          <w:rFonts w:ascii="Times New Roman" w:eastAsia="MS Mincho" w:hAnsi="Times New Roman" w:cs="Times New Roman"/>
          <w:sz w:val="24"/>
          <w:szCs w:val="24"/>
          <w:lang w:eastAsia="ar-SA"/>
        </w:rPr>
        <w:t>.</w:t>
      </w:r>
    </w:p>
    <w:p w:rsidR="00BC26B8" w:rsidRDefault="00BC26B8"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p>
    <w:tbl>
      <w:tblPr>
        <w:tblStyle w:val="TableGrid"/>
        <w:tblW w:w="9375" w:type="dxa"/>
        <w:jc w:val="center"/>
        <w:tblLook w:val="04A0" w:firstRow="1" w:lastRow="0" w:firstColumn="1" w:lastColumn="0" w:noHBand="0" w:noVBand="1"/>
      </w:tblPr>
      <w:tblGrid>
        <w:gridCol w:w="2266"/>
        <w:gridCol w:w="1550"/>
        <w:gridCol w:w="7"/>
        <w:gridCol w:w="1824"/>
        <w:gridCol w:w="18"/>
        <w:gridCol w:w="1856"/>
        <w:gridCol w:w="20"/>
        <w:gridCol w:w="1834"/>
      </w:tblGrid>
      <w:tr w:rsidR="00BC26B8" w:rsidRPr="00764C0C" w:rsidTr="00C1318B">
        <w:trPr>
          <w:trHeight w:val="534"/>
          <w:tblHeader/>
          <w:jc w:val="center"/>
        </w:trPr>
        <w:tc>
          <w:tcPr>
            <w:tcW w:w="2266" w:type="dxa"/>
            <w:vMerge w:val="restart"/>
            <w:vAlign w:val="center"/>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Ugdymo sritys/ dalykai</w:t>
            </w:r>
          </w:p>
        </w:tc>
        <w:tc>
          <w:tcPr>
            <w:tcW w:w="7109" w:type="dxa"/>
            <w:gridSpan w:val="7"/>
            <w:vAlign w:val="center"/>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Mokinių individualiems ugdymo  planams įgyvendinti klasei ( grupei) skiriamas savaitinių valandų skaičius</w:t>
            </w:r>
          </w:p>
        </w:tc>
      </w:tr>
      <w:tr w:rsidR="00BC26B8" w:rsidTr="00C1318B">
        <w:trPr>
          <w:trHeight w:val="438"/>
          <w:tblHeader/>
          <w:jc w:val="center"/>
        </w:trPr>
        <w:tc>
          <w:tcPr>
            <w:tcW w:w="2266" w:type="dxa"/>
            <w:vMerge/>
          </w:tcPr>
          <w:p w:rsidR="00BC26B8" w:rsidRPr="00824EFA" w:rsidRDefault="00BC26B8" w:rsidP="00F45BB2">
            <w:pPr>
              <w:spacing w:after="0" w:line="240" w:lineRule="auto"/>
              <w:ind w:right="-42"/>
              <w:contextualSpacing/>
              <w:rPr>
                <w:sz w:val="24"/>
                <w:szCs w:val="24"/>
              </w:rPr>
            </w:pPr>
          </w:p>
        </w:tc>
        <w:tc>
          <w:tcPr>
            <w:tcW w:w="3381" w:type="dxa"/>
            <w:gridSpan w:val="3"/>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III g. klasė</w:t>
            </w:r>
          </w:p>
          <w:p w:rsidR="00BC26B8" w:rsidRPr="00764C0C" w:rsidRDefault="00BC26B8" w:rsidP="00F45BB2">
            <w:pPr>
              <w:spacing w:after="0" w:line="240" w:lineRule="auto"/>
              <w:ind w:right="-42"/>
              <w:contextualSpacing/>
              <w:jc w:val="center"/>
              <w:rPr>
                <w:b/>
                <w:sz w:val="24"/>
                <w:szCs w:val="24"/>
              </w:rPr>
            </w:pPr>
            <w:r w:rsidRPr="00764C0C">
              <w:rPr>
                <w:rFonts w:cs="Times New Roman"/>
                <w:b/>
                <w:sz w:val="24"/>
                <w:szCs w:val="24"/>
              </w:rPr>
              <w:t>(2019/2020m.m.)</w:t>
            </w:r>
          </w:p>
        </w:tc>
        <w:tc>
          <w:tcPr>
            <w:tcW w:w="3728" w:type="dxa"/>
            <w:gridSpan w:val="4"/>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IV g. klasė</w:t>
            </w:r>
          </w:p>
          <w:p w:rsidR="00BC26B8" w:rsidRPr="00764C0C" w:rsidRDefault="00BC26B8" w:rsidP="00F45BB2">
            <w:pPr>
              <w:spacing w:after="0" w:line="240" w:lineRule="auto"/>
              <w:ind w:right="-42"/>
              <w:contextualSpacing/>
              <w:jc w:val="center"/>
              <w:rPr>
                <w:b/>
                <w:sz w:val="24"/>
                <w:szCs w:val="24"/>
              </w:rPr>
            </w:pPr>
            <w:r w:rsidRPr="00764C0C">
              <w:rPr>
                <w:rFonts w:cs="Times New Roman"/>
                <w:b/>
                <w:sz w:val="24"/>
                <w:szCs w:val="24"/>
              </w:rPr>
              <w:t>(2020/2021m.m.)</w:t>
            </w:r>
          </w:p>
        </w:tc>
      </w:tr>
      <w:tr w:rsidR="00BC26B8" w:rsidTr="00C1318B">
        <w:trPr>
          <w:tblHeader/>
          <w:jc w:val="center"/>
        </w:trPr>
        <w:tc>
          <w:tcPr>
            <w:tcW w:w="2266" w:type="dxa"/>
            <w:vMerge/>
          </w:tcPr>
          <w:p w:rsidR="00BC26B8" w:rsidRPr="00824EFA" w:rsidRDefault="00BC26B8" w:rsidP="00F45BB2">
            <w:pPr>
              <w:spacing w:after="0" w:line="240" w:lineRule="auto"/>
              <w:ind w:right="-42"/>
              <w:contextualSpacing/>
              <w:rPr>
                <w:sz w:val="24"/>
                <w:szCs w:val="24"/>
              </w:rPr>
            </w:pPr>
          </w:p>
        </w:tc>
        <w:tc>
          <w:tcPr>
            <w:tcW w:w="1550" w:type="dxa"/>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Bendrasis (B)  kursas</w:t>
            </w:r>
          </w:p>
        </w:tc>
        <w:tc>
          <w:tcPr>
            <w:tcW w:w="1831" w:type="dxa"/>
            <w:gridSpan w:val="2"/>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Išplėstinis (A) kursas</w:t>
            </w:r>
          </w:p>
        </w:tc>
        <w:tc>
          <w:tcPr>
            <w:tcW w:w="1894" w:type="dxa"/>
            <w:gridSpan w:val="3"/>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Bendrasis (B)  kursas</w:t>
            </w:r>
          </w:p>
        </w:tc>
        <w:tc>
          <w:tcPr>
            <w:tcW w:w="1834" w:type="dxa"/>
          </w:tcPr>
          <w:p w:rsidR="00BC26B8" w:rsidRPr="00764C0C" w:rsidRDefault="00BC26B8" w:rsidP="00F45BB2">
            <w:pPr>
              <w:spacing w:after="0" w:line="240" w:lineRule="auto"/>
              <w:ind w:right="-42"/>
              <w:contextualSpacing/>
              <w:jc w:val="center"/>
              <w:rPr>
                <w:rFonts w:cs="Times New Roman"/>
                <w:b/>
                <w:sz w:val="24"/>
                <w:szCs w:val="24"/>
              </w:rPr>
            </w:pPr>
            <w:r w:rsidRPr="00764C0C">
              <w:rPr>
                <w:rFonts w:cs="Times New Roman"/>
                <w:b/>
                <w:sz w:val="24"/>
                <w:szCs w:val="24"/>
              </w:rPr>
              <w:t>Išplėstinis (A) kursas</w:t>
            </w:r>
          </w:p>
        </w:tc>
      </w:tr>
      <w:tr w:rsidR="00BC26B8" w:rsidTr="00C1318B">
        <w:trPr>
          <w:trHeight w:val="350"/>
          <w:jc w:val="center"/>
        </w:trPr>
        <w:tc>
          <w:tcPr>
            <w:tcW w:w="9375" w:type="dxa"/>
            <w:gridSpan w:val="8"/>
          </w:tcPr>
          <w:p w:rsidR="00BC26B8" w:rsidRPr="00CC0262" w:rsidRDefault="00BC26B8" w:rsidP="00F45BB2">
            <w:pPr>
              <w:spacing w:after="0" w:line="240" w:lineRule="auto"/>
              <w:ind w:right="-42"/>
              <w:contextualSpacing/>
              <w:rPr>
                <w:sz w:val="24"/>
                <w:szCs w:val="24"/>
              </w:rPr>
            </w:pPr>
            <w:r w:rsidRPr="00CC0262">
              <w:rPr>
                <w:rFonts w:ascii="TimesNewRomanPS-BoldMT" w:hAnsi="TimesNewRomanPS-BoldMT" w:cs="Times New Roman"/>
                <w:b/>
                <w:bCs/>
                <w:color w:val="000000"/>
                <w:sz w:val="24"/>
                <w:szCs w:val="24"/>
                <w:lang w:eastAsia="lt-LT"/>
              </w:rPr>
              <w:t>Dorinis ugdymas:</w:t>
            </w:r>
          </w:p>
        </w:tc>
      </w:tr>
      <w:tr w:rsidR="00BC26B8" w:rsidTr="00C1318B">
        <w:trPr>
          <w:trHeight w:val="268"/>
          <w:jc w:val="center"/>
        </w:trPr>
        <w:tc>
          <w:tcPr>
            <w:tcW w:w="2266" w:type="dxa"/>
          </w:tcPr>
          <w:p w:rsidR="00BC26B8" w:rsidRPr="00824EFA" w:rsidRDefault="00BC26B8" w:rsidP="00F45BB2">
            <w:pPr>
              <w:spacing w:after="0" w:line="240" w:lineRule="auto"/>
              <w:ind w:right="-42"/>
              <w:contextualSpacing/>
              <w:rPr>
                <w:rFonts w:cs="Times New Roman"/>
                <w:bCs/>
                <w:color w:val="000000"/>
                <w:sz w:val="24"/>
                <w:szCs w:val="24"/>
                <w:lang w:eastAsia="lt-LT"/>
              </w:rPr>
            </w:pPr>
            <w:r w:rsidRPr="00824EFA">
              <w:rPr>
                <w:rFonts w:cs="Times New Roman"/>
                <w:bCs/>
                <w:color w:val="000000"/>
                <w:sz w:val="24"/>
                <w:szCs w:val="24"/>
                <w:lang w:eastAsia="lt-LT"/>
              </w:rPr>
              <w:t>Tikyba</w:t>
            </w:r>
          </w:p>
        </w:tc>
        <w:tc>
          <w:tcPr>
            <w:tcW w:w="1550" w:type="dxa"/>
          </w:tcPr>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szCs w:val="24"/>
              </w:rPr>
              <w:t>1(37)</w:t>
            </w:r>
          </w:p>
        </w:tc>
        <w:tc>
          <w:tcPr>
            <w:tcW w:w="1831" w:type="dxa"/>
            <w:gridSpan w:val="2"/>
          </w:tcPr>
          <w:p w:rsidR="00BC26B8" w:rsidRPr="00824EFA" w:rsidRDefault="00BC26B8" w:rsidP="00F45BB2">
            <w:pPr>
              <w:spacing w:after="0" w:line="240" w:lineRule="auto"/>
              <w:ind w:right="-42"/>
              <w:contextualSpacing/>
              <w:rPr>
                <w:rFonts w:cs="Times New Roman"/>
                <w:sz w:val="24"/>
                <w:szCs w:val="24"/>
              </w:rPr>
            </w:pPr>
          </w:p>
        </w:tc>
        <w:tc>
          <w:tcPr>
            <w:tcW w:w="1894" w:type="dxa"/>
            <w:gridSpan w:val="3"/>
          </w:tcPr>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szCs w:val="24"/>
              </w:rPr>
              <w:t>1(33)</w:t>
            </w:r>
          </w:p>
        </w:tc>
        <w:tc>
          <w:tcPr>
            <w:tcW w:w="1834" w:type="dxa"/>
          </w:tcPr>
          <w:p w:rsidR="00BC26B8" w:rsidRDefault="00BC26B8" w:rsidP="00F45BB2">
            <w:pPr>
              <w:spacing w:after="0" w:line="240" w:lineRule="auto"/>
              <w:ind w:right="-42"/>
              <w:contextualSpacing/>
            </w:pPr>
          </w:p>
        </w:tc>
      </w:tr>
      <w:tr w:rsidR="00BC26B8" w:rsidTr="00C1318B">
        <w:trPr>
          <w:trHeight w:val="221"/>
          <w:jc w:val="center"/>
        </w:trPr>
        <w:tc>
          <w:tcPr>
            <w:tcW w:w="2266" w:type="dxa"/>
          </w:tcPr>
          <w:p w:rsidR="00BC26B8" w:rsidRPr="00824EFA" w:rsidRDefault="00BC26B8" w:rsidP="00F45BB2">
            <w:pPr>
              <w:spacing w:after="0" w:line="240" w:lineRule="auto"/>
              <w:ind w:right="-42"/>
              <w:contextualSpacing/>
              <w:rPr>
                <w:rFonts w:cs="Times New Roman"/>
                <w:bCs/>
                <w:color w:val="000000"/>
                <w:sz w:val="24"/>
                <w:szCs w:val="24"/>
                <w:lang w:eastAsia="lt-LT"/>
              </w:rPr>
            </w:pPr>
            <w:r w:rsidRPr="00824EFA">
              <w:rPr>
                <w:rFonts w:cs="Times New Roman"/>
                <w:bCs/>
                <w:color w:val="000000"/>
                <w:sz w:val="24"/>
                <w:szCs w:val="24"/>
                <w:lang w:eastAsia="lt-LT"/>
              </w:rPr>
              <w:t>Etika</w:t>
            </w:r>
          </w:p>
        </w:tc>
        <w:tc>
          <w:tcPr>
            <w:tcW w:w="1550" w:type="dxa"/>
          </w:tcPr>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szCs w:val="24"/>
              </w:rPr>
              <w:t>1(37)</w:t>
            </w:r>
          </w:p>
        </w:tc>
        <w:tc>
          <w:tcPr>
            <w:tcW w:w="1831" w:type="dxa"/>
            <w:gridSpan w:val="2"/>
          </w:tcPr>
          <w:p w:rsidR="00BC26B8" w:rsidRPr="00824EFA" w:rsidRDefault="00BC26B8" w:rsidP="00F45BB2">
            <w:pPr>
              <w:spacing w:after="0" w:line="240" w:lineRule="auto"/>
              <w:ind w:right="-42"/>
              <w:contextualSpacing/>
              <w:rPr>
                <w:rFonts w:cs="Times New Roman"/>
                <w:sz w:val="24"/>
                <w:szCs w:val="24"/>
              </w:rPr>
            </w:pPr>
          </w:p>
        </w:tc>
        <w:tc>
          <w:tcPr>
            <w:tcW w:w="1894" w:type="dxa"/>
            <w:gridSpan w:val="3"/>
          </w:tcPr>
          <w:p w:rsidR="00BC26B8" w:rsidRPr="00824EFA" w:rsidRDefault="00BC26B8" w:rsidP="00F45BB2">
            <w:pPr>
              <w:spacing w:after="0" w:line="240" w:lineRule="auto"/>
              <w:ind w:right="-42"/>
              <w:contextualSpacing/>
              <w:rPr>
                <w:rFonts w:cs="Times New Roman"/>
                <w:sz w:val="24"/>
                <w:szCs w:val="24"/>
              </w:rPr>
            </w:pPr>
            <w:r>
              <w:rPr>
                <w:rFonts w:cs="Times New Roman"/>
                <w:sz w:val="24"/>
                <w:szCs w:val="24"/>
              </w:rPr>
              <w:t>1(33</w:t>
            </w:r>
            <w:r w:rsidRPr="00824EFA">
              <w:rPr>
                <w:rFonts w:cs="Times New Roman"/>
                <w:sz w:val="24"/>
                <w:szCs w:val="24"/>
              </w:rPr>
              <w:t>)</w:t>
            </w:r>
          </w:p>
        </w:tc>
        <w:tc>
          <w:tcPr>
            <w:tcW w:w="1834" w:type="dxa"/>
          </w:tcPr>
          <w:p w:rsidR="00BC26B8" w:rsidRDefault="00BC26B8" w:rsidP="00F45BB2">
            <w:pPr>
              <w:spacing w:after="0" w:line="240" w:lineRule="auto"/>
              <w:ind w:right="-42"/>
              <w:contextualSpacing/>
            </w:pPr>
          </w:p>
        </w:tc>
      </w:tr>
      <w:tr w:rsidR="00BC26B8" w:rsidTr="00C1318B">
        <w:trPr>
          <w:jc w:val="center"/>
        </w:trPr>
        <w:tc>
          <w:tcPr>
            <w:tcW w:w="9375" w:type="dxa"/>
            <w:gridSpan w:val="8"/>
          </w:tcPr>
          <w:p w:rsidR="00BC26B8" w:rsidRPr="00CC0262" w:rsidRDefault="00BC26B8" w:rsidP="00F45BB2">
            <w:pPr>
              <w:spacing w:after="0" w:line="240" w:lineRule="auto"/>
              <w:ind w:right="-42"/>
              <w:contextualSpacing/>
              <w:rPr>
                <w:rFonts w:cs="Times New Roman"/>
                <w:b/>
                <w:sz w:val="24"/>
                <w:szCs w:val="24"/>
              </w:rPr>
            </w:pPr>
            <w:r w:rsidRPr="00CC0262">
              <w:rPr>
                <w:rFonts w:cs="Times New Roman"/>
                <w:b/>
                <w:sz w:val="24"/>
                <w:szCs w:val="24"/>
              </w:rPr>
              <w:t>Kalbos:</w:t>
            </w:r>
          </w:p>
        </w:tc>
      </w:tr>
      <w:tr w:rsidR="00BC26B8" w:rsidTr="00C1318B">
        <w:trPr>
          <w:jc w:val="center"/>
        </w:trPr>
        <w:tc>
          <w:tcPr>
            <w:tcW w:w="2266" w:type="dxa"/>
          </w:tcPr>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szCs w:val="24"/>
              </w:rPr>
              <w:t>Lietuvių kalba ir literatūra</w:t>
            </w:r>
          </w:p>
        </w:tc>
        <w:tc>
          <w:tcPr>
            <w:tcW w:w="1550" w:type="dxa"/>
          </w:tcPr>
          <w:p w:rsidR="00BC26B8" w:rsidRPr="00824EFA" w:rsidRDefault="00BC26B8" w:rsidP="00F45BB2">
            <w:pPr>
              <w:spacing w:after="0" w:line="240" w:lineRule="auto"/>
              <w:ind w:right="-42"/>
              <w:contextualSpacing/>
              <w:rPr>
                <w:sz w:val="24"/>
                <w:szCs w:val="24"/>
              </w:rPr>
            </w:pPr>
          </w:p>
        </w:tc>
        <w:tc>
          <w:tcPr>
            <w:tcW w:w="1831" w:type="dxa"/>
            <w:gridSpan w:val="2"/>
          </w:tcPr>
          <w:p w:rsidR="00BC26B8" w:rsidRPr="00824EFA" w:rsidRDefault="00BC26B8" w:rsidP="00F45BB2">
            <w:pPr>
              <w:spacing w:after="0" w:line="240" w:lineRule="auto"/>
              <w:ind w:right="-42"/>
              <w:contextualSpacing/>
              <w:rPr>
                <w:sz w:val="24"/>
                <w:szCs w:val="24"/>
              </w:rPr>
            </w:pPr>
            <w:r w:rsidRPr="00824EFA">
              <w:rPr>
                <w:sz w:val="24"/>
                <w:szCs w:val="24"/>
              </w:rPr>
              <w:t>5(185)</w:t>
            </w:r>
          </w:p>
        </w:tc>
        <w:tc>
          <w:tcPr>
            <w:tcW w:w="1894" w:type="dxa"/>
            <w:gridSpan w:val="3"/>
          </w:tcPr>
          <w:p w:rsidR="00BC26B8" w:rsidRPr="00824EFA" w:rsidRDefault="00BC26B8" w:rsidP="00F45BB2">
            <w:pPr>
              <w:spacing w:after="0" w:line="240" w:lineRule="auto"/>
              <w:ind w:right="-42"/>
              <w:contextualSpacing/>
              <w:rPr>
                <w:sz w:val="24"/>
                <w:szCs w:val="24"/>
              </w:rPr>
            </w:pPr>
          </w:p>
        </w:tc>
        <w:tc>
          <w:tcPr>
            <w:tcW w:w="1834" w:type="dxa"/>
          </w:tcPr>
          <w:p w:rsidR="00BC26B8" w:rsidRPr="00824EFA" w:rsidRDefault="00BC26B8" w:rsidP="00F45BB2">
            <w:pPr>
              <w:spacing w:after="0" w:line="240" w:lineRule="auto"/>
              <w:ind w:right="-42"/>
              <w:contextualSpacing/>
              <w:rPr>
                <w:sz w:val="24"/>
                <w:szCs w:val="24"/>
              </w:rPr>
            </w:pPr>
            <w:r w:rsidRPr="00824EFA">
              <w:rPr>
                <w:sz w:val="24"/>
                <w:szCs w:val="24"/>
              </w:rPr>
              <w:t>5(165)</w:t>
            </w:r>
          </w:p>
        </w:tc>
      </w:tr>
      <w:tr w:rsidR="00BC26B8" w:rsidTr="00C1318B">
        <w:trPr>
          <w:trHeight w:val="1142"/>
          <w:jc w:val="center"/>
        </w:trPr>
        <w:tc>
          <w:tcPr>
            <w:tcW w:w="2266" w:type="dxa"/>
          </w:tcPr>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szCs w:val="24"/>
              </w:rPr>
              <w:t>Lietuvių kalbos ir literatūros modulis</w:t>
            </w:r>
            <w:r>
              <w:rPr>
                <w:rFonts w:cs="Times New Roman"/>
                <w:sz w:val="24"/>
                <w:szCs w:val="24"/>
              </w:rPr>
              <w:t xml:space="preserve"> </w:t>
            </w:r>
            <w:r w:rsidRPr="007E78AC">
              <w:t>,,</w:t>
            </w:r>
            <w:r>
              <w:t>Kalbos vartojimo, rašybos ir skyrybos įtvirtinimas</w:t>
            </w:r>
            <w:r w:rsidRPr="007E78AC">
              <w:t>“</w:t>
            </w:r>
          </w:p>
        </w:tc>
        <w:tc>
          <w:tcPr>
            <w:tcW w:w="1550" w:type="dxa"/>
          </w:tcPr>
          <w:p w:rsidR="00BC26B8" w:rsidRPr="00824EFA" w:rsidRDefault="00BC26B8" w:rsidP="00F45BB2">
            <w:pPr>
              <w:spacing w:after="0" w:line="240" w:lineRule="auto"/>
              <w:ind w:right="-42"/>
              <w:contextualSpacing/>
              <w:rPr>
                <w:sz w:val="24"/>
                <w:szCs w:val="24"/>
              </w:rPr>
            </w:pPr>
          </w:p>
        </w:tc>
        <w:tc>
          <w:tcPr>
            <w:tcW w:w="1831" w:type="dxa"/>
            <w:gridSpan w:val="2"/>
          </w:tcPr>
          <w:p w:rsidR="00BC26B8" w:rsidRPr="00824EFA" w:rsidRDefault="00BC26B8" w:rsidP="00F45BB2">
            <w:pPr>
              <w:spacing w:after="0" w:line="240" w:lineRule="auto"/>
              <w:ind w:right="-42"/>
              <w:contextualSpacing/>
              <w:jc w:val="center"/>
              <w:rPr>
                <w:sz w:val="24"/>
                <w:szCs w:val="24"/>
              </w:rPr>
            </w:pPr>
            <w:r w:rsidRPr="00824EFA">
              <w:rPr>
                <w:sz w:val="24"/>
                <w:szCs w:val="24"/>
              </w:rPr>
              <w:t>1(37)</w:t>
            </w:r>
          </w:p>
        </w:tc>
        <w:tc>
          <w:tcPr>
            <w:tcW w:w="1894" w:type="dxa"/>
            <w:gridSpan w:val="3"/>
          </w:tcPr>
          <w:p w:rsidR="00BC26B8" w:rsidRPr="00824EFA" w:rsidRDefault="00BC26B8" w:rsidP="00F45BB2">
            <w:pPr>
              <w:spacing w:after="0" w:line="240" w:lineRule="auto"/>
              <w:ind w:right="-42"/>
              <w:contextualSpacing/>
              <w:jc w:val="center"/>
              <w:rPr>
                <w:sz w:val="24"/>
                <w:szCs w:val="24"/>
              </w:rPr>
            </w:pPr>
          </w:p>
        </w:tc>
        <w:tc>
          <w:tcPr>
            <w:tcW w:w="1834" w:type="dxa"/>
          </w:tcPr>
          <w:p w:rsidR="00BC26B8" w:rsidRPr="00824EFA" w:rsidRDefault="00BC26B8" w:rsidP="00F45BB2">
            <w:pPr>
              <w:spacing w:after="0" w:line="240" w:lineRule="auto"/>
              <w:ind w:right="-42"/>
              <w:contextualSpacing/>
              <w:jc w:val="center"/>
              <w:rPr>
                <w:sz w:val="24"/>
                <w:szCs w:val="24"/>
              </w:rPr>
            </w:pPr>
          </w:p>
        </w:tc>
      </w:tr>
      <w:tr w:rsidR="00D212F9" w:rsidTr="00C1318B">
        <w:trPr>
          <w:trHeight w:val="1142"/>
          <w:jc w:val="center"/>
        </w:trPr>
        <w:tc>
          <w:tcPr>
            <w:tcW w:w="2266" w:type="dxa"/>
          </w:tcPr>
          <w:p w:rsidR="00D212F9" w:rsidRDefault="00D212F9" w:rsidP="00F45BB2">
            <w:pPr>
              <w:spacing w:after="0" w:line="240" w:lineRule="auto"/>
              <w:ind w:right="-42"/>
              <w:contextualSpacing/>
              <w:rPr>
                <w:rFonts w:cs="Times New Roman"/>
                <w:sz w:val="24"/>
                <w:szCs w:val="24"/>
              </w:rPr>
            </w:pPr>
            <w:r w:rsidRPr="00824EFA">
              <w:rPr>
                <w:rFonts w:cs="Times New Roman"/>
                <w:sz w:val="24"/>
                <w:szCs w:val="24"/>
              </w:rPr>
              <w:t>Lietuvių kalbos ir literatūros modulis</w:t>
            </w:r>
          </w:p>
          <w:p w:rsidR="00D212F9" w:rsidRPr="00824EFA" w:rsidRDefault="00D212F9" w:rsidP="00F45BB2">
            <w:pPr>
              <w:spacing w:after="0" w:line="240" w:lineRule="auto"/>
              <w:ind w:right="-42"/>
              <w:contextualSpacing/>
              <w:rPr>
                <w:rFonts w:cs="Times New Roman"/>
                <w:sz w:val="24"/>
                <w:szCs w:val="24"/>
              </w:rPr>
            </w:pPr>
            <w:r w:rsidRPr="0043407F">
              <w:t>,,Rašinio rašymas</w:t>
            </w:r>
            <w:r>
              <w:t>: praktika ir teorija</w:t>
            </w:r>
            <w:r w:rsidRPr="0043407F">
              <w:t>“</w:t>
            </w:r>
          </w:p>
        </w:tc>
        <w:tc>
          <w:tcPr>
            <w:tcW w:w="1550" w:type="dxa"/>
          </w:tcPr>
          <w:p w:rsidR="00D212F9" w:rsidRPr="00824EFA" w:rsidRDefault="00D212F9" w:rsidP="00F45BB2">
            <w:pPr>
              <w:spacing w:after="0" w:line="240" w:lineRule="auto"/>
              <w:ind w:right="-42"/>
              <w:contextualSpacing/>
              <w:rPr>
                <w:sz w:val="24"/>
                <w:szCs w:val="24"/>
              </w:rPr>
            </w:pPr>
          </w:p>
        </w:tc>
        <w:tc>
          <w:tcPr>
            <w:tcW w:w="1831" w:type="dxa"/>
            <w:gridSpan w:val="2"/>
          </w:tcPr>
          <w:p w:rsidR="00D212F9" w:rsidRPr="00824EFA" w:rsidRDefault="00D212F9" w:rsidP="00F45BB2">
            <w:pPr>
              <w:spacing w:after="0" w:line="240" w:lineRule="auto"/>
              <w:ind w:right="-42"/>
              <w:contextualSpacing/>
              <w:jc w:val="center"/>
              <w:rPr>
                <w:sz w:val="24"/>
                <w:szCs w:val="24"/>
              </w:rPr>
            </w:pPr>
          </w:p>
        </w:tc>
        <w:tc>
          <w:tcPr>
            <w:tcW w:w="1894" w:type="dxa"/>
            <w:gridSpan w:val="3"/>
          </w:tcPr>
          <w:p w:rsidR="00D212F9" w:rsidRPr="00824EFA" w:rsidRDefault="00D212F9" w:rsidP="00F45BB2">
            <w:pPr>
              <w:spacing w:after="0" w:line="240" w:lineRule="auto"/>
              <w:ind w:right="-42"/>
              <w:contextualSpacing/>
              <w:jc w:val="center"/>
              <w:rPr>
                <w:sz w:val="24"/>
                <w:szCs w:val="24"/>
              </w:rPr>
            </w:pPr>
          </w:p>
        </w:tc>
        <w:tc>
          <w:tcPr>
            <w:tcW w:w="1834" w:type="dxa"/>
          </w:tcPr>
          <w:p w:rsidR="00D212F9" w:rsidRPr="00824EFA" w:rsidRDefault="00D212F9" w:rsidP="00F45BB2">
            <w:pPr>
              <w:spacing w:after="0" w:line="240" w:lineRule="auto"/>
              <w:ind w:right="-42"/>
              <w:contextualSpacing/>
              <w:jc w:val="center"/>
              <w:rPr>
                <w:sz w:val="24"/>
                <w:szCs w:val="24"/>
              </w:rPr>
            </w:pPr>
            <w:r w:rsidRPr="00824EFA">
              <w:rPr>
                <w:sz w:val="24"/>
                <w:szCs w:val="24"/>
              </w:rPr>
              <w:t>1(33)</w:t>
            </w:r>
          </w:p>
        </w:tc>
      </w:tr>
      <w:tr w:rsidR="00BC26B8" w:rsidTr="00C1318B">
        <w:trPr>
          <w:jc w:val="center"/>
        </w:trPr>
        <w:tc>
          <w:tcPr>
            <w:tcW w:w="2266" w:type="dxa"/>
          </w:tcPr>
          <w:p w:rsidR="00BC26B8" w:rsidRPr="00824EFA" w:rsidRDefault="00BC26B8" w:rsidP="00F45BB2">
            <w:pPr>
              <w:spacing w:after="0" w:line="240" w:lineRule="auto"/>
              <w:ind w:right="-42"/>
              <w:contextualSpacing/>
              <w:rPr>
                <w:rFonts w:cs="Times New Roman"/>
                <w:sz w:val="24"/>
                <w:szCs w:val="24"/>
                <w:lang w:eastAsia="lt-LT"/>
              </w:rPr>
            </w:pPr>
            <w:r w:rsidRPr="00824EFA">
              <w:rPr>
                <w:rFonts w:cs="Times New Roman"/>
                <w:sz w:val="24"/>
                <w:szCs w:val="24"/>
                <w:lang w:eastAsia="lt-LT"/>
              </w:rPr>
              <w:t>Užsienio kalba</w:t>
            </w:r>
          </w:p>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szCs w:val="24"/>
                <w:lang w:eastAsia="lt-LT"/>
              </w:rPr>
              <w:t xml:space="preserve"> ( anglų k.)</w:t>
            </w:r>
            <w:r w:rsidRPr="00824EFA">
              <w:rPr>
                <w:rFonts w:cs="Times New Roman"/>
                <w:sz w:val="24"/>
                <w:szCs w:val="24"/>
                <w:lang w:eastAsia="lt-LT"/>
              </w:rPr>
              <w:br/>
            </w:r>
            <w:r w:rsidRPr="00824EFA">
              <w:rPr>
                <w:rFonts w:cs="Times New Roman"/>
                <w:color w:val="000000"/>
                <w:sz w:val="24"/>
                <w:szCs w:val="24"/>
                <w:lang w:eastAsia="lt-LT"/>
              </w:rPr>
              <w:t>B kursas orientuotas į B1 mokėjimo lygį</w:t>
            </w:r>
            <w:r w:rsidRPr="00824EFA">
              <w:rPr>
                <w:rFonts w:cs="Times New Roman"/>
                <w:color w:val="000000"/>
                <w:sz w:val="24"/>
                <w:szCs w:val="24"/>
                <w:lang w:eastAsia="lt-LT"/>
              </w:rPr>
              <w:br/>
              <w:t>A kursas orientuotas į B2 mokėjimo lygį</w:t>
            </w:r>
          </w:p>
        </w:tc>
        <w:tc>
          <w:tcPr>
            <w:tcW w:w="1550" w:type="dxa"/>
          </w:tcPr>
          <w:p w:rsidR="00BC26B8" w:rsidRPr="00824EFA" w:rsidRDefault="00BC26B8" w:rsidP="00F45BB2">
            <w:pPr>
              <w:spacing w:after="0" w:line="240" w:lineRule="auto"/>
              <w:ind w:right="-42"/>
              <w:contextualSpacing/>
              <w:rPr>
                <w:rFonts w:cs="Times New Roman"/>
                <w:sz w:val="24"/>
                <w:szCs w:val="24"/>
              </w:rPr>
            </w:pPr>
          </w:p>
        </w:tc>
        <w:tc>
          <w:tcPr>
            <w:tcW w:w="1831" w:type="dxa"/>
            <w:gridSpan w:val="2"/>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3(111)</w:t>
            </w:r>
          </w:p>
        </w:tc>
        <w:tc>
          <w:tcPr>
            <w:tcW w:w="1894" w:type="dxa"/>
            <w:gridSpan w:val="3"/>
          </w:tcPr>
          <w:p w:rsidR="00BC26B8" w:rsidRPr="00824EFA" w:rsidRDefault="00BC26B8" w:rsidP="00F45BB2">
            <w:pPr>
              <w:spacing w:after="0" w:line="240" w:lineRule="auto"/>
              <w:ind w:right="-42"/>
              <w:contextualSpacing/>
              <w:jc w:val="center"/>
              <w:rPr>
                <w:rFonts w:cs="Times New Roman"/>
                <w:sz w:val="24"/>
                <w:szCs w:val="24"/>
              </w:rPr>
            </w:pPr>
          </w:p>
        </w:tc>
        <w:tc>
          <w:tcPr>
            <w:tcW w:w="1834" w:type="dxa"/>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3(99)</w:t>
            </w:r>
          </w:p>
        </w:tc>
      </w:tr>
      <w:tr w:rsidR="00BC26B8" w:rsidTr="00C1318B">
        <w:trPr>
          <w:jc w:val="center"/>
        </w:trPr>
        <w:tc>
          <w:tcPr>
            <w:tcW w:w="2266" w:type="dxa"/>
          </w:tcPr>
          <w:p w:rsidR="00BC26B8" w:rsidRPr="00824EFA" w:rsidRDefault="00BC26B8" w:rsidP="00F45BB2">
            <w:pPr>
              <w:spacing w:after="0" w:line="240" w:lineRule="auto"/>
              <w:ind w:right="-42"/>
              <w:contextualSpacing/>
              <w:rPr>
                <w:rFonts w:cs="Times New Roman"/>
                <w:sz w:val="24"/>
                <w:szCs w:val="24"/>
                <w:lang w:eastAsia="lt-LT"/>
              </w:rPr>
            </w:pPr>
            <w:r w:rsidRPr="00824EFA">
              <w:rPr>
                <w:rFonts w:cs="Times New Roman"/>
                <w:sz w:val="24"/>
                <w:szCs w:val="24"/>
                <w:lang w:eastAsia="lt-LT"/>
              </w:rPr>
              <w:t>Anglų kalbos modulis</w:t>
            </w:r>
            <w:r>
              <w:rPr>
                <w:rFonts w:cs="Times New Roman"/>
                <w:sz w:val="24"/>
                <w:szCs w:val="24"/>
                <w:lang w:eastAsia="lt-LT"/>
              </w:rPr>
              <w:t xml:space="preserve"> </w:t>
            </w:r>
            <w:r w:rsidRPr="0043407F">
              <w:rPr>
                <w:lang w:eastAsia="lt-LT"/>
              </w:rPr>
              <w:t>,,</w:t>
            </w:r>
            <w:r>
              <w:rPr>
                <w:lang w:eastAsia="lt-LT"/>
              </w:rPr>
              <w:t xml:space="preserve">Speaking  on </w:t>
            </w:r>
            <w:r>
              <w:rPr>
                <w:lang w:eastAsia="lt-LT"/>
              </w:rPr>
              <w:lastRenderedPageBreak/>
              <w:t xml:space="preserve">different </w:t>
            </w:r>
            <w:r w:rsidRPr="0043407F">
              <w:rPr>
                <w:lang w:eastAsia="lt-LT"/>
              </w:rPr>
              <w:t xml:space="preserve"> topics“  </w:t>
            </w:r>
          </w:p>
        </w:tc>
        <w:tc>
          <w:tcPr>
            <w:tcW w:w="1550" w:type="dxa"/>
          </w:tcPr>
          <w:p w:rsidR="00BC26B8" w:rsidRPr="00824EFA" w:rsidRDefault="00BC26B8" w:rsidP="00F45BB2">
            <w:pPr>
              <w:spacing w:after="0" w:line="240" w:lineRule="auto"/>
              <w:ind w:right="-42"/>
              <w:contextualSpacing/>
              <w:jc w:val="center"/>
              <w:rPr>
                <w:sz w:val="24"/>
                <w:szCs w:val="24"/>
              </w:rPr>
            </w:pPr>
          </w:p>
        </w:tc>
        <w:tc>
          <w:tcPr>
            <w:tcW w:w="1831" w:type="dxa"/>
            <w:gridSpan w:val="2"/>
          </w:tcPr>
          <w:p w:rsidR="00BC26B8" w:rsidRPr="00824EFA" w:rsidRDefault="00BC26B8" w:rsidP="00F45BB2">
            <w:pPr>
              <w:spacing w:after="0" w:line="240" w:lineRule="auto"/>
              <w:ind w:right="-42"/>
              <w:contextualSpacing/>
              <w:jc w:val="center"/>
              <w:rPr>
                <w:sz w:val="24"/>
                <w:szCs w:val="24"/>
              </w:rPr>
            </w:pPr>
            <w:r w:rsidRPr="00824EFA">
              <w:rPr>
                <w:sz w:val="24"/>
                <w:szCs w:val="24"/>
              </w:rPr>
              <w:t>1(37)</w:t>
            </w:r>
          </w:p>
        </w:tc>
        <w:tc>
          <w:tcPr>
            <w:tcW w:w="1894" w:type="dxa"/>
            <w:gridSpan w:val="3"/>
          </w:tcPr>
          <w:p w:rsidR="00BC26B8" w:rsidRPr="00824EFA" w:rsidRDefault="00BC26B8" w:rsidP="00F45BB2">
            <w:pPr>
              <w:spacing w:after="0" w:line="240" w:lineRule="auto"/>
              <w:ind w:right="-42"/>
              <w:contextualSpacing/>
              <w:jc w:val="center"/>
              <w:rPr>
                <w:sz w:val="24"/>
                <w:szCs w:val="24"/>
              </w:rPr>
            </w:pPr>
          </w:p>
        </w:tc>
        <w:tc>
          <w:tcPr>
            <w:tcW w:w="1834" w:type="dxa"/>
          </w:tcPr>
          <w:p w:rsidR="00BC26B8" w:rsidRPr="00824EFA" w:rsidRDefault="00BC26B8" w:rsidP="00F45BB2">
            <w:pPr>
              <w:spacing w:after="0" w:line="240" w:lineRule="auto"/>
              <w:ind w:right="-42"/>
              <w:contextualSpacing/>
              <w:jc w:val="center"/>
              <w:rPr>
                <w:sz w:val="24"/>
                <w:szCs w:val="24"/>
              </w:rPr>
            </w:pPr>
            <w:r w:rsidRPr="00824EFA">
              <w:rPr>
                <w:sz w:val="24"/>
                <w:szCs w:val="24"/>
              </w:rPr>
              <w:t>1(33)</w:t>
            </w:r>
          </w:p>
        </w:tc>
      </w:tr>
      <w:tr w:rsidR="00BC26B8" w:rsidTr="00C1318B">
        <w:trPr>
          <w:jc w:val="center"/>
        </w:trPr>
        <w:tc>
          <w:tcPr>
            <w:tcW w:w="2266" w:type="dxa"/>
          </w:tcPr>
          <w:p w:rsidR="00BC26B8" w:rsidRDefault="00BC26B8" w:rsidP="00F45BB2">
            <w:pPr>
              <w:spacing w:after="0" w:line="240" w:lineRule="auto"/>
              <w:ind w:right="-42"/>
              <w:contextualSpacing/>
              <w:rPr>
                <w:rFonts w:cs="Times New Roman"/>
                <w:sz w:val="24"/>
                <w:szCs w:val="24"/>
                <w:lang w:eastAsia="lt-LT"/>
              </w:rPr>
            </w:pPr>
            <w:r>
              <w:rPr>
                <w:rFonts w:cs="Times New Roman"/>
                <w:sz w:val="24"/>
                <w:szCs w:val="24"/>
                <w:lang w:eastAsia="lt-LT"/>
              </w:rPr>
              <w:lastRenderedPageBreak/>
              <w:t>Užsienio kalba</w:t>
            </w:r>
          </w:p>
          <w:p w:rsidR="00BC26B8" w:rsidRDefault="00BC26B8" w:rsidP="00F45BB2">
            <w:pPr>
              <w:spacing w:after="0" w:line="240" w:lineRule="auto"/>
              <w:ind w:right="-42"/>
              <w:contextualSpacing/>
              <w:rPr>
                <w:rFonts w:cs="Times New Roman"/>
                <w:sz w:val="24"/>
                <w:szCs w:val="24"/>
                <w:lang w:eastAsia="lt-LT"/>
              </w:rPr>
            </w:pPr>
            <w:r>
              <w:rPr>
                <w:rFonts w:cs="Times New Roman"/>
                <w:sz w:val="24"/>
                <w:szCs w:val="24"/>
                <w:lang w:eastAsia="lt-LT"/>
              </w:rPr>
              <w:t>( rusų k.)</w:t>
            </w:r>
          </w:p>
        </w:tc>
        <w:tc>
          <w:tcPr>
            <w:tcW w:w="1550" w:type="dxa"/>
          </w:tcPr>
          <w:p w:rsidR="00BC26B8" w:rsidRDefault="00BC26B8" w:rsidP="00F45BB2">
            <w:pPr>
              <w:spacing w:after="0" w:line="240" w:lineRule="auto"/>
              <w:ind w:right="-42"/>
              <w:contextualSpacing/>
              <w:jc w:val="center"/>
            </w:pPr>
          </w:p>
        </w:tc>
        <w:tc>
          <w:tcPr>
            <w:tcW w:w="1831" w:type="dxa"/>
            <w:gridSpan w:val="2"/>
          </w:tcPr>
          <w:p w:rsidR="00BC26B8" w:rsidRDefault="00BC26B8" w:rsidP="00F45BB2">
            <w:pPr>
              <w:spacing w:after="0" w:line="240" w:lineRule="auto"/>
              <w:ind w:right="-42"/>
              <w:contextualSpacing/>
              <w:jc w:val="center"/>
            </w:pPr>
          </w:p>
        </w:tc>
        <w:tc>
          <w:tcPr>
            <w:tcW w:w="1894" w:type="dxa"/>
            <w:gridSpan w:val="3"/>
          </w:tcPr>
          <w:p w:rsidR="00BC26B8" w:rsidRDefault="00BC26B8" w:rsidP="00F45BB2">
            <w:pPr>
              <w:spacing w:after="0" w:line="240" w:lineRule="auto"/>
              <w:ind w:right="-42"/>
              <w:contextualSpacing/>
              <w:jc w:val="center"/>
            </w:pPr>
          </w:p>
        </w:tc>
        <w:tc>
          <w:tcPr>
            <w:tcW w:w="1834" w:type="dxa"/>
          </w:tcPr>
          <w:p w:rsidR="00BC26B8" w:rsidRDefault="00BC26B8" w:rsidP="00F45BB2">
            <w:pPr>
              <w:spacing w:after="0" w:line="240" w:lineRule="auto"/>
              <w:ind w:right="-42"/>
              <w:contextualSpacing/>
              <w:jc w:val="center"/>
            </w:pPr>
          </w:p>
        </w:tc>
      </w:tr>
      <w:tr w:rsidR="00BC26B8" w:rsidTr="00C1318B">
        <w:trPr>
          <w:jc w:val="center"/>
        </w:trPr>
        <w:tc>
          <w:tcPr>
            <w:tcW w:w="2266" w:type="dxa"/>
          </w:tcPr>
          <w:p w:rsidR="00BC26B8" w:rsidRPr="001D3689" w:rsidRDefault="00BC26B8" w:rsidP="00F45BB2">
            <w:pPr>
              <w:spacing w:after="0" w:line="240" w:lineRule="auto"/>
              <w:ind w:right="-42"/>
              <w:contextualSpacing/>
              <w:rPr>
                <w:rFonts w:cs="Times New Roman"/>
                <w:b/>
                <w:sz w:val="24"/>
                <w:szCs w:val="24"/>
                <w:lang w:eastAsia="lt-LT"/>
              </w:rPr>
            </w:pPr>
            <w:r w:rsidRPr="001D3689">
              <w:rPr>
                <w:rFonts w:cs="Times New Roman"/>
                <w:b/>
                <w:sz w:val="24"/>
                <w:szCs w:val="24"/>
                <w:lang w:eastAsia="lt-LT"/>
              </w:rPr>
              <w:t>Socialinis ugdymas:</w:t>
            </w:r>
          </w:p>
        </w:tc>
        <w:tc>
          <w:tcPr>
            <w:tcW w:w="7109" w:type="dxa"/>
            <w:gridSpan w:val="7"/>
          </w:tcPr>
          <w:p w:rsidR="00BC26B8" w:rsidRDefault="00BC26B8" w:rsidP="00F45BB2">
            <w:pPr>
              <w:spacing w:after="0" w:line="240" w:lineRule="auto"/>
              <w:ind w:right="-42"/>
              <w:contextualSpacing/>
            </w:pPr>
          </w:p>
        </w:tc>
      </w:tr>
      <w:tr w:rsidR="00BC26B8" w:rsidTr="00C1318B">
        <w:trPr>
          <w:trHeight w:val="271"/>
          <w:jc w:val="center"/>
        </w:trPr>
        <w:tc>
          <w:tcPr>
            <w:tcW w:w="2266" w:type="dxa"/>
          </w:tcPr>
          <w:p w:rsidR="00BC26B8" w:rsidRPr="00824EFA" w:rsidRDefault="00BC26B8" w:rsidP="00F45BB2">
            <w:pPr>
              <w:spacing w:after="0" w:line="240" w:lineRule="auto"/>
              <w:ind w:right="-42"/>
              <w:contextualSpacing/>
              <w:rPr>
                <w:rFonts w:cs="Times New Roman"/>
                <w:sz w:val="24"/>
                <w:szCs w:val="24"/>
                <w:lang w:eastAsia="lt-LT"/>
              </w:rPr>
            </w:pPr>
            <w:r w:rsidRPr="00824EFA">
              <w:rPr>
                <w:rFonts w:cs="Times New Roman"/>
                <w:sz w:val="24"/>
                <w:szCs w:val="24"/>
                <w:lang w:eastAsia="lt-LT"/>
              </w:rPr>
              <w:t>Istorija</w:t>
            </w:r>
          </w:p>
        </w:tc>
        <w:tc>
          <w:tcPr>
            <w:tcW w:w="1550" w:type="dxa"/>
          </w:tcPr>
          <w:p w:rsidR="00BC26B8" w:rsidRPr="00824EFA" w:rsidRDefault="00BC26B8" w:rsidP="00F45BB2">
            <w:pPr>
              <w:spacing w:after="0" w:line="240" w:lineRule="auto"/>
              <w:ind w:right="-42"/>
              <w:contextualSpacing/>
              <w:rPr>
                <w:sz w:val="24"/>
                <w:szCs w:val="24"/>
              </w:rPr>
            </w:pPr>
          </w:p>
        </w:tc>
        <w:tc>
          <w:tcPr>
            <w:tcW w:w="1831" w:type="dxa"/>
            <w:gridSpan w:val="2"/>
          </w:tcPr>
          <w:p w:rsidR="00BC26B8" w:rsidRPr="00824EFA" w:rsidRDefault="00BC26B8" w:rsidP="00F45BB2">
            <w:pPr>
              <w:spacing w:after="0" w:line="240" w:lineRule="auto"/>
              <w:ind w:right="-42"/>
              <w:contextualSpacing/>
              <w:jc w:val="center"/>
              <w:rPr>
                <w:sz w:val="24"/>
                <w:szCs w:val="24"/>
              </w:rPr>
            </w:pPr>
            <w:r w:rsidRPr="00824EFA">
              <w:rPr>
                <w:sz w:val="24"/>
                <w:szCs w:val="24"/>
              </w:rPr>
              <w:t>3(111)</w:t>
            </w:r>
          </w:p>
        </w:tc>
        <w:tc>
          <w:tcPr>
            <w:tcW w:w="1894" w:type="dxa"/>
            <w:gridSpan w:val="3"/>
          </w:tcPr>
          <w:p w:rsidR="00BC26B8" w:rsidRPr="00824EFA" w:rsidRDefault="00BC26B8" w:rsidP="00F45BB2">
            <w:pPr>
              <w:spacing w:after="0" w:line="240" w:lineRule="auto"/>
              <w:ind w:right="-42"/>
              <w:contextualSpacing/>
              <w:jc w:val="center"/>
              <w:rPr>
                <w:sz w:val="24"/>
                <w:szCs w:val="24"/>
              </w:rPr>
            </w:pPr>
          </w:p>
        </w:tc>
        <w:tc>
          <w:tcPr>
            <w:tcW w:w="1834" w:type="dxa"/>
          </w:tcPr>
          <w:p w:rsidR="00BC26B8" w:rsidRPr="00824EFA" w:rsidRDefault="00BC26B8" w:rsidP="00F45BB2">
            <w:pPr>
              <w:spacing w:after="0" w:line="240" w:lineRule="auto"/>
              <w:ind w:right="-42"/>
              <w:contextualSpacing/>
              <w:jc w:val="center"/>
              <w:rPr>
                <w:sz w:val="24"/>
                <w:szCs w:val="24"/>
              </w:rPr>
            </w:pPr>
            <w:r w:rsidRPr="00824EFA">
              <w:rPr>
                <w:sz w:val="24"/>
                <w:szCs w:val="24"/>
              </w:rPr>
              <w:t>3(99)</w:t>
            </w:r>
          </w:p>
        </w:tc>
      </w:tr>
      <w:tr w:rsidR="00BC26B8" w:rsidTr="00C1318B">
        <w:trPr>
          <w:jc w:val="center"/>
        </w:trPr>
        <w:tc>
          <w:tcPr>
            <w:tcW w:w="9375" w:type="dxa"/>
            <w:gridSpan w:val="8"/>
          </w:tcPr>
          <w:p w:rsidR="00BC26B8" w:rsidRDefault="00BC26B8" w:rsidP="00F45BB2">
            <w:pPr>
              <w:spacing w:after="0" w:line="240" w:lineRule="auto"/>
              <w:ind w:right="-42"/>
              <w:contextualSpacing/>
            </w:pPr>
            <w:r w:rsidRPr="00824EFA">
              <w:rPr>
                <w:rFonts w:cs="Times New Roman"/>
                <w:b/>
                <w:sz w:val="24"/>
                <w:szCs w:val="24"/>
                <w:lang w:eastAsia="lt-LT"/>
              </w:rPr>
              <w:t>Matematika</w:t>
            </w:r>
          </w:p>
        </w:tc>
      </w:tr>
      <w:tr w:rsidR="00BC26B8" w:rsidTr="00C1318B">
        <w:trPr>
          <w:jc w:val="center"/>
        </w:trPr>
        <w:tc>
          <w:tcPr>
            <w:tcW w:w="2266" w:type="dxa"/>
          </w:tcPr>
          <w:p w:rsidR="00BC26B8" w:rsidRPr="00824EFA" w:rsidRDefault="00BC26B8" w:rsidP="00F45BB2">
            <w:pPr>
              <w:spacing w:after="0" w:line="240" w:lineRule="auto"/>
              <w:ind w:right="-42"/>
              <w:contextualSpacing/>
              <w:rPr>
                <w:rFonts w:cs="Times New Roman"/>
                <w:sz w:val="24"/>
                <w:szCs w:val="24"/>
                <w:lang w:eastAsia="lt-LT"/>
              </w:rPr>
            </w:pPr>
            <w:r w:rsidRPr="00824EFA">
              <w:rPr>
                <w:rFonts w:cs="Times New Roman"/>
                <w:sz w:val="24"/>
                <w:szCs w:val="24"/>
                <w:lang w:eastAsia="lt-LT"/>
              </w:rPr>
              <w:t>Matematika</w:t>
            </w:r>
          </w:p>
        </w:tc>
        <w:tc>
          <w:tcPr>
            <w:tcW w:w="1557" w:type="dxa"/>
            <w:gridSpan w:val="2"/>
          </w:tcPr>
          <w:p w:rsidR="00BC26B8" w:rsidRPr="00824EFA" w:rsidRDefault="00BC26B8" w:rsidP="00F45BB2">
            <w:pPr>
              <w:spacing w:after="0" w:line="240" w:lineRule="auto"/>
              <w:ind w:right="-42"/>
              <w:contextualSpacing/>
              <w:jc w:val="center"/>
              <w:rPr>
                <w:sz w:val="24"/>
                <w:szCs w:val="24"/>
              </w:rPr>
            </w:pPr>
          </w:p>
        </w:tc>
        <w:tc>
          <w:tcPr>
            <w:tcW w:w="1824" w:type="dxa"/>
          </w:tcPr>
          <w:p w:rsidR="00BC26B8" w:rsidRPr="00824EFA" w:rsidRDefault="00BC26B8" w:rsidP="00F45BB2">
            <w:pPr>
              <w:spacing w:after="0" w:line="240" w:lineRule="auto"/>
              <w:ind w:right="-42"/>
              <w:contextualSpacing/>
              <w:jc w:val="center"/>
              <w:rPr>
                <w:sz w:val="24"/>
                <w:szCs w:val="24"/>
              </w:rPr>
            </w:pPr>
            <w:r w:rsidRPr="00824EFA">
              <w:rPr>
                <w:sz w:val="24"/>
                <w:szCs w:val="24"/>
              </w:rPr>
              <w:t>4(148)</w:t>
            </w:r>
          </w:p>
        </w:tc>
        <w:tc>
          <w:tcPr>
            <w:tcW w:w="1874" w:type="dxa"/>
            <w:gridSpan w:val="2"/>
          </w:tcPr>
          <w:p w:rsidR="00BC26B8" w:rsidRPr="00824EFA" w:rsidRDefault="00BC26B8" w:rsidP="00F45BB2">
            <w:pPr>
              <w:spacing w:after="0" w:line="240" w:lineRule="auto"/>
              <w:ind w:right="-42"/>
              <w:contextualSpacing/>
              <w:jc w:val="center"/>
              <w:rPr>
                <w:sz w:val="24"/>
                <w:szCs w:val="24"/>
              </w:rPr>
            </w:pPr>
          </w:p>
        </w:tc>
        <w:tc>
          <w:tcPr>
            <w:tcW w:w="1854" w:type="dxa"/>
            <w:gridSpan w:val="2"/>
          </w:tcPr>
          <w:p w:rsidR="00BC26B8" w:rsidRPr="00824EFA" w:rsidRDefault="00BC26B8" w:rsidP="00F45BB2">
            <w:pPr>
              <w:spacing w:after="0" w:line="240" w:lineRule="auto"/>
              <w:ind w:right="-42"/>
              <w:contextualSpacing/>
              <w:jc w:val="center"/>
              <w:rPr>
                <w:sz w:val="24"/>
                <w:szCs w:val="24"/>
              </w:rPr>
            </w:pPr>
            <w:r w:rsidRPr="00824EFA">
              <w:rPr>
                <w:sz w:val="24"/>
                <w:szCs w:val="24"/>
              </w:rPr>
              <w:t>5(167)</w:t>
            </w:r>
          </w:p>
        </w:tc>
      </w:tr>
      <w:tr w:rsidR="00BC26B8" w:rsidTr="00C1318B">
        <w:trPr>
          <w:jc w:val="center"/>
        </w:trPr>
        <w:tc>
          <w:tcPr>
            <w:tcW w:w="2266" w:type="dxa"/>
          </w:tcPr>
          <w:p w:rsidR="00BC26B8" w:rsidRPr="00824EFA" w:rsidRDefault="00BC26B8" w:rsidP="00F45BB2">
            <w:pPr>
              <w:spacing w:after="0" w:line="240" w:lineRule="auto"/>
              <w:ind w:right="-42"/>
              <w:contextualSpacing/>
              <w:rPr>
                <w:rFonts w:cs="Times New Roman"/>
                <w:sz w:val="24"/>
                <w:szCs w:val="24"/>
                <w:lang w:eastAsia="lt-LT"/>
              </w:rPr>
            </w:pPr>
            <w:r w:rsidRPr="00824EFA">
              <w:rPr>
                <w:rFonts w:cs="Times New Roman"/>
                <w:sz w:val="24"/>
                <w:szCs w:val="24"/>
                <w:lang w:eastAsia="lt-LT"/>
              </w:rPr>
              <w:t>Matematikos modulis</w:t>
            </w:r>
            <w:r>
              <w:rPr>
                <w:rFonts w:cs="Times New Roman"/>
                <w:sz w:val="24"/>
                <w:szCs w:val="24"/>
                <w:lang w:eastAsia="lt-LT"/>
              </w:rPr>
              <w:t xml:space="preserve"> </w:t>
            </w:r>
            <w:r w:rsidRPr="0043407F">
              <w:rPr>
                <w:lang w:eastAsia="lt-LT"/>
              </w:rPr>
              <w:t>,,Besidomintiems matematika“</w:t>
            </w:r>
          </w:p>
        </w:tc>
        <w:tc>
          <w:tcPr>
            <w:tcW w:w="1557" w:type="dxa"/>
            <w:gridSpan w:val="2"/>
          </w:tcPr>
          <w:p w:rsidR="00BC26B8" w:rsidRPr="00824EFA" w:rsidRDefault="00BC26B8" w:rsidP="00F45BB2">
            <w:pPr>
              <w:spacing w:after="0" w:line="240" w:lineRule="auto"/>
              <w:ind w:right="-42"/>
              <w:contextualSpacing/>
              <w:jc w:val="center"/>
              <w:rPr>
                <w:sz w:val="24"/>
                <w:szCs w:val="24"/>
              </w:rPr>
            </w:pPr>
          </w:p>
        </w:tc>
        <w:tc>
          <w:tcPr>
            <w:tcW w:w="1824" w:type="dxa"/>
          </w:tcPr>
          <w:p w:rsidR="00BC26B8" w:rsidRPr="00824EFA" w:rsidRDefault="00BC26B8" w:rsidP="00F45BB2">
            <w:pPr>
              <w:spacing w:after="0" w:line="240" w:lineRule="auto"/>
              <w:ind w:right="-42"/>
              <w:contextualSpacing/>
              <w:jc w:val="center"/>
              <w:rPr>
                <w:sz w:val="24"/>
                <w:szCs w:val="24"/>
              </w:rPr>
            </w:pPr>
            <w:r w:rsidRPr="00824EFA">
              <w:rPr>
                <w:sz w:val="24"/>
                <w:szCs w:val="24"/>
              </w:rPr>
              <w:t>1(37)</w:t>
            </w:r>
          </w:p>
        </w:tc>
        <w:tc>
          <w:tcPr>
            <w:tcW w:w="1874" w:type="dxa"/>
            <w:gridSpan w:val="2"/>
          </w:tcPr>
          <w:p w:rsidR="00BC26B8" w:rsidRPr="00824EFA" w:rsidRDefault="00BC26B8" w:rsidP="00F45BB2">
            <w:pPr>
              <w:spacing w:after="0" w:line="240" w:lineRule="auto"/>
              <w:ind w:right="-42"/>
              <w:contextualSpacing/>
              <w:jc w:val="center"/>
              <w:rPr>
                <w:sz w:val="24"/>
                <w:szCs w:val="24"/>
              </w:rPr>
            </w:pPr>
          </w:p>
        </w:tc>
        <w:tc>
          <w:tcPr>
            <w:tcW w:w="1854" w:type="dxa"/>
            <w:gridSpan w:val="2"/>
          </w:tcPr>
          <w:p w:rsidR="00BC26B8" w:rsidRPr="00824EFA" w:rsidRDefault="00BC26B8" w:rsidP="00F45BB2">
            <w:pPr>
              <w:spacing w:after="0" w:line="240" w:lineRule="auto"/>
              <w:ind w:right="-42"/>
              <w:contextualSpacing/>
              <w:jc w:val="center"/>
              <w:rPr>
                <w:sz w:val="24"/>
                <w:szCs w:val="24"/>
              </w:rPr>
            </w:pPr>
            <w:r w:rsidRPr="00824EFA">
              <w:rPr>
                <w:sz w:val="24"/>
                <w:szCs w:val="24"/>
              </w:rPr>
              <w:t>1(33)</w:t>
            </w:r>
          </w:p>
        </w:tc>
      </w:tr>
      <w:tr w:rsidR="00BC26B8" w:rsidTr="00C1318B">
        <w:trPr>
          <w:trHeight w:val="341"/>
          <w:jc w:val="center"/>
        </w:trPr>
        <w:tc>
          <w:tcPr>
            <w:tcW w:w="9375" w:type="dxa"/>
            <w:gridSpan w:val="8"/>
          </w:tcPr>
          <w:p w:rsidR="00BC26B8" w:rsidRDefault="00BC26B8" w:rsidP="00F45BB2">
            <w:pPr>
              <w:spacing w:after="0" w:line="240" w:lineRule="auto"/>
              <w:ind w:right="-42"/>
              <w:contextualSpacing/>
            </w:pPr>
            <w:r w:rsidRPr="00CC0262">
              <w:rPr>
                <w:rFonts w:ascii="TimesNewRomanPS-BoldMT" w:hAnsi="TimesNewRomanPS-BoldMT" w:cs="Times New Roman"/>
                <w:b/>
                <w:bCs/>
                <w:color w:val="000000"/>
                <w:sz w:val="24"/>
                <w:szCs w:val="24"/>
                <w:lang w:eastAsia="lt-LT"/>
              </w:rPr>
              <w:t>Informacinės</w:t>
            </w:r>
            <w:r w:rsidRPr="00CC0262">
              <w:rPr>
                <w:rFonts w:ascii="TimesNewRomanPS-BoldMT" w:hAnsi="TimesNewRomanPS-BoldMT" w:cs="Times New Roman"/>
                <w:bCs/>
                <w:color w:val="000000"/>
                <w:sz w:val="24"/>
                <w:szCs w:val="24"/>
                <w:lang w:eastAsia="lt-LT"/>
              </w:rPr>
              <w:t xml:space="preserve"> </w:t>
            </w:r>
            <w:r w:rsidRPr="00CC0262">
              <w:rPr>
                <w:rFonts w:ascii="TimesNewRomanPS-BoldMT" w:hAnsi="TimesNewRomanPS-BoldMT" w:cs="Times New Roman"/>
                <w:b/>
                <w:bCs/>
                <w:color w:val="000000"/>
                <w:sz w:val="24"/>
                <w:szCs w:val="24"/>
                <w:lang w:eastAsia="lt-LT"/>
              </w:rPr>
              <w:t>technologijos:</w:t>
            </w:r>
          </w:p>
        </w:tc>
      </w:tr>
      <w:tr w:rsidR="00BC26B8" w:rsidTr="00C1318B">
        <w:trPr>
          <w:trHeight w:val="300"/>
          <w:jc w:val="center"/>
        </w:trPr>
        <w:tc>
          <w:tcPr>
            <w:tcW w:w="2266" w:type="dxa"/>
            <w:vMerge w:val="restart"/>
          </w:tcPr>
          <w:p w:rsidR="00BC26B8" w:rsidRPr="00CC0262" w:rsidRDefault="00BC26B8" w:rsidP="00F45BB2">
            <w:pPr>
              <w:spacing w:after="0" w:line="240" w:lineRule="auto"/>
              <w:ind w:right="-42"/>
              <w:contextualSpacing/>
              <w:rPr>
                <w:rFonts w:cs="Times New Roman"/>
                <w:b/>
                <w:bCs/>
                <w:color w:val="000000"/>
                <w:sz w:val="24"/>
                <w:szCs w:val="24"/>
                <w:lang w:eastAsia="lt-LT"/>
              </w:rPr>
            </w:pPr>
            <w:r w:rsidRPr="00CC0262">
              <w:rPr>
                <w:rFonts w:cs="Times New Roman"/>
                <w:bCs/>
                <w:color w:val="000000"/>
                <w:sz w:val="24"/>
                <w:szCs w:val="24"/>
                <w:lang w:eastAsia="lt-LT"/>
              </w:rPr>
              <w:t>Informacinės technologijos</w:t>
            </w:r>
          </w:p>
          <w:p w:rsidR="00BC26B8" w:rsidRDefault="00BC26B8" w:rsidP="00F45BB2">
            <w:pPr>
              <w:spacing w:after="0" w:line="240" w:lineRule="auto"/>
              <w:ind w:right="-42"/>
              <w:contextualSpacing/>
              <w:rPr>
                <w:rFonts w:cs="Times New Roman"/>
                <w:bCs/>
                <w:color w:val="000000"/>
                <w:sz w:val="24"/>
                <w:szCs w:val="24"/>
                <w:lang w:eastAsia="lt-LT"/>
              </w:rPr>
            </w:pPr>
            <w:r w:rsidRPr="00CC0262">
              <w:rPr>
                <w:rFonts w:cs="Times New Roman"/>
                <w:bCs/>
                <w:color w:val="000000"/>
                <w:sz w:val="24"/>
                <w:szCs w:val="24"/>
                <w:lang w:eastAsia="lt-LT"/>
              </w:rPr>
              <w:t>Elektroninė leidyba</w:t>
            </w:r>
          </w:p>
          <w:p w:rsidR="00BC26B8" w:rsidRPr="00CC0262" w:rsidRDefault="00C1318B" w:rsidP="00F45BB2">
            <w:pPr>
              <w:spacing w:after="0" w:line="240" w:lineRule="auto"/>
              <w:ind w:right="-42"/>
              <w:contextualSpacing/>
              <w:rPr>
                <w:rFonts w:cs="Times New Roman"/>
                <w:b/>
                <w:bCs/>
                <w:color w:val="000000"/>
                <w:sz w:val="24"/>
                <w:szCs w:val="24"/>
                <w:lang w:eastAsia="lt-LT"/>
              </w:rPr>
            </w:pPr>
            <w:r w:rsidRPr="00C1318B">
              <w:rPr>
                <w:rFonts w:cs="Times New Roman"/>
                <w:bCs/>
                <w:sz w:val="24"/>
                <w:szCs w:val="24"/>
                <w:lang w:eastAsia="lt-LT"/>
              </w:rPr>
              <w:t>(</w:t>
            </w:r>
            <w:r w:rsidR="00BC26B8" w:rsidRPr="00C1318B">
              <w:rPr>
                <w:rFonts w:cs="Times New Roman"/>
                <w:bCs/>
                <w:sz w:val="24"/>
                <w:szCs w:val="24"/>
                <w:lang w:eastAsia="lt-LT"/>
              </w:rPr>
              <w:t>Programavimas</w:t>
            </w:r>
            <w:r w:rsidRPr="00C1318B">
              <w:rPr>
                <w:rFonts w:cs="Times New Roman"/>
                <w:bCs/>
                <w:sz w:val="24"/>
                <w:szCs w:val="24"/>
                <w:lang w:eastAsia="lt-LT"/>
              </w:rPr>
              <w:t>)</w:t>
            </w:r>
          </w:p>
        </w:tc>
        <w:tc>
          <w:tcPr>
            <w:tcW w:w="1557" w:type="dxa"/>
            <w:gridSpan w:val="2"/>
          </w:tcPr>
          <w:p w:rsidR="00BC26B8" w:rsidRPr="00CC0262" w:rsidRDefault="00BC26B8" w:rsidP="00F45BB2">
            <w:pPr>
              <w:spacing w:after="0" w:line="240" w:lineRule="auto"/>
              <w:ind w:right="-42"/>
              <w:contextualSpacing/>
              <w:jc w:val="center"/>
              <w:rPr>
                <w:rFonts w:cs="Times New Roman"/>
                <w:sz w:val="24"/>
                <w:szCs w:val="24"/>
              </w:rPr>
            </w:pPr>
          </w:p>
        </w:tc>
        <w:tc>
          <w:tcPr>
            <w:tcW w:w="1824" w:type="dxa"/>
          </w:tcPr>
          <w:p w:rsidR="00BC26B8" w:rsidRPr="00CC0262" w:rsidRDefault="00BC26B8" w:rsidP="00F45BB2">
            <w:pPr>
              <w:spacing w:after="0" w:line="240" w:lineRule="auto"/>
              <w:ind w:right="-42"/>
              <w:contextualSpacing/>
              <w:jc w:val="center"/>
              <w:rPr>
                <w:rFonts w:cs="Times New Roman"/>
                <w:sz w:val="24"/>
                <w:szCs w:val="24"/>
              </w:rPr>
            </w:pPr>
          </w:p>
        </w:tc>
        <w:tc>
          <w:tcPr>
            <w:tcW w:w="1874" w:type="dxa"/>
            <w:gridSpan w:val="2"/>
          </w:tcPr>
          <w:p w:rsidR="00BC26B8" w:rsidRPr="00CC0262" w:rsidRDefault="00BC26B8" w:rsidP="00F45BB2">
            <w:pPr>
              <w:spacing w:after="0" w:line="240" w:lineRule="auto"/>
              <w:ind w:right="-42"/>
              <w:contextualSpacing/>
              <w:jc w:val="center"/>
              <w:rPr>
                <w:rFonts w:cs="Times New Roman"/>
                <w:sz w:val="24"/>
                <w:szCs w:val="24"/>
              </w:rPr>
            </w:pPr>
          </w:p>
        </w:tc>
        <w:tc>
          <w:tcPr>
            <w:tcW w:w="1854" w:type="dxa"/>
            <w:gridSpan w:val="2"/>
          </w:tcPr>
          <w:p w:rsidR="00BC26B8" w:rsidRPr="00CC0262" w:rsidRDefault="00BC26B8" w:rsidP="00F45BB2">
            <w:pPr>
              <w:spacing w:after="0" w:line="240" w:lineRule="auto"/>
              <w:ind w:right="-42"/>
              <w:contextualSpacing/>
              <w:jc w:val="center"/>
              <w:rPr>
                <w:rFonts w:cs="Times New Roman"/>
                <w:sz w:val="24"/>
                <w:szCs w:val="24"/>
              </w:rPr>
            </w:pPr>
          </w:p>
        </w:tc>
      </w:tr>
      <w:tr w:rsidR="00BC26B8" w:rsidTr="00C1318B">
        <w:trPr>
          <w:trHeight w:val="248"/>
          <w:jc w:val="center"/>
        </w:trPr>
        <w:tc>
          <w:tcPr>
            <w:tcW w:w="2266" w:type="dxa"/>
            <w:vMerge/>
          </w:tcPr>
          <w:p w:rsidR="00BC26B8" w:rsidRPr="00CC0262" w:rsidRDefault="00BC26B8" w:rsidP="00F45BB2">
            <w:pPr>
              <w:spacing w:after="0" w:line="240" w:lineRule="auto"/>
              <w:ind w:right="-42"/>
              <w:contextualSpacing/>
              <w:rPr>
                <w:rFonts w:cs="Times New Roman"/>
                <w:bCs/>
                <w:color w:val="000000"/>
                <w:sz w:val="24"/>
                <w:szCs w:val="24"/>
                <w:lang w:eastAsia="lt-LT"/>
              </w:rPr>
            </w:pPr>
          </w:p>
        </w:tc>
        <w:tc>
          <w:tcPr>
            <w:tcW w:w="1557"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1(37)</w:t>
            </w:r>
          </w:p>
        </w:tc>
        <w:tc>
          <w:tcPr>
            <w:tcW w:w="1824" w:type="dxa"/>
          </w:tcPr>
          <w:p w:rsidR="00BC26B8" w:rsidRPr="00CC0262" w:rsidRDefault="00BC26B8" w:rsidP="00F45BB2">
            <w:pPr>
              <w:spacing w:after="0" w:line="240" w:lineRule="auto"/>
              <w:ind w:right="-42"/>
              <w:contextualSpacing/>
              <w:jc w:val="center"/>
              <w:rPr>
                <w:rFonts w:cs="Times New Roman"/>
                <w:sz w:val="24"/>
                <w:szCs w:val="24"/>
              </w:rPr>
            </w:pPr>
          </w:p>
        </w:tc>
        <w:tc>
          <w:tcPr>
            <w:tcW w:w="1874"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1(33)</w:t>
            </w:r>
          </w:p>
        </w:tc>
        <w:tc>
          <w:tcPr>
            <w:tcW w:w="1854" w:type="dxa"/>
            <w:gridSpan w:val="2"/>
          </w:tcPr>
          <w:p w:rsidR="00BC26B8" w:rsidRPr="00CC0262" w:rsidRDefault="00BC26B8" w:rsidP="00F45BB2">
            <w:pPr>
              <w:spacing w:after="0" w:line="240" w:lineRule="auto"/>
              <w:ind w:right="-42"/>
              <w:contextualSpacing/>
              <w:jc w:val="center"/>
              <w:rPr>
                <w:rFonts w:cs="Times New Roman"/>
                <w:sz w:val="24"/>
                <w:szCs w:val="24"/>
              </w:rPr>
            </w:pPr>
          </w:p>
        </w:tc>
      </w:tr>
      <w:tr w:rsidR="00BC26B8" w:rsidTr="00C1318B">
        <w:trPr>
          <w:trHeight w:val="597"/>
          <w:jc w:val="center"/>
        </w:trPr>
        <w:tc>
          <w:tcPr>
            <w:tcW w:w="2266" w:type="dxa"/>
            <w:vMerge/>
          </w:tcPr>
          <w:p w:rsidR="00BC26B8" w:rsidRPr="00CC0262" w:rsidRDefault="00BC26B8" w:rsidP="00F45BB2">
            <w:pPr>
              <w:spacing w:after="0" w:line="240" w:lineRule="auto"/>
              <w:ind w:right="-42"/>
              <w:contextualSpacing/>
              <w:rPr>
                <w:rFonts w:cs="Times New Roman"/>
                <w:bCs/>
                <w:color w:val="000000"/>
                <w:sz w:val="24"/>
                <w:szCs w:val="24"/>
                <w:lang w:eastAsia="lt-LT"/>
              </w:rPr>
            </w:pPr>
          </w:p>
        </w:tc>
        <w:tc>
          <w:tcPr>
            <w:tcW w:w="1557" w:type="dxa"/>
            <w:gridSpan w:val="2"/>
          </w:tcPr>
          <w:p w:rsidR="00BC26B8" w:rsidRPr="00CC0262" w:rsidRDefault="00BC26B8" w:rsidP="00F45BB2">
            <w:pPr>
              <w:spacing w:after="0" w:line="240" w:lineRule="auto"/>
              <w:ind w:right="-42"/>
              <w:contextualSpacing/>
              <w:rPr>
                <w:rFonts w:cs="Times New Roman"/>
                <w:sz w:val="24"/>
                <w:szCs w:val="24"/>
              </w:rPr>
            </w:pPr>
          </w:p>
        </w:tc>
        <w:tc>
          <w:tcPr>
            <w:tcW w:w="1824" w:type="dxa"/>
          </w:tcPr>
          <w:p w:rsidR="00BC26B8" w:rsidRPr="00CC0262" w:rsidRDefault="00BC26B8" w:rsidP="00F45BB2">
            <w:pPr>
              <w:spacing w:after="0" w:line="240" w:lineRule="auto"/>
              <w:ind w:right="-42"/>
              <w:contextualSpacing/>
              <w:rPr>
                <w:rFonts w:cs="Times New Roman"/>
                <w:sz w:val="24"/>
                <w:szCs w:val="24"/>
              </w:rPr>
            </w:pPr>
            <w:r w:rsidRPr="00CC0262">
              <w:rPr>
                <w:rFonts w:cs="Times New Roman"/>
                <w:sz w:val="24"/>
                <w:szCs w:val="24"/>
              </w:rPr>
              <w:t>2(74)</w:t>
            </w:r>
          </w:p>
        </w:tc>
        <w:tc>
          <w:tcPr>
            <w:tcW w:w="1874" w:type="dxa"/>
            <w:gridSpan w:val="2"/>
          </w:tcPr>
          <w:p w:rsidR="00BC26B8" w:rsidRPr="00CC0262" w:rsidRDefault="00BC26B8" w:rsidP="00F45BB2">
            <w:pPr>
              <w:spacing w:after="0" w:line="240" w:lineRule="auto"/>
              <w:ind w:right="-42"/>
              <w:contextualSpacing/>
              <w:rPr>
                <w:rFonts w:cs="Times New Roman"/>
                <w:sz w:val="24"/>
                <w:szCs w:val="24"/>
              </w:rPr>
            </w:pPr>
          </w:p>
        </w:tc>
        <w:tc>
          <w:tcPr>
            <w:tcW w:w="1854" w:type="dxa"/>
            <w:gridSpan w:val="2"/>
          </w:tcPr>
          <w:p w:rsidR="00BC26B8" w:rsidRPr="00CC0262" w:rsidRDefault="00BC26B8" w:rsidP="00F45BB2">
            <w:pPr>
              <w:spacing w:after="0" w:line="240" w:lineRule="auto"/>
              <w:ind w:right="-42"/>
              <w:contextualSpacing/>
              <w:rPr>
                <w:rFonts w:cs="Times New Roman"/>
                <w:sz w:val="24"/>
                <w:szCs w:val="24"/>
              </w:rPr>
            </w:pPr>
            <w:r w:rsidRPr="00CC0262">
              <w:rPr>
                <w:rFonts w:cs="Times New Roman"/>
                <w:sz w:val="24"/>
                <w:szCs w:val="24"/>
              </w:rPr>
              <w:t>2(66)</w:t>
            </w:r>
          </w:p>
        </w:tc>
      </w:tr>
      <w:tr w:rsidR="00BC26B8" w:rsidTr="00C1318B">
        <w:trPr>
          <w:trHeight w:val="93"/>
          <w:jc w:val="center"/>
        </w:trPr>
        <w:tc>
          <w:tcPr>
            <w:tcW w:w="9375" w:type="dxa"/>
            <w:gridSpan w:val="8"/>
          </w:tcPr>
          <w:p w:rsidR="00BC26B8" w:rsidRPr="00CC0262" w:rsidRDefault="00BC26B8" w:rsidP="00F45BB2">
            <w:pPr>
              <w:spacing w:after="0" w:line="240" w:lineRule="auto"/>
              <w:ind w:right="-42"/>
              <w:contextualSpacing/>
              <w:rPr>
                <w:sz w:val="24"/>
                <w:szCs w:val="24"/>
              </w:rPr>
            </w:pPr>
            <w:r w:rsidRPr="00CC0262">
              <w:rPr>
                <w:rFonts w:ascii="TimesNewRomanPS-BoldMT" w:hAnsi="TimesNewRomanPS-BoldMT" w:cs="Times New Roman"/>
                <w:b/>
                <w:bCs/>
                <w:color w:val="000000"/>
                <w:sz w:val="24"/>
                <w:szCs w:val="24"/>
                <w:lang w:eastAsia="lt-LT"/>
              </w:rPr>
              <w:t>Gamtamokslinis ugdymas</w:t>
            </w:r>
            <w:r>
              <w:rPr>
                <w:rFonts w:ascii="TimesNewRomanPS-BoldMT" w:hAnsi="TimesNewRomanPS-BoldMT" w:cs="Times New Roman"/>
                <w:b/>
                <w:bCs/>
                <w:color w:val="000000"/>
                <w:sz w:val="24"/>
                <w:szCs w:val="24"/>
                <w:lang w:eastAsia="lt-LT"/>
              </w:rPr>
              <w:t>:</w:t>
            </w:r>
          </w:p>
        </w:tc>
      </w:tr>
      <w:tr w:rsidR="00BC26B8" w:rsidTr="00C1318B">
        <w:trPr>
          <w:trHeight w:val="238"/>
          <w:jc w:val="center"/>
        </w:trPr>
        <w:tc>
          <w:tcPr>
            <w:tcW w:w="2266" w:type="dxa"/>
          </w:tcPr>
          <w:p w:rsidR="00BC26B8" w:rsidRPr="00824EFA" w:rsidRDefault="00BC26B8" w:rsidP="00F45BB2">
            <w:pPr>
              <w:spacing w:after="0" w:line="240" w:lineRule="auto"/>
              <w:ind w:right="-42"/>
              <w:contextualSpacing/>
              <w:rPr>
                <w:rFonts w:cs="Times New Roman"/>
                <w:bCs/>
                <w:color w:val="000000"/>
                <w:sz w:val="24"/>
                <w:szCs w:val="24"/>
                <w:lang w:eastAsia="lt-LT"/>
              </w:rPr>
            </w:pPr>
            <w:r w:rsidRPr="00824EFA">
              <w:rPr>
                <w:rFonts w:cs="Times New Roman"/>
                <w:bCs/>
                <w:color w:val="000000"/>
                <w:sz w:val="24"/>
                <w:szCs w:val="24"/>
                <w:lang w:eastAsia="lt-LT"/>
              </w:rPr>
              <w:t>Biologija</w:t>
            </w:r>
          </w:p>
        </w:tc>
        <w:tc>
          <w:tcPr>
            <w:tcW w:w="1557" w:type="dxa"/>
            <w:gridSpan w:val="2"/>
          </w:tcPr>
          <w:p w:rsidR="00BC26B8" w:rsidRPr="00824EFA" w:rsidRDefault="00BC26B8" w:rsidP="00F45BB2">
            <w:pPr>
              <w:spacing w:after="0" w:line="240" w:lineRule="auto"/>
              <w:ind w:right="-42"/>
              <w:contextualSpacing/>
              <w:rPr>
                <w:rFonts w:cs="Times New Roman"/>
                <w:sz w:val="24"/>
                <w:szCs w:val="24"/>
              </w:rPr>
            </w:pPr>
          </w:p>
        </w:tc>
        <w:tc>
          <w:tcPr>
            <w:tcW w:w="1824" w:type="dxa"/>
          </w:tcPr>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szCs w:val="24"/>
              </w:rPr>
              <w:t>3(111)</w:t>
            </w:r>
          </w:p>
        </w:tc>
        <w:tc>
          <w:tcPr>
            <w:tcW w:w="1874" w:type="dxa"/>
            <w:gridSpan w:val="2"/>
          </w:tcPr>
          <w:p w:rsidR="00BC26B8" w:rsidRPr="00824EFA" w:rsidRDefault="00BC26B8" w:rsidP="00F45BB2">
            <w:pPr>
              <w:spacing w:after="0" w:line="240" w:lineRule="auto"/>
              <w:ind w:right="-42"/>
              <w:contextualSpacing/>
              <w:rPr>
                <w:rFonts w:cs="Times New Roman"/>
                <w:sz w:val="24"/>
                <w:szCs w:val="24"/>
              </w:rPr>
            </w:pPr>
          </w:p>
        </w:tc>
        <w:tc>
          <w:tcPr>
            <w:tcW w:w="1854" w:type="dxa"/>
            <w:gridSpan w:val="2"/>
          </w:tcPr>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szCs w:val="24"/>
              </w:rPr>
              <w:t>3(99)</w:t>
            </w:r>
          </w:p>
        </w:tc>
      </w:tr>
      <w:tr w:rsidR="00BC26B8" w:rsidTr="00C1318B">
        <w:trPr>
          <w:trHeight w:val="229"/>
          <w:jc w:val="center"/>
        </w:trPr>
        <w:tc>
          <w:tcPr>
            <w:tcW w:w="2266" w:type="dxa"/>
          </w:tcPr>
          <w:p w:rsidR="00BC26B8" w:rsidRPr="00824EFA" w:rsidRDefault="00BC26B8" w:rsidP="00F45BB2">
            <w:pPr>
              <w:spacing w:after="0" w:line="240" w:lineRule="auto"/>
              <w:ind w:right="-42"/>
              <w:contextualSpacing/>
              <w:rPr>
                <w:rFonts w:cs="Times New Roman"/>
                <w:bCs/>
                <w:color w:val="000000"/>
                <w:sz w:val="24"/>
                <w:szCs w:val="24"/>
                <w:lang w:eastAsia="lt-LT"/>
              </w:rPr>
            </w:pPr>
            <w:r w:rsidRPr="00824EFA">
              <w:rPr>
                <w:rFonts w:cs="Times New Roman"/>
                <w:bCs/>
                <w:color w:val="000000"/>
                <w:sz w:val="24"/>
                <w:szCs w:val="24"/>
                <w:lang w:eastAsia="lt-LT"/>
              </w:rPr>
              <w:t>Chemija</w:t>
            </w:r>
          </w:p>
        </w:tc>
        <w:tc>
          <w:tcPr>
            <w:tcW w:w="1557" w:type="dxa"/>
            <w:gridSpan w:val="2"/>
          </w:tcPr>
          <w:p w:rsidR="00BC26B8" w:rsidRPr="00824EFA" w:rsidRDefault="00BC26B8" w:rsidP="00F45BB2">
            <w:pPr>
              <w:spacing w:after="0" w:line="240" w:lineRule="auto"/>
              <w:ind w:right="-42"/>
              <w:contextualSpacing/>
              <w:rPr>
                <w:rFonts w:cs="Times New Roman"/>
                <w:sz w:val="24"/>
                <w:szCs w:val="24"/>
              </w:rPr>
            </w:pPr>
          </w:p>
        </w:tc>
        <w:tc>
          <w:tcPr>
            <w:tcW w:w="1824" w:type="dxa"/>
          </w:tcPr>
          <w:p w:rsidR="00BC26B8" w:rsidRPr="00824EFA" w:rsidRDefault="00BC26B8" w:rsidP="00F45BB2">
            <w:pPr>
              <w:spacing w:after="0" w:line="240" w:lineRule="auto"/>
              <w:ind w:right="-42"/>
              <w:contextualSpacing/>
              <w:rPr>
                <w:rFonts w:cs="Times New Roman"/>
                <w:sz w:val="24"/>
                <w:szCs w:val="24"/>
              </w:rPr>
            </w:pPr>
            <w:r>
              <w:rPr>
                <w:rFonts w:cs="Times New Roman"/>
                <w:sz w:val="24"/>
                <w:szCs w:val="24"/>
              </w:rPr>
              <w:t>3(111)</w:t>
            </w:r>
          </w:p>
        </w:tc>
        <w:tc>
          <w:tcPr>
            <w:tcW w:w="1874" w:type="dxa"/>
            <w:gridSpan w:val="2"/>
          </w:tcPr>
          <w:p w:rsidR="00BC26B8" w:rsidRPr="00824EFA" w:rsidRDefault="00BC26B8" w:rsidP="00F45BB2">
            <w:pPr>
              <w:spacing w:after="0" w:line="240" w:lineRule="auto"/>
              <w:ind w:right="-42"/>
              <w:contextualSpacing/>
              <w:rPr>
                <w:rFonts w:cs="Times New Roman"/>
                <w:sz w:val="24"/>
                <w:szCs w:val="24"/>
              </w:rPr>
            </w:pPr>
          </w:p>
        </w:tc>
        <w:tc>
          <w:tcPr>
            <w:tcW w:w="1854" w:type="dxa"/>
            <w:gridSpan w:val="2"/>
          </w:tcPr>
          <w:p w:rsidR="00BC26B8" w:rsidRPr="00824EFA" w:rsidRDefault="00BC26B8" w:rsidP="00F45BB2">
            <w:pPr>
              <w:spacing w:after="0" w:line="240" w:lineRule="auto"/>
              <w:ind w:right="-42"/>
              <w:contextualSpacing/>
              <w:rPr>
                <w:rFonts w:cs="Times New Roman"/>
                <w:sz w:val="24"/>
                <w:szCs w:val="24"/>
              </w:rPr>
            </w:pPr>
            <w:r>
              <w:rPr>
                <w:rFonts w:cs="Times New Roman"/>
                <w:sz w:val="24"/>
                <w:szCs w:val="24"/>
              </w:rPr>
              <w:t>3(99)</w:t>
            </w:r>
          </w:p>
        </w:tc>
      </w:tr>
      <w:tr w:rsidR="00BC26B8" w:rsidTr="00C1318B">
        <w:trPr>
          <w:trHeight w:val="233"/>
          <w:jc w:val="center"/>
        </w:trPr>
        <w:tc>
          <w:tcPr>
            <w:tcW w:w="2266" w:type="dxa"/>
          </w:tcPr>
          <w:p w:rsidR="00BC26B8" w:rsidRPr="00824EFA" w:rsidRDefault="00BC26B8" w:rsidP="00F45BB2">
            <w:pPr>
              <w:spacing w:after="0" w:line="240" w:lineRule="auto"/>
              <w:ind w:right="-42"/>
              <w:contextualSpacing/>
              <w:rPr>
                <w:rFonts w:cs="Times New Roman"/>
                <w:bCs/>
                <w:color w:val="000000"/>
                <w:sz w:val="24"/>
                <w:szCs w:val="24"/>
                <w:lang w:eastAsia="lt-LT"/>
              </w:rPr>
            </w:pPr>
            <w:r w:rsidRPr="00824EFA">
              <w:rPr>
                <w:rFonts w:cs="Times New Roman"/>
                <w:bCs/>
                <w:color w:val="000000"/>
                <w:sz w:val="24"/>
                <w:szCs w:val="24"/>
                <w:lang w:eastAsia="lt-LT"/>
              </w:rPr>
              <w:t>Fizika</w:t>
            </w:r>
          </w:p>
        </w:tc>
        <w:tc>
          <w:tcPr>
            <w:tcW w:w="1557" w:type="dxa"/>
            <w:gridSpan w:val="2"/>
          </w:tcPr>
          <w:p w:rsidR="00BC26B8" w:rsidRPr="00824EFA" w:rsidRDefault="00BC26B8" w:rsidP="00F45BB2">
            <w:pPr>
              <w:spacing w:after="0" w:line="240" w:lineRule="auto"/>
              <w:ind w:right="-42"/>
              <w:contextualSpacing/>
              <w:rPr>
                <w:rFonts w:cs="Times New Roman"/>
                <w:sz w:val="24"/>
                <w:szCs w:val="24"/>
              </w:rPr>
            </w:pPr>
          </w:p>
        </w:tc>
        <w:tc>
          <w:tcPr>
            <w:tcW w:w="1824" w:type="dxa"/>
          </w:tcPr>
          <w:p w:rsidR="00BC26B8" w:rsidRPr="00824EFA" w:rsidRDefault="00BC26B8" w:rsidP="00F45BB2">
            <w:pPr>
              <w:spacing w:after="0" w:line="240" w:lineRule="auto"/>
              <w:ind w:right="-42"/>
              <w:contextualSpacing/>
              <w:rPr>
                <w:rFonts w:cs="Times New Roman"/>
                <w:sz w:val="24"/>
                <w:szCs w:val="24"/>
              </w:rPr>
            </w:pPr>
          </w:p>
        </w:tc>
        <w:tc>
          <w:tcPr>
            <w:tcW w:w="1874" w:type="dxa"/>
            <w:gridSpan w:val="2"/>
          </w:tcPr>
          <w:p w:rsidR="00BC26B8" w:rsidRPr="00824EFA" w:rsidRDefault="00BC26B8" w:rsidP="00F45BB2">
            <w:pPr>
              <w:spacing w:after="0" w:line="240" w:lineRule="auto"/>
              <w:ind w:right="-42"/>
              <w:contextualSpacing/>
              <w:rPr>
                <w:rFonts w:cs="Times New Roman"/>
                <w:sz w:val="24"/>
                <w:szCs w:val="24"/>
              </w:rPr>
            </w:pPr>
          </w:p>
        </w:tc>
        <w:tc>
          <w:tcPr>
            <w:tcW w:w="1854" w:type="dxa"/>
            <w:gridSpan w:val="2"/>
          </w:tcPr>
          <w:p w:rsidR="00BC26B8" w:rsidRPr="00824EFA" w:rsidRDefault="00BC26B8" w:rsidP="00F45BB2">
            <w:pPr>
              <w:spacing w:after="0" w:line="240" w:lineRule="auto"/>
              <w:ind w:right="-42"/>
              <w:contextualSpacing/>
              <w:rPr>
                <w:rFonts w:cs="Times New Roman"/>
                <w:sz w:val="24"/>
                <w:szCs w:val="24"/>
              </w:rPr>
            </w:pPr>
          </w:p>
        </w:tc>
      </w:tr>
      <w:tr w:rsidR="00BC26B8" w:rsidTr="00C1318B">
        <w:trPr>
          <w:trHeight w:val="237"/>
          <w:jc w:val="center"/>
        </w:trPr>
        <w:tc>
          <w:tcPr>
            <w:tcW w:w="9375" w:type="dxa"/>
            <w:gridSpan w:val="8"/>
          </w:tcPr>
          <w:p w:rsidR="00BC26B8" w:rsidRPr="00CC0262" w:rsidRDefault="00BC26B8" w:rsidP="00F45BB2">
            <w:pPr>
              <w:spacing w:after="0" w:line="240" w:lineRule="auto"/>
              <w:ind w:right="-42"/>
              <w:contextualSpacing/>
              <w:rPr>
                <w:sz w:val="24"/>
                <w:szCs w:val="24"/>
              </w:rPr>
            </w:pPr>
            <w:r w:rsidRPr="00CC0262">
              <w:rPr>
                <w:rFonts w:ascii="TimesNewRomanPS-BoldMT" w:hAnsi="TimesNewRomanPS-BoldMT" w:cs="Times New Roman"/>
                <w:b/>
                <w:bCs/>
                <w:color w:val="000000"/>
                <w:sz w:val="24"/>
                <w:szCs w:val="24"/>
                <w:lang w:eastAsia="lt-LT"/>
              </w:rPr>
              <w:t>Meninis ugdymas ir technologijos</w:t>
            </w:r>
            <w:r>
              <w:rPr>
                <w:rFonts w:ascii="TimesNewRomanPS-BoldMT" w:hAnsi="TimesNewRomanPS-BoldMT" w:cs="Times New Roman"/>
                <w:b/>
                <w:bCs/>
                <w:color w:val="000000"/>
                <w:sz w:val="24"/>
                <w:szCs w:val="24"/>
                <w:lang w:eastAsia="lt-LT"/>
              </w:rPr>
              <w:t>:</w:t>
            </w:r>
          </w:p>
        </w:tc>
      </w:tr>
      <w:tr w:rsidR="00BC26B8" w:rsidTr="00C1318B">
        <w:trPr>
          <w:trHeight w:val="226"/>
          <w:jc w:val="center"/>
        </w:trPr>
        <w:tc>
          <w:tcPr>
            <w:tcW w:w="2266" w:type="dxa"/>
          </w:tcPr>
          <w:p w:rsidR="00BC26B8" w:rsidRPr="00CC0262" w:rsidRDefault="00BC26B8" w:rsidP="00F45BB2">
            <w:pPr>
              <w:spacing w:after="0" w:line="240" w:lineRule="auto"/>
              <w:ind w:right="-42"/>
              <w:contextualSpacing/>
              <w:rPr>
                <w:rFonts w:cs="Times New Roman"/>
                <w:bCs/>
                <w:color w:val="000000"/>
                <w:sz w:val="24"/>
                <w:szCs w:val="24"/>
                <w:lang w:eastAsia="lt-LT"/>
              </w:rPr>
            </w:pPr>
            <w:r w:rsidRPr="00CC0262">
              <w:rPr>
                <w:rFonts w:cs="Times New Roman"/>
                <w:bCs/>
                <w:color w:val="000000"/>
                <w:sz w:val="24"/>
                <w:szCs w:val="24"/>
                <w:lang w:eastAsia="lt-LT"/>
              </w:rPr>
              <w:t>Muzika</w:t>
            </w:r>
          </w:p>
        </w:tc>
        <w:tc>
          <w:tcPr>
            <w:tcW w:w="1557"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2(74)</w:t>
            </w:r>
          </w:p>
        </w:tc>
        <w:tc>
          <w:tcPr>
            <w:tcW w:w="1824" w:type="dxa"/>
          </w:tcPr>
          <w:p w:rsidR="00BC26B8" w:rsidRPr="00CC0262" w:rsidRDefault="00BC26B8" w:rsidP="00F45BB2">
            <w:pPr>
              <w:spacing w:after="0" w:line="240" w:lineRule="auto"/>
              <w:ind w:right="-42"/>
              <w:contextualSpacing/>
              <w:jc w:val="center"/>
              <w:rPr>
                <w:rFonts w:cs="Times New Roman"/>
                <w:sz w:val="24"/>
                <w:szCs w:val="24"/>
              </w:rPr>
            </w:pPr>
          </w:p>
        </w:tc>
        <w:tc>
          <w:tcPr>
            <w:tcW w:w="1874"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2(66)</w:t>
            </w:r>
          </w:p>
        </w:tc>
        <w:tc>
          <w:tcPr>
            <w:tcW w:w="1854" w:type="dxa"/>
            <w:gridSpan w:val="2"/>
          </w:tcPr>
          <w:p w:rsidR="00BC26B8" w:rsidRDefault="00BC26B8" w:rsidP="00F45BB2">
            <w:pPr>
              <w:spacing w:after="0" w:line="240" w:lineRule="auto"/>
              <w:ind w:right="-42"/>
              <w:contextualSpacing/>
              <w:jc w:val="center"/>
            </w:pPr>
          </w:p>
        </w:tc>
      </w:tr>
      <w:tr w:rsidR="00BC26B8" w:rsidTr="00C1318B">
        <w:trPr>
          <w:trHeight w:val="231"/>
          <w:jc w:val="center"/>
        </w:trPr>
        <w:tc>
          <w:tcPr>
            <w:tcW w:w="2266" w:type="dxa"/>
          </w:tcPr>
          <w:p w:rsidR="00BC26B8" w:rsidRPr="00CC0262" w:rsidRDefault="00BC26B8" w:rsidP="00F45BB2">
            <w:pPr>
              <w:spacing w:after="0" w:line="240" w:lineRule="auto"/>
              <w:ind w:right="-42"/>
              <w:contextualSpacing/>
              <w:rPr>
                <w:rFonts w:cs="Times New Roman"/>
                <w:bCs/>
                <w:color w:val="000000"/>
                <w:sz w:val="24"/>
                <w:szCs w:val="24"/>
                <w:lang w:eastAsia="lt-LT"/>
              </w:rPr>
            </w:pPr>
            <w:r w:rsidRPr="00CC0262">
              <w:rPr>
                <w:rFonts w:cs="Times New Roman"/>
                <w:bCs/>
                <w:color w:val="000000"/>
                <w:sz w:val="24"/>
                <w:szCs w:val="24"/>
                <w:lang w:eastAsia="lt-LT"/>
              </w:rPr>
              <w:t>Tekstilė ir apranga</w:t>
            </w:r>
          </w:p>
        </w:tc>
        <w:tc>
          <w:tcPr>
            <w:tcW w:w="1557"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2(74)</w:t>
            </w:r>
          </w:p>
        </w:tc>
        <w:tc>
          <w:tcPr>
            <w:tcW w:w="1824" w:type="dxa"/>
          </w:tcPr>
          <w:p w:rsidR="00BC26B8" w:rsidRPr="00CC0262" w:rsidRDefault="00BC26B8" w:rsidP="00F45BB2">
            <w:pPr>
              <w:spacing w:after="0" w:line="240" w:lineRule="auto"/>
              <w:ind w:right="-42"/>
              <w:contextualSpacing/>
              <w:jc w:val="center"/>
              <w:rPr>
                <w:rFonts w:cs="Times New Roman"/>
                <w:sz w:val="24"/>
                <w:szCs w:val="24"/>
              </w:rPr>
            </w:pPr>
          </w:p>
        </w:tc>
        <w:tc>
          <w:tcPr>
            <w:tcW w:w="1874"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2(66)</w:t>
            </w:r>
          </w:p>
        </w:tc>
        <w:tc>
          <w:tcPr>
            <w:tcW w:w="1854" w:type="dxa"/>
            <w:gridSpan w:val="2"/>
          </w:tcPr>
          <w:p w:rsidR="00BC26B8" w:rsidRDefault="00BC26B8" w:rsidP="00F45BB2">
            <w:pPr>
              <w:spacing w:after="0" w:line="240" w:lineRule="auto"/>
              <w:ind w:right="-42"/>
              <w:contextualSpacing/>
              <w:jc w:val="center"/>
            </w:pPr>
          </w:p>
        </w:tc>
      </w:tr>
      <w:tr w:rsidR="00BC26B8" w:rsidTr="00C1318B">
        <w:trPr>
          <w:trHeight w:val="402"/>
          <w:jc w:val="center"/>
        </w:trPr>
        <w:tc>
          <w:tcPr>
            <w:tcW w:w="2266" w:type="dxa"/>
          </w:tcPr>
          <w:p w:rsidR="00BC26B8" w:rsidRPr="00CC0262" w:rsidRDefault="00BC26B8" w:rsidP="00F45BB2">
            <w:pPr>
              <w:spacing w:after="0" w:line="240" w:lineRule="auto"/>
              <w:ind w:right="-42"/>
              <w:contextualSpacing/>
              <w:rPr>
                <w:rFonts w:cs="Times New Roman"/>
                <w:bCs/>
                <w:color w:val="000000"/>
                <w:sz w:val="24"/>
                <w:szCs w:val="24"/>
                <w:lang w:eastAsia="lt-LT"/>
              </w:rPr>
            </w:pPr>
            <w:r w:rsidRPr="00CC0262">
              <w:rPr>
                <w:rFonts w:cs="Times New Roman"/>
                <w:bCs/>
                <w:color w:val="000000"/>
                <w:sz w:val="24"/>
                <w:szCs w:val="24"/>
                <w:lang w:eastAsia="lt-LT"/>
              </w:rPr>
              <w:t>Statyba ir medžio apdirbimas</w:t>
            </w:r>
          </w:p>
        </w:tc>
        <w:tc>
          <w:tcPr>
            <w:tcW w:w="1557"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2(74)</w:t>
            </w:r>
          </w:p>
        </w:tc>
        <w:tc>
          <w:tcPr>
            <w:tcW w:w="1824" w:type="dxa"/>
          </w:tcPr>
          <w:p w:rsidR="00BC26B8" w:rsidRPr="00CC0262" w:rsidRDefault="00BC26B8" w:rsidP="00F45BB2">
            <w:pPr>
              <w:spacing w:after="0" w:line="240" w:lineRule="auto"/>
              <w:ind w:right="-42"/>
              <w:contextualSpacing/>
              <w:jc w:val="center"/>
              <w:rPr>
                <w:rFonts w:cs="Times New Roman"/>
                <w:sz w:val="24"/>
                <w:szCs w:val="24"/>
              </w:rPr>
            </w:pPr>
          </w:p>
        </w:tc>
        <w:tc>
          <w:tcPr>
            <w:tcW w:w="1874"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2(66)</w:t>
            </w:r>
          </w:p>
        </w:tc>
        <w:tc>
          <w:tcPr>
            <w:tcW w:w="1854" w:type="dxa"/>
            <w:gridSpan w:val="2"/>
          </w:tcPr>
          <w:p w:rsidR="00BC26B8" w:rsidRDefault="00BC26B8" w:rsidP="00F45BB2">
            <w:pPr>
              <w:spacing w:after="0" w:line="240" w:lineRule="auto"/>
              <w:ind w:right="-42"/>
              <w:contextualSpacing/>
              <w:jc w:val="center"/>
            </w:pPr>
          </w:p>
        </w:tc>
      </w:tr>
      <w:tr w:rsidR="00BC26B8" w:rsidTr="00C1318B">
        <w:trPr>
          <w:trHeight w:val="87"/>
          <w:jc w:val="center"/>
        </w:trPr>
        <w:tc>
          <w:tcPr>
            <w:tcW w:w="9375" w:type="dxa"/>
            <w:gridSpan w:val="8"/>
          </w:tcPr>
          <w:p w:rsidR="00BC26B8" w:rsidRPr="00CC0262" w:rsidRDefault="00BC26B8" w:rsidP="00F45BB2">
            <w:pPr>
              <w:spacing w:after="0" w:line="240" w:lineRule="auto"/>
              <w:ind w:right="-42"/>
              <w:contextualSpacing/>
              <w:rPr>
                <w:sz w:val="24"/>
                <w:szCs w:val="24"/>
              </w:rPr>
            </w:pPr>
            <w:r w:rsidRPr="00CC0262">
              <w:rPr>
                <w:rFonts w:ascii="TimesNewRomanPS-BoldMT" w:hAnsi="TimesNewRomanPS-BoldMT" w:cs="Times New Roman"/>
                <w:b/>
                <w:bCs/>
                <w:color w:val="000000"/>
                <w:sz w:val="24"/>
                <w:szCs w:val="24"/>
                <w:lang w:eastAsia="lt-LT"/>
              </w:rPr>
              <w:t>Fizinis ugdymas</w:t>
            </w:r>
            <w:r>
              <w:rPr>
                <w:rFonts w:ascii="TimesNewRomanPS-BoldMT" w:hAnsi="TimesNewRomanPS-BoldMT" w:cs="Times New Roman"/>
                <w:b/>
                <w:bCs/>
                <w:color w:val="000000"/>
                <w:sz w:val="24"/>
                <w:szCs w:val="24"/>
                <w:lang w:eastAsia="lt-LT"/>
              </w:rPr>
              <w:t>:</w:t>
            </w:r>
          </w:p>
        </w:tc>
      </w:tr>
      <w:tr w:rsidR="00BC26B8" w:rsidTr="00C1318B">
        <w:trPr>
          <w:trHeight w:val="233"/>
          <w:jc w:val="center"/>
        </w:trPr>
        <w:tc>
          <w:tcPr>
            <w:tcW w:w="2266" w:type="dxa"/>
          </w:tcPr>
          <w:p w:rsidR="00BC26B8" w:rsidRPr="00CC0262" w:rsidRDefault="00BC26B8" w:rsidP="00F45BB2">
            <w:pPr>
              <w:spacing w:after="0" w:line="240" w:lineRule="auto"/>
              <w:ind w:right="-42"/>
              <w:contextualSpacing/>
              <w:rPr>
                <w:rFonts w:cs="Times New Roman"/>
                <w:bCs/>
                <w:color w:val="000000"/>
                <w:sz w:val="24"/>
                <w:szCs w:val="24"/>
                <w:lang w:eastAsia="lt-LT"/>
              </w:rPr>
            </w:pPr>
            <w:r w:rsidRPr="00CC0262">
              <w:rPr>
                <w:rFonts w:cs="Times New Roman"/>
                <w:bCs/>
                <w:color w:val="000000"/>
                <w:sz w:val="24"/>
                <w:szCs w:val="24"/>
                <w:lang w:eastAsia="lt-LT"/>
              </w:rPr>
              <w:t>Fizinis ugdymas</w:t>
            </w:r>
          </w:p>
        </w:tc>
        <w:tc>
          <w:tcPr>
            <w:tcW w:w="1557"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2(74)</w:t>
            </w:r>
          </w:p>
        </w:tc>
        <w:tc>
          <w:tcPr>
            <w:tcW w:w="1824" w:type="dxa"/>
          </w:tcPr>
          <w:p w:rsidR="00BC26B8" w:rsidRPr="00CC0262" w:rsidRDefault="00BC26B8" w:rsidP="00F45BB2">
            <w:pPr>
              <w:spacing w:after="0" w:line="240" w:lineRule="auto"/>
              <w:ind w:right="-42"/>
              <w:contextualSpacing/>
              <w:jc w:val="center"/>
              <w:rPr>
                <w:rFonts w:cs="Times New Roman"/>
                <w:sz w:val="24"/>
                <w:szCs w:val="24"/>
              </w:rPr>
            </w:pPr>
          </w:p>
        </w:tc>
        <w:tc>
          <w:tcPr>
            <w:tcW w:w="1874" w:type="dxa"/>
            <w:gridSpan w:val="2"/>
          </w:tcPr>
          <w:p w:rsidR="00BC26B8" w:rsidRPr="00CC0262" w:rsidRDefault="00BC26B8" w:rsidP="00F45BB2">
            <w:pPr>
              <w:spacing w:after="0" w:line="240" w:lineRule="auto"/>
              <w:ind w:right="-42"/>
              <w:contextualSpacing/>
              <w:jc w:val="center"/>
              <w:rPr>
                <w:rFonts w:cs="Times New Roman"/>
                <w:sz w:val="24"/>
                <w:szCs w:val="24"/>
              </w:rPr>
            </w:pPr>
            <w:r w:rsidRPr="00CC0262">
              <w:rPr>
                <w:rFonts w:cs="Times New Roman"/>
                <w:sz w:val="24"/>
                <w:szCs w:val="24"/>
              </w:rPr>
              <w:t>2(66)</w:t>
            </w:r>
          </w:p>
        </w:tc>
        <w:tc>
          <w:tcPr>
            <w:tcW w:w="1854" w:type="dxa"/>
            <w:gridSpan w:val="2"/>
          </w:tcPr>
          <w:p w:rsidR="00BC26B8" w:rsidRPr="00CC0262" w:rsidRDefault="00BC26B8" w:rsidP="00F45BB2">
            <w:pPr>
              <w:spacing w:after="0" w:line="240" w:lineRule="auto"/>
              <w:ind w:right="-42"/>
              <w:contextualSpacing/>
              <w:jc w:val="center"/>
              <w:rPr>
                <w:rFonts w:cs="Times New Roman"/>
                <w:sz w:val="24"/>
                <w:szCs w:val="24"/>
              </w:rPr>
            </w:pPr>
          </w:p>
        </w:tc>
      </w:tr>
      <w:tr w:rsidR="00BC26B8" w:rsidTr="00C1318B">
        <w:trPr>
          <w:trHeight w:val="222"/>
          <w:jc w:val="center"/>
        </w:trPr>
        <w:tc>
          <w:tcPr>
            <w:tcW w:w="2266" w:type="dxa"/>
          </w:tcPr>
          <w:p w:rsidR="00BC26B8" w:rsidRPr="00824EFA" w:rsidRDefault="00BC26B8" w:rsidP="00F45BB2">
            <w:pPr>
              <w:spacing w:after="0" w:line="240" w:lineRule="auto"/>
              <w:ind w:right="-42"/>
              <w:contextualSpacing/>
              <w:rPr>
                <w:rFonts w:cs="Times New Roman"/>
                <w:b/>
                <w:bCs/>
                <w:color w:val="000000"/>
                <w:sz w:val="24"/>
                <w:szCs w:val="24"/>
                <w:lang w:eastAsia="lt-LT"/>
              </w:rPr>
            </w:pPr>
            <w:r w:rsidRPr="00824EFA">
              <w:rPr>
                <w:rFonts w:cs="Times New Roman"/>
                <w:b/>
                <w:bCs/>
                <w:color w:val="000000"/>
                <w:sz w:val="24"/>
                <w:szCs w:val="24"/>
                <w:lang w:eastAsia="lt-LT"/>
              </w:rPr>
              <w:t>Žmogaus sauga</w:t>
            </w:r>
          </w:p>
        </w:tc>
        <w:tc>
          <w:tcPr>
            <w:tcW w:w="7109" w:type="dxa"/>
            <w:gridSpan w:val="7"/>
          </w:tcPr>
          <w:p w:rsidR="00BC26B8" w:rsidRPr="00824EFA" w:rsidRDefault="00BC26B8" w:rsidP="00F45BB2">
            <w:pPr>
              <w:spacing w:after="0" w:line="240" w:lineRule="auto"/>
              <w:ind w:right="-42"/>
              <w:contextualSpacing/>
              <w:rPr>
                <w:rFonts w:cs="Times New Roman"/>
                <w:sz w:val="24"/>
                <w:szCs w:val="24"/>
              </w:rPr>
            </w:pPr>
            <w:r w:rsidRPr="00824EFA">
              <w:rPr>
                <w:rFonts w:cs="Times New Roman"/>
                <w:sz w:val="24"/>
              </w:rPr>
              <w:t xml:space="preserve">integruojamas į </w:t>
            </w:r>
            <w:r>
              <w:rPr>
                <w:rFonts w:cs="Times New Roman"/>
                <w:sz w:val="24"/>
              </w:rPr>
              <w:t xml:space="preserve">etikos, tikybos </w:t>
            </w:r>
            <w:r w:rsidRPr="00824EFA">
              <w:rPr>
                <w:rFonts w:cs="Times New Roman"/>
                <w:sz w:val="24"/>
              </w:rPr>
              <w:t>dalykų ugdymo turinį.</w:t>
            </w:r>
          </w:p>
        </w:tc>
      </w:tr>
      <w:tr w:rsidR="00BC26B8" w:rsidTr="00C1318B">
        <w:trPr>
          <w:trHeight w:val="227"/>
          <w:jc w:val="center"/>
        </w:trPr>
        <w:tc>
          <w:tcPr>
            <w:tcW w:w="2266" w:type="dxa"/>
          </w:tcPr>
          <w:p w:rsidR="00BC26B8" w:rsidRPr="00824EFA" w:rsidRDefault="00BC26B8" w:rsidP="00F45BB2">
            <w:pPr>
              <w:spacing w:after="0" w:line="240" w:lineRule="auto"/>
              <w:ind w:right="-42"/>
              <w:contextualSpacing/>
              <w:rPr>
                <w:rFonts w:cs="Times New Roman"/>
                <w:b/>
                <w:bCs/>
                <w:color w:val="000000"/>
                <w:sz w:val="24"/>
                <w:szCs w:val="24"/>
                <w:lang w:eastAsia="lt-LT"/>
              </w:rPr>
            </w:pPr>
            <w:r w:rsidRPr="00824EFA">
              <w:rPr>
                <w:rFonts w:cs="Times New Roman"/>
                <w:b/>
                <w:bCs/>
                <w:color w:val="000000"/>
                <w:sz w:val="24"/>
                <w:szCs w:val="24"/>
                <w:lang w:eastAsia="lt-LT"/>
              </w:rPr>
              <w:t>Iš viso pamokų</w:t>
            </w:r>
          </w:p>
        </w:tc>
        <w:tc>
          <w:tcPr>
            <w:tcW w:w="3399" w:type="dxa"/>
            <w:gridSpan w:val="4"/>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29</w:t>
            </w:r>
          </w:p>
        </w:tc>
        <w:tc>
          <w:tcPr>
            <w:tcW w:w="3710" w:type="dxa"/>
            <w:gridSpan w:val="3"/>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30</w:t>
            </w:r>
          </w:p>
        </w:tc>
      </w:tr>
      <w:tr w:rsidR="00BC26B8" w:rsidTr="00C1318B">
        <w:trPr>
          <w:trHeight w:val="402"/>
          <w:jc w:val="center"/>
        </w:trPr>
        <w:tc>
          <w:tcPr>
            <w:tcW w:w="2266" w:type="dxa"/>
          </w:tcPr>
          <w:p w:rsidR="00BC26B8" w:rsidRPr="00824EFA" w:rsidRDefault="00BC26B8" w:rsidP="00F45BB2">
            <w:pPr>
              <w:spacing w:after="0" w:line="240" w:lineRule="auto"/>
              <w:ind w:right="-42"/>
              <w:contextualSpacing/>
              <w:rPr>
                <w:rFonts w:cs="Times New Roman"/>
                <w:b/>
                <w:bCs/>
                <w:color w:val="000000"/>
                <w:sz w:val="24"/>
                <w:szCs w:val="24"/>
                <w:lang w:eastAsia="lt-LT"/>
              </w:rPr>
            </w:pPr>
            <w:r w:rsidRPr="00824EFA">
              <w:rPr>
                <w:rFonts w:cs="Times New Roman"/>
                <w:b/>
                <w:bCs/>
                <w:color w:val="000000"/>
                <w:sz w:val="24"/>
                <w:szCs w:val="24"/>
                <w:lang w:eastAsia="lt-LT"/>
              </w:rPr>
              <w:t>Neformalus švietimas</w:t>
            </w:r>
          </w:p>
        </w:tc>
        <w:tc>
          <w:tcPr>
            <w:tcW w:w="3399" w:type="dxa"/>
            <w:gridSpan w:val="4"/>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w:t>
            </w:r>
          </w:p>
        </w:tc>
        <w:tc>
          <w:tcPr>
            <w:tcW w:w="3710" w:type="dxa"/>
            <w:gridSpan w:val="3"/>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w:t>
            </w:r>
          </w:p>
        </w:tc>
      </w:tr>
      <w:tr w:rsidR="00BC26B8" w:rsidTr="00C1318B">
        <w:trPr>
          <w:trHeight w:val="402"/>
          <w:jc w:val="center"/>
        </w:trPr>
        <w:tc>
          <w:tcPr>
            <w:tcW w:w="2266" w:type="dxa"/>
          </w:tcPr>
          <w:p w:rsidR="00BC26B8" w:rsidRPr="00824EFA" w:rsidRDefault="00BC26B8" w:rsidP="00F45BB2">
            <w:pPr>
              <w:spacing w:after="0" w:line="240" w:lineRule="auto"/>
              <w:ind w:right="-42"/>
              <w:contextualSpacing/>
              <w:rPr>
                <w:rFonts w:cs="Times New Roman"/>
                <w:b/>
                <w:bCs/>
                <w:color w:val="000000"/>
                <w:sz w:val="24"/>
                <w:szCs w:val="24"/>
                <w:lang w:eastAsia="lt-LT"/>
              </w:rPr>
            </w:pPr>
            <w:r w:rsidRPr="00824EFA">
              <w:rPr>
                <w:rFonts w:cs="Times New Roman"/>
                <w:b/>
                <w:bCs/>
                <w:color w:val="000000"/>
                <w:sz w:val="24"/>
                <w:szCs w:val="24"/>
                <w:lang w:eastAsia="lt-LT"/>
              </w:rPr>
              <w:t>Iš viso tarifikuojama</w:t>
            </w:r>
          </w:p>
        </w:tc>
        <w:tc>
          <w:tcPr>
            <w:tcW w:w="3399" w:type="dxa"/>
            <w:gridSpan w:val="4"/>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32</w:t>
            </w:r>
          </w:p>
        </w:tc>
        <w:tc>
          <w:tcPr>
            <w:tcW w:w="3710" w:type="dxa"/>
            <w:gridSpan w:val="3"/>
          </w:tcPr>
          <w:p w:rsidR="00BC26B8" w:rsidRPr="00824EFA" w:rsidRDefault="00BC26B8" w:rsidP="00F45BB2">
            <w:pPr>
              <w:spacing w:after="0" w:line="240" w:lineRule="auto"/>
              <w:ind w:right="-42"/>
              <w:contextualSpacing/>
              <w:jc w:val="center"/>
              <w:rPr>
                <w:rFonts w:cs="Times New Roman"/>
                <w:sz w:val="24"/>
                <w:szCs w:val="24"/>
              </w:rPr>
            </w:pPr>
            <w:r w:rsidRPr="00824EFA">
              <w:rPr>
                <w:rFonts w:cs="Times New Roman"/>
                <w:sz w:val="24"/>
                <w:szCs w:val="24"/>
              </w:rPr>
              <w:t>33</w:t>
            </w:r>
          </w:p>
        </w:tc>
      </w:tr>
    </w:tbl>
    <w:p w:rsidR="00BC26B8" w:rsidRDefault="00BC26B8" w:rsidP="00F45BB2">
      <w:pPr>
        <w:suppressAutoHyphens/>
        <w:spacing w:after="0" w:line="240" w:lineRule="auto"/>
        <w:ind w:right="-42" w:firstLine="709"/>
        <w:contextualSpacing/>
        <w:jc w:val="both"/>
        <w:rPr>
          <w:rFonts w:ascii="Times New Roman" w:eastAsia="MS Mincho" w:hAnsi="Times New Roman" w:cs="Times New Roman"/>
          <w:sz w:val="24"/>
          <w:szCs w:val="24"/>
          <w:lang w:eastAsia="ar-SA"/>
        </w:rPr>
      </w:pPr>
    </w:p>
    <w:p w:rsidR="00BC26B8" w:rsidRPr="007E78AC" w:rsidRDefault="006D307E"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105</w:t>
      </w:r>
      <w:r w:rsidR="00BC26B8" w:rsidRPr="007E78AC">
        <w:rPr>
          <w:rFonts w:ascii="Times New Roman" w:eastAsia="MS Mincho" w:hAnsi="Times New Roman" w:cs="Times New Roman"/>
          <w:sz w:val="24"/>
          <w:szCs w:val="24"/>
          <w:lang w:eastAsia="ar-SA"/>
        </w:rPr>
        <w:t>. Dorinis ugdymas. Mokinys renkasi vieną dalyką – tikybą arba etiką. Siekiant užtikrinti dalyko mokymosi programos tęstinumą ir nuoseklumą, pagal vidurinio ugdymo programą rekomenduojama rinktis etiką ar tikybą dvejiems mokslo metams.</w:t>
      </w:r>
    </w:p>
    <w:p w:rsidR="00BC26B8" w:rsidRPr="007E78AC" w:rsidRDefault="006D307E"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106</w:t>
      </w:r>
      <w:r w:rsidR="00FF7385">
        <w:rPr>
          <w:rFonts w:ascii="Times New Roman" w:eastAsia="MS Mincho" w:hAnsi="Times New Roman" w:cs="Times New Roman"/>
          <w:sz w:val="24"/>
          <w:szCs w:val="24"/>
          <w:lang w:eastAsia="ar-SA"/>
        </w:rPr>
        <w:t>. Lietuvių kalba ir literatūra:</w:t>
      </w:r>
      <w:r w:rsidR="00BC26B8" w:rsidRPr="007E78AC">
        <w:rPr>
          <w:rFonts w:ascii="Times New Roman" w:eastAsia="MS Mincho" w:hAnsi="Times New Roman" w:cs="Times New Roman"/>
          <w:sz w:val="24"/>
          <w:szCs w:val="24"/>
          <w:lang w:eastAsia="ar-SA"/>
        </w:rPr>
        <w:t xml:space="preserve"> </w:t>
      </w:r>
    </w:p>
    <w:p w:rsidR="00BC26B8" w:rsidRPr="00EC4932" w:rsidRDefault="006D307E"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106</w:t>
      </w:r>
      <w:r w:rsidR="00BC26B8" w:rsidRPr="007E78AC">
        <w:rPr>
          <w:rFonts w:ascii="Times New Roman" w:eastAsia="MS Mincho" w:hAnsi="Times New Roman" w:cs="Times New Roman"/>
          <w:sz w:val="24"/>
          <w:szCs w:val="24"/>
          <w:lang w:eastAsia="ar-SA"/>
        </w:rPr>
        <w:t xml:space="preserve">.1. </w:t>
      </w:r>
      <w:r w:rsidR="00FF7385">
        <w:rPr>
          <w:rFonts w:ascii="Times New Roman" w:eastAsia="MS Mincho" w:hAnsi="Times New Roman" w:cs="Times New Roman"/>
          <w:sz w:val="24"/>
          <w:szCs w:val="24"/>
          <w:lang w:eastAsia="ar-SA"/>
        </w:rPr>
        <w:t>g</w:t>
      </w:r>
      <w:r w:rsidR="00BC26B8" w:rsidRPr="007E78AC">
        <w:rPr>
          <w:rFonts w:ascii="Times New Roman" w:eastAsia="MS Mincho" w:hAnsi="Times New Roman" w:cs="Times New Roman"/>
          <w:sz w:val="24"/>
          <w:szCs w:val="24"/>
          <w:lang w:eastAsia="ar-SA"/>
        </w:rPr>
        <w:t xml:space="preserve">imnazija siūlo lietuvių kalbos ir literatūros programą papildantį pasirenkamąjį dalyko modulį </w:t>
      </w:r>
      <w:r w:rsidR="00BC26B8" w:rsidRPr="00EC4932">
        <w:rPr>
          <w:rFonts w:ascii="Times New Roman" w:eastAsia="MS Mincho" w:hAnsi="Times New Roman" w:cs="Times New Roman"/>
          <w:sz w:val="24"/>
          <w:szCs w:val="24"/>
          <w:lang w:eastAsia="ar-SA"/>
        </w:rPr>
        <w:t>išplėstiniam kursui „Rašinio rašymas“.</w:t>
      </w:r>
    </w:p>
    <w:p w:rsidR="00BC26B8" w:rsidRPr="007E78AC" w:rsidRDefault="006D307E"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106</w:t>
      </w:r>
      <w:r w:rsidR="00BC26B8" w:rsidRPr="007E78AC">
        <w:rPr>
          <w:rFonts w:ascii="Times New Roman" w:eastAsia="MS Mincho" w:hAnsi="Times New Roman" w:cs="Times New Roman"/>
          <w:sz w:val="24"/>
          <w:szCs w:val="24"/>
          <w:lang w:eastAsia="ar-SA"/>
        </w:rPr>
        <w:t xml:space="preserve">.2. </w:t>
      </w:r>
      <w:r w:rsidR="00FF7385">
        <w:rPr>
          <w:rFonts w:ascii="Times New Roman" w:eastAsia="MS Mincho" w:hAnsi="Times New Roman" w:cs="Times New Roman"/>
          <w:sz w:val="24"/>
          <w:szCs w:val="24"/>
          <w:lang w:eastAsia="ar-SA"/>
        </w:rPr>
        <w:t>r</w:t>
      </w:r>
      <w:r w:rsidR="00BC26B8" w:rsidRPr="007E78AC">
        <w:rPr>
          <w:rFonts w:ascii="Times New Roman" w:eastAsia="MS Mincho" w:hAnsi="Times New Roman" w:cs="Times New Roman"/>
          <w:sz w:val="24"/>
          <w:szCs w:val="24"/>
          <w:lang w:eastAsia="ar-SA"/>
        </w:rPr>
        <w:t>ekomenduojama mokiniams atlikti tiriamuosius, kūrybinius darbus, mokinius konsultuojant.</w:t>
      </w:r>
    </w:p>
    <w:p w:rsidR="00BC26B8" w:rsidRPr="007E78AC" w:rsidRDefault="006D307E"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107</w:t>
      </w:r>
      <w:r w:rsidR="00FF7385">
        <w:rPr>
          <w:rFonts w:ascii="Times New Roman" w:eastAsia="MS Mincho" w:hAnsi="Times New Roman" w:cs="Times New Roman"/>
          <w:sz w:val="24"/>
          <w:szCs w:val="24"/>
          <w:lang w:eastAsia="ar-SA"/>
        </w:rPr>
        <w:t>. Užsienio kalbos:</w:t>
      </w:r>
    </w:p>
    <w:p w:rsidR="00BC26B8" w:rsidRDefault="006D307E" w:rsidP="00515680">
      <w:pPr>
        <w:suppressAutoHyphens/>
        <w:spacing w:after="0" w:line="240" w:lineRule="auto"/>
        <w:ind w:right="-42" w:firstLine="709"/>
        <w:contextualSpacing/>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107</w:t>
      </w:r>
      <w:r w:rsidR="00F55F66">
        <w:rPr>
          <w:rFonts w:ascii="Times New Roman" w:eastAsia="MS Mincho" w:hAnsi="Times New Roman" w:cs="Times New Roman"/>
          <w:sz w:val="24"/>
          <w:szCs w:val="24"/>
          <w:lang w:eastAsia="ar-SA"/>
        </w:rPr>
        <w:t>.1</w:t>
      </w:r>
      <w:r w:rsidR="00BC26B8">
        <w:rPr>
          <w:rFonts w:ascii="Times New Roman" w:eastAsia="MS Mincho" w:hAnsi="Times New Roman" w:cs="Times New Roman"/>
          <w:sz w:val="24"/>
          <w:szCs w:val="24"/>
          <w:lang w:eastAsia="ar-SA"/>
        </w:rPr>
        <w:t>. III–</w:t>
      </w:r>
      <w:r w:rsidR="00BC26B8" w:rsidRPr="007E78AC">
        <w:rPr>
          <w:rFonts w:ascii="Times New Roman" w:eastAsia="MS Mincho" w:hAnsi="Times New Roman" w:cs="Times New Roman"/>
          <w:sz w:val="24"/>
          <w:szCs w:val="24"/>
          <w:lang w:eastAsia="ar-SA"/>
        </w:rPr>
        <w:t>IV g klasėse siūloma mokytis bent dviej</w:t>
      </w:r>
      <w:r w:rsidR="00FF7385">
        <w:rPr>
          <w:rFonts w:ascii="Times New Roman" w:eastAsia="MS Mincho" w:hAnsi="Times New Roman" w:cs="Times New Roman"/>
          <w:sz w:val="24"/>
          <w:szCs w:val="24"/>
          <w:lang w:eastAsia="ar-SA"/>
        </w:rPr>
        <w:t>ų užsienio kalbų: anglų ir rusų;</w:t>
      </w:r>
    </w:p>
    <w:p w:rsidR="00EC4932" w:rsidRDefault="006D307E" w:rsidP="00515680">
      <w:pPr>
        <w:spacing w:after="0" w:line="240" w:lineRule="auto"/>
        <w:ind w:right="-42" w:firstLine="709"/>
        <w:contextualSpacing/>
        <w:rPr>
          <w:rFonts w:ascii="Times New Roman" w:hAnsi="Times New Roman" w:cs="Times New Roman"/>
          <w:sz w:val="24"/>
          <w:szCs w:val="24"/>
        </w:rPr>
      </w:pPr>
      <w:r>
        <w:rPr>
          <w:rFonts w:ascii="Times New Roman" w:eastAsia="MS Mincho" w:hAnsi="Times New Roman" w:cs="Times New Roman"/>
          <w:sz w:val="24"/>
          <w:szCs w:val="24"/>
          <w:lang w:eastAsia="ar-SA"/>
        </w:rPr>
        <w:lastRenderedPageBreak/>
        <w:t>107</w:t>
      </w:r>
      <w:r w:rsidR="00F55F66" w:rsidRPr="00EC4932">
        <w:rPr>
          <w:rFonts w:ascii="Times New Roman" w:eastAsia="MS Mincho" w:hAnsi="Times New Roman" w:cs="Times New Roman"/>
          <w:sz w:val="24"/>
          <w:szCs w:val="24"/>
          <w:lang w:eastAsia="ar-SA"/>
        </w:rPr>
        <w:t xml:space="preserve">.2. </w:t>
      </w:r>
      <w:r w:rsidR="00FF7385">
        <w:rPr>
          <w:rFonts w:ascii="Times New Roman" w:eastAsia="MS Mincho" w:hAnsi="Times New Roman" w:cs="Times New Roman"/>
          <w:sz w:val="24"/>
          <w:szCs w:val="24"/>
          <w:lang w:eastAsia="ar-SA"/>
        </w:rPr>
        <w:t>g</w:t>
      </w:r>
      <w:r w:rsidR="00F55F66" w:rsidRPr="00EC4932">
        <w:rPr>
          <w:rFonts w:ascii="Times New Roman" w:eastAsia="MS Mincho" w:hAnsi="Times New Roman" w:cs="Times New Roman"/>
          <w:sz w:val="24"/>
          <w:szCs w:val="24"/>
          <w:lang w:eastAsia="ar-SA"/>
        </w:rPr>
        <w:t xml:space="preserve">imnazija siūlo užsienio kalbos (anglų) programą papildantį pasirenkamąjį dalyko modulį išplėstiniam kursui </w:t>
      </w:r>
      <w:r w:rsidR="00EC4932" w:rsidRPr="00EC4932">
        <w:rPr>
          <w:rFonts w:ascii="Times New Roman" w:hAnsi="Times New Roman" w:cs="Times New Roman"/>
          <w:sz w:val="24"/>
          <w:szCs w:val="24"/>
        </w:rPr>
        <w:t>,,Improve Your English“</w:t>
      </w:r>
      <w:r w:rsidR="00EC4932">
        <w:rPr>
          <w:rFonts w:ascii="Times New Roman" w:hAnsi="Times New Roman" w:cs="Times New Roman"/>
          <w:sz w:val="24"/>
          <w:szCs w:val="24"/>
        </w:rPr>
        <w:t>.</w:t>
      </w:r>
    </w:p>
    <w:p w:rsidR="00F55F66" w:rsidRDefault="006D307E" w:rsidP="00515680">
      <w:pPr>
        <w:spacing w:after="0" w:line="240" w:lineRule="auto"/>
        <w:ind w:right="-42" w:firstLine="709"/>
        <w:contextualSpacing/>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108</w:t>
      </w:r>
      <w:r w:rsidR="00FF7385">
        <w:rPr>
          <w:rFonts w:ascii="Times New Roman" w:eastAsia="MS Mincho" w:hAnsi="Times New Roman" w:cs="Times New Roman"/>
          <w:sz w:val="24"/>
          <w:szCs w:val="24"/>
          <w:lang w:eastAsia="ar-SA"/>
        </w:rPr>
        <w:t>. Socialiniai mokslai:</w:t>
      </w:r>
      <w:r w:rsidR="00BC26B8" w:rsidRPr="007E78AC">
        <w:rPr>
          <w:rFonts w:ascii="Times New Roman" w:eastAsia="MS Mincho" w:hAnsi="Times New Roman" w:cs="Times New Roman"/>
          <w:sz w:val="24"/>
          <w:szCs w:val="24"/>
          <w:lang w:eastAsia="ar-SA"/>
        </w:rPr>
        <w:t xml:space="preserve"> </w:t>
      </w:r>
    </w:p>
    <w:p w:rsidR="00BC26B8" w:rsidRPr="007E78AC" w:rsidRDefault="006D307E"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108</w:t>
      </w:r>
      <w:r w:rsidR="00F55F66">
        <w:rPr>
          <w:rFonts w:ascii="Times New Roman" w:eastAsia="MS Mincho" w:hAnsi="Times New Roman" w:cs="Times New Roman"/>
          <w:sz w:val="24"/>
          <w:szCs w:val="24"/>
          <w:lang w:eastAsia="ar-SA"/>
        </w:rPr>
        <w:t xml:space="preserve">.1. </w:t>
      </w:r>
      <w:r w:rsidR="00FF7385">
        <w:rPr>
          <w:rFonts w:ascii="Times New Roman" w:eastAsia="MS Mincho" w:hAnsi="Times New Roman" w:cs="Times New Roman"/>
          <w:sz w:val="24"/>
          <w:szCs w:val="24"/>
          <w:lang w:eastAsia="ar-SA"/>
        </w:rPr>
        <w:t>m</w:t>
      </w:r>
      <w:r w:rsidR="00BC26B8" w:rsidRPr="007E78AC">
        <w:rPr>
          <w:rFonts w:ascii="Times New Roman" w:eastAsia="MS Mincho" w:hAnsi="Times New Roman" w:cs="Times New Roman"/>
          <w:sz w:val="24"/>
          <w:szCs w:val="24"/>
          <w:lang w:eastAsia="ar-SA"/>
        </w:rPr>
        <w:t xml:space="preserve">okinys renkasi bent vieną iš socialinių mokslų programų: istoriją arba geografiją. </w:t>
      </w:r>
    </w:p>
    <w:p w:rsidR="00BC26B8" w:rsidRPr="007E78AC" w:rsidRDefault="006D307E"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109</w:t>
      </w:r>
      <w:r w:rsidR="00FF7385">
        <w:rPr>
          <w:rFonts w:ascii="Times New Roman" w:eastAsia="MS Mincho" w:hAnsi="Times New Roman" w:cs="Times New Roman"/>
          <w:sz w:val="24"/>
          <w:szCs w:val="24"/>
          <w:lang w:eastAsia="ar-SA"/>
        </w:rPr>
        <w:t>. Menai. Technologinis ugdymas:</w:t>
      </w:r>
    </w:p>
    <w:p w:rsidR="00BC26B8" w:rsidRPr="007E78AC" w:rsidRDefault="006D307E"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109</w:t>
      </w:r>
      <w:r w:rsidR="00BC26B8" w:rsidRPr="007E78AC">
        <w:rPr>
          <w:rFonts w:ascii="Times New Roman" w:eastAsia="MS Mincho" w:hAnsi="Times New Roman" w:cs="Times New Roman"/>
          <w:sz w:val="24"/>
          <w:szCs w:val="24"/>
          <w:lang w:eastAsia="ar-SA"/>
        </w:rPr>
        <w:t>.1.</w:t>
      </w:r>
      <w:r w:rsidR="00FF7385">
        <w:rPr>
          <w:rFonts w:ascii="Times New Roman" w:eastAsia="MS Mincho" w:hAnsi="Times New Roman" w:cs="Times New Roman"/>
          <w:sz w:val="24"/>
          <w:szCs w:val="24"/>
          <w:lang w:eastAsia="ar-SA"/>
        </w:rPr>
        <w:t xml:space="preserve"> m</w:t>
      </w:r>
      <w:r w:rsidR="00BC26B8" w:rsidRPr="007E78AC">
        <w:rPr>
          <w:rFonts w:ascii="Times New Roman" w:eastAsia="MS Mincho" w:hAnsi="Times New Roman" w:cs="Times New Roman"/>
          <w:sz w:val="24"/>
          <w:szCs w:val="24"/>
          <w:lang w:eastAsia="ar-SA"/>
        </w:rPr>
        <w:t>okinys renkasi bent vieną iš meninio ugdymo programų: dailės ar muzikos</w:t>
      </w:r>
      <w:r w:rsidR="00FF7385">
        <w:rPr>
          <w:rFonts w:ascii="Times New Roman" w:eastAsia="MS Mincho" w:hAnsi="Times New Roman" w:cs="Times New Roman"/>
          <w:sz w:val="24"/>
          <w:szCs w:val="24"/>
          <w:lang w:eastAsia="ar-SA"/>
        </w:rPr>
        <w:t>;</w:t>
      </w:r>
    </w:p>
    <w:p w:rsidR="00BC26B8" w:rsidRPr="007E78AC" w:rsidRDefault="00BC26B8"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sidRPr="007E78AC">
        <w:rPr>
          <w:rFonts w:ascii="Times New Roman" w:eastAsia="MS Mincho" w:hAnsi="Times New Roman" w:cs="Times New Roman"/>
          <w:sz w:val="24"/>
          <w:szCs w:val="24"/>
          <w:lang w:eastAsia="ar-SA"/>
        </w:rPr>
        <w:t>10</w:t>
      </w:r>
      <w:r w:rsidR="006D307E">
        <w:rPr>
          <w:rFonts w:ascii="Times New Roman" w:eastAsia="MS Mincho" w:hAnsi="Times New Roman" w:cs="Times New Roman"/>
          <w:sz w:val="24"/>
          <w:szCs w:val="24"/>
          <w:lang w:eastAsia="ar-SA"/>
        </w:rPr>
        <w:t>9</w:t>
      </w:r>
      <w:r w:rsidRPr="007E78AC">
        <w:rPr>
          <w:rFonts w:ascii="Times New Roman" w:eastAsia="MS Mincho" w:hAnsi="Times New Roman" w:cs="Times New Roman"/>
          <w:sz w:val="24"/>
          <w:szCs w:val="24"/>
          <w:lang w:eastAsia="ar-SA"/>
        </w:rPr>
        <w:t>.2.</w:t>
      </w:r>
      <w:r w:rsidR="00FF7385">
        <w:rPr>
          <w:rFonts w:ascii="Times New Roman" w:eastAsia="MS Mincho" w:hAnsi="Times New Roman" w:cs="Times New Roman"/>
          <w:sz w:val="24"/>
          <w:szCs w:val="24"/>
          <w:lang w:eastAsia="ar-SA"/>
        </w:rPr>
        <w:t xml:space="preserve"> m</w:t>
      </w:r>
      <w:r w:rsidRPr="007E78AC">
        <w:rPr>
          <w:rFonts w:ascii="Times New Roman" w:eastAsia="MS Mincho" w:hAnsi="Times New Roman" w:cs="Times New Roman"/>
          <w:sz w:val="24"/>
          <w:szCs w:val="24"/>
          <w:lang w:eastAsia="ar-SA"/>
        </w:rPr>
        <w:t>okiniams siūlomos technologijų kryptys: Tekstilė ir apranga, Taikomasis menas, amatai ir dizainas.</w:t>
      </w:r>
    </w:p>
    <w:p w:rsidR="00BC26B8" w:rsidRPr="007E78AC" w:rsidRDefault="006D307E"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110</w:t>
      </w:r>
      <w:r w:rsidR="00F55F66">
        <w:rPr>
          <w:rFonts w:ascii="Times New Roman" w:eastAsia="MS Mincho" w:hAnsi="Times New Roman" w:cs="Times New Roman"/>
          <w:sz w:val="24"/>
          <w:szCs w:val="24"/>
          <w:lang w:eastAsia="ar-SA"/>
        </w:rPr>
        <w:t>. Fizinis ugdymas</w:t>
      </w:r>
      <w:r w:rsidR="00FF7385">
        <w:rPr>
          <w:rFonts w:ascii="Times New Roman" w:eastAsia="MS Mincho" w:hAnsi="Times New Roman" w:cs="Times New Roman"/>
          <w:sz w:val="24"/>
          <w:szCs w:val="24"/>
          <w:lang w:eastAsia="ar-SA"/>
        </w:rPr>
        <w:t>:</w:t>
      </w:r>
    </w:p>
    <w:p w:rsidR="00BC26B8" w:rsidRPr="007E78AC" w:rsidRDefault="006D307E" w:rsidP="00515680">
      <w:pPr>
        <w:tabs>
          <w:tab w:val="left" w:pos="0"/>
          <w:tab w:val="left" w:pos="720"/>
        </w:tabs>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110</w:t>
      </w:r>
      <w:r w:rsidR="00BC26B8" w:rsidRPr="007E78AC">
        <w:rPr>
          <w:rFonts w:ascii="Times New Roman" w:eastAsia="MS Mincho" w:hAnsi="Times New Roman" w:cs="Times New Roman"/>
          <w:sz w:val="24"/>
          <w:szCs w:val="24"/>
          <w:lang w:eastAsia="ar-SA"/>
        </w:rPr>
        <w:t xml:space="preserve">.1. </w:t>
      </w:r>
      <w:r w:rsidR="00FF7385">
        <w:rPr>
          <w:rFonts w:ascii="Times New Roman" w:eastAsia="MS Mincho" w:hAnsi="Times New Roman" w:cs="Times New Roman"/>
          <w:sz w:val="24"/>
          <w:szCs w:val="24"/>
          <w:lang w:eastAsia="ar-SA"/>
        </w:rPr>
        <w:t>m</w:t>
      </w:r>
      <w:r w:rsidR="00BC26B8" w:rsidRPr="007E78AC">
        <w:rPr>
          <w:rFonts w:ascii="Times New Roman" w:eastAsia="MS Mincho" w:hAnsi="Times New Roman" w:cs="Times New Roman"/>
          <w:sz w:val="24"/>
          <w:szCs w:val="24"/>
          <w:lang w:eastAsia="ar-SA"/>
        </w:rPr>
        <w:t>okiniai</w:t>
      </w:r>
      <w:r w:rsidR="00F55F66">
        <w:rPr>
          <w:rFonts w:ascii="Times New Roman" w:eastAsia="MS Mincho" w:hAnsi="Times New Roman" w:cs="Times New Roman"/>
          <w:sz w:val="24"/>
          <w:szCs w:val="24"/>
          <w:lang w:eastAsia="ar-SA"/>
        </w:rPr>
        <w:t xml:space="preserve"> mokosi fizinio ugdymo dalyko</w:t>
      </w:r>
      <w:r w:rsidR="00FF7385">
        <w:rPr>
          <w:rFonts w:ascii="Times New Roman" w:eastAsia="MS Mincho" w:hAnsi="Times New Roman" w:cs="Times New Roman"/>
          <w:sz w:val="24"/>
          <w:szCs w:val="24"/>
          <w:lang w:eastAsia="ar-SA"/>
        </w:rPr>
        <w:t>;</w:t>
      </w:r>
    </w:p>
    <w:p w:rsidR="00BC26B8" w:rsidRPr="007E78AC" w:rsidRDefault="006D307E" w:rsidP="00515680">
      <w:pPr>
        <w:tabs>
          <w:tab w:val="left" w:pos="0"/>
          <w:tab w:val="left" w:pos="900"/>
        </w:tabs>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110</w:t>
      </w:r>
      <w:r w:rsidR="00BC26B8" w:rsidRPr="007E78AC">
        <w:rPr>
          <w:rFonts w:ascii="Times New Roman" w:eastAsia="MS Mincho" w:hAnsi="Times New Roman" w:cs="Times New Roman"/>
          <w:sz w:val="24"/>
          <w:szCs w:val="24"/>
          <w:lang w:eastAsia="ar-SA"/>
        </w:rPr>
        <w:t>.2.</w:t>
      </w:r>
      <w:r w:rsidR="00FF7385">
        <w:rPr>
          <w:rFonts w:ascii="Times New Roman" w:eastAsia="MS Mincho" w:hAnsi="Times New Roman" w:cs="Times New Roman"/>
          <w:sz w:val="24"/>
          <w:szCs w:val="24"/>
          <w:lang w:eastAsia="ar-SA"/>
        </w:rPr>
        <w:t xml:space="preserve"> s</w:t>
      </w:r>
      <w:r w:rsidR="00BC26B8" w:rsidRPr="007E78AC">
        <w:rPr>
          <w:rFonts w:ascii="Times New Roman" w:eastAsia="MS Mincho" w:hAnsi="Times New Roman" w:cs="Times New Roman"/>
          <w:sz w:val="24"/>
          <w:szCs w:val="24"/>
          <w:lang w:eastAsia="ar-SA"/>
        </w:rPr>
        <w:t>pecialiosiose medicininėse fizini</w:t>
      </w:r>
      <w:r w:rsidR="00F55F66">
        <w:rPr>
          <w:rFonts w:ascii="Times New Roman" w:eastAsia="MS Mincho" w:hAnsi="Times New Roman" w:cs="Times New Roman"/>
          <w:sz w:val="24"/>
          <w:szCs w:val="24"/>
          <w:lang w:eastAsia="ar-SA"/>
        </w:rPr>
        <w:t>o pajėgumo grupėse fizinis</w:t>
      </w:r>
      <w:r w:rsidR="00BC26B8" w:rsidRPr="007E78AC">
        <w:rPr>
          <w:rFonts w:ascii="Times New Roman" w:eastAsia="MS Mincho" w:hAnsi="Times New Roman" w:cs="Times New Roman"/>
          <w:sz w:val="24"/>
          <w:szCs w:val="24"/>
          <w:lang w:eastAsia="ar-SA"/>
        </w:rPr>
        <w:t xml:space="preserve"> ugdymas organizuojamas taip: mokiniai dalyvauja pamokose su pagrindine grupe, bet pratimai ir krūvis jiems skiriami pagal gydytojo rekomendacijas ir atsižvelgus į savijautą; </w:t>
      </w:r>
    </w:p>
    <w:p w:rsidR="00BC26B8" w:rsidRPr="007E78AC" w:rsidRDefault="006D307E" w:rsidP="00515680">
      <w:pPr>
        <w:tabs>
          <w:tab w:val="left" w:pos="0"/>
          <w:tab w:val="left" w:pos="900"/>
        </w:tabs>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110</w:t>
      </w:r>
      <w:r w:rsidR="00BC26B8" w:rsidRPr="007E78AC">
        <w:rPr>
          <w:rFonts w:ascii="Times New Roman" w:eastAsia="MS Mincho" w:hAnsi="Times New Roman" w:cs="Times New Roman"/>
          <w:sz w:val="24"/>
          <w:szCs w:val="24"/>
          <w:lang w:eastAsia="ar-SA"/>
        </w:rPr>
        <w:t xml:space="preserve">.3. </w:t>
      </w:r>
      <w:r w:rsidR="00FF7385">
        <w:rPr>
          <w:rFonts w:ascii="Times New Roman" w:eastAsia="MS Mincho" w:hAnsi="Times New Roman" w:cs="Times New Roman"/>
          <w:sz w:val="24"/>
          <w:szCs w:val="24"/>
          <w:lang w:eastAsia="ar-SA"/>
        </w:rPr>
        <w:t>p</w:t>
      </w:r>
      <w:r w:rsidR="00BC26B8" w:rsidRPr="007E78AC">
        <w:rPr>
          <w:rFonts w:ascii="Times New Roman" w:eastAsia="MS Mincho" w:hAnsi="Times New Roman" w:cs="Times New Roman"/>
          <w:sz w:val="24"/>
          <w:szCs w:val="24"/>
          <w:lang w:eastAsia="ar-SA"/>
        </w:rPr>
        <w:t>arengiamosios medicininės fizinio pajėgumo grupės mokiniams krūvis ir pratimai skiriami atsižvelgus į jų ligų pobūdį ir sveikatos būklę. Neskiriama ir neatliekama pratimų, galinčių skatinti ligų paūmėjimą. Dėl ligos pobūdžio negalintiems atlikti įprastų užduočių mokytojas taiko alternatyvias atsiskaitymo užduotis, kurios atitinka mokinių fizines galimybes ir gydytojo rekomendacijas</w:t>
      </w:r>
      <w:r w:rsidR="00FF7385">
        <w:rPr>
          <w:rFonts w:ascii="Times New Roman" w:eastAsia="MS Mincho" w:hAnsi="Times New Roman" w:cs="Times New Roman"/>
          <w:sz w:val="24"/>
          <w:szCs w:val="24"/>
          <w:lang w:eastAsia="ar-SA"/>
        </w:rPr>
        <w:t>;</w:t>
      </w:r>
    </w:p>
    <w:p w:rsidR="00BC26B8" w:rsidRPr="007E78AC" w:rsidRDefault="006D307E" w:rsidP="00515680">
      <w:pPr>
        <w:tabs>
          <w:tab w:val="left" w:pos="0"/>
          <w:tab w:val="left" w:pos="720"/>
        </w:tabs>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110</w:t>
      </w:r>
      <w:r w:rsidR="00BC26B8" w:rsidRPr="007E78AC">
        <w:rPr>
          <w:rFonts w:ascii="Times New Roman" w:eastAsia="MS Mincho" w:hAnsi="Times New Roman" w:cs="Times New Roman"/>
          <w:sz w:val="24"/>
          <w:szCs w:val="24"/>
          <w:lang w:eastAsia="ar-SA"/>
        </w:rPr>
        <w:t xml:space="preserve">.4. </w:t>
      </w:r>
      <w:r w:rsidR="00FF7385">
        <w:rPr>
          <w:rFonts w:ascii="Times New Roman" w:eastAsia="MS Mincho" w:hAnsi="Times New Roman" w:cs="Times New Roman"/>
          <w:sz w:val="24"/>
          <w:szCs w:val="24"/>
          <w:lang w:eastAsia="ar-SA"/>
        </w:rPr>
        <w:t>m</w:t>
      </w:r>
      <w:r w:rsidR="00BC26B8" w:rsidRPr="007E78AC">
        <w:rPr>
          <w:rFonts w:ascii="Times New Roman" w:eastAsia="MS Mincho" w:hAnsi="Times New Roman" w:cs="Times New Roman"/>
          <w:sz w:val="24"/>
          <w:szCs w:val="24"/>
          <w:lang w:eastAsia="ar-SA"/>
        </w:rPr>
        <w:t>okiniam</w:t>
      </w:r>
      <w:r w:rsidR="00F55F66">
        <w:rPr>
          <w:rFonts w:ascii="Times New Roman" w:eastAsia="MS Mincho" w:hAnsi="Times New Roman" w:cs="Times New Roman"/>
          <w:sz w:val="24"/>
          <w:szCs w:val="24"/>
          <w:lang w:eastAsia="ar-SA"/>
        </w:rPr>
        <w:t>s, atleistiems nuo fizinio ugdymo</w:t>
      </w:r>
      <w:r w:rsidR="00BC26B8" w:rsidRPr="007E78AC">
        <w:rPr>
          <w:rFonts w:ascii="Times New Roman" w:eastAsia="MS Mincho" w:hAnsi="Times New Roman" w:cs="Times New Roman"/>
          <w:sz w:val="24"/>
          <w:szCs w:val="24"/>
          <w:lang w:eastAsia="ar-SA"/>
        </w:rPr>
        <w:t xml:space="preserve"> pamokų dėl sveikatos ir laikinai dėl ligos, siūlomi stalo žaidimai, šaškės, šachmatai</w:t>
      </w:r>
      <w:r w:rsidR="00FF7385">
        <w:rPr>
          <w:rFonts w:ascii="Times New Roman" w:eastAsia="MS Mincho" w:hAnsi="Times New Roman" w:cs="Times New Roman"/>
          <w:sz w:val="24"/>
          <w:szCs w:val="24"/>
          <w:lang w:eastAsia="ar-SA"/>
        </w:rPr>
        <w:t>;</w:t>
      </w:r>
    </w:p>
    <w:p w:rsidR="00BC26B8" w:rsidRPr="007E78AC" w:rsidRDefault="006D307E"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110</w:t>
      </w:r>
      <w:r w:rsidR="00F55F66">
        <w:rPr>
          <w:rFonts w:ascii="Times New Roman" w:eastAsia="MS Mincho" w:hAnsi="Times New Roman" w:cs="Times New Roman"/>
          <w:sz w:val="24"/>
          <w:szCs w:val="24"/>
          <w:lang w:eastAsia="ar-SA"/>
        </w:rPr>
        <w:t xml:space="preserve">.5. </w:t>
      </w:r>
      <w:r w:rsidR="00FF7385">
        <w:rPr>
          <w:rFonts w:ascii="Times New Roman" w:eastAsia="MS Mincho" w:hAnsi="Times New Roman" w:cs="Times New Roman"/>
          <w:sz w:val="24"/>
          <w:szCs w:val="24"/>
          <w:lang w:eastAsia="ar-SA"/>
        </w:rPr>
        <w:t>f</w:t>
      </w:r>
      <w:r w:rsidR="00F55F66">
        <w:rPr>
          <w:rFonts w:ascii="Times New Roman" w:eastAsia="MS Mincho" w:hAnsi="Times New Roman" w:cs="Times New Roman"/>
          <w:sz w:val="24"/>
          <w:szCs w:val="24"/>
          <w:lang w:eastAsia="ar-SA"/>
        </w:rPr>
        <w:t>izinio ugdymo</w:t>
      </w:r>
      <w:r w:rsidR="00BC26B8">
        <w:rPr>
          <w:rFonts w:ascii="Times New Roman" w:eastAsia="MS Mincho" w:hAnsi="Times New Roman" w:cs="Times New Roman"/>
          <w:sz w:val="24"/>
          <w:szCs w:val="24"/>
          <w:lang w:eastAsia="ar-SA"/>
        </w:rPr>
        <w:t xml:space="preserve"> pasiekimai </w:t>
      </w:r>
      <w:r w:rsidR="00BC26B8" w:rsidRPr="007E78AC">
        <w:rPr>
          <w:rFonts w:ascii="Times New Roman" w:eastAsia="MS Mincho" w:hAnsi="Times New Roman" w:cs="Times New Roman"/>
          <w:sz w:val="24"/>
          <w:szCs w:val="24"/>
          <w:lang w:eastAsia="ar-SA"/>
        </w:rPr>
        <w:t>vertinami pažymiais</w:t>
      </w:r>
      <w:r w:rsidR="00FF7385">
        <w:rPr>
          <w:rFonts w:ascii="Times New Roman" w:eastAsia="MS Mincho" w:hAnsi="Times New Roman" w:cs="Times New Roman"/>
          <w:sz w:val="24"/>
          <w:szCs w:val="24"/>
          <w:lang w:eastAsia="ar-SA"/>
        </w:rPr>
        <w:t>;</w:t>
      </w:r>
      <w:r w:rsidR="00BC26B8" w:rsidRPr="007E78AC">
        <w:rPr>
          <w:rFonts w:ascii="Times New Roman" w:eastAsia="MS Mincho" w:hAnsi="Times New Roman" w:cs="Times New Roman"/>
          <w:sz w:val="24"/>
          <w:szCs w:val="24"/>
          <w:lang w:eastAsia="ar-SA"/>
        </w:rPr>
        <w:t xml:space="preserve"> </w:t>
      </w:r>
    </w:p>
    <w:p w:rsidR="00BC26B8" w:rsidRPr="007E78AC" w:rsidRDefault="006D307E"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111</w:t>
      </w:r>
      <w:r w:rsidR="00FF7385">
        <w:rPr>
          <w:rFonts w:ascii="Times New Roman" w:eastAsia="MS Mincho" w:hAnsi="Times New Roman" w:cs="Times New Roman"/>
          <w:sz w:val="24"/>
          <w:szCs w:val="24"/>
          <w:lang w:eastAsia="ar-SA"/>
        </w:rPr>
        <w:t>. Matematika:</w:t>
      </w:r>
    </w:p>
    <w:p w:rsidR="00BC26B8" w:rsidRPr="007E78AC" w:rsidRDefault="006D307E"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111</w:t>
      </w:r>
      <w:r w:rsidR="00BC26B8" w:rsidRPr="007E78AC">
        <w:rPr>
          <w:rFonts w:ascii="Times New Roman" w:eastAsia="MS Mincho" w:hAnsi="Times New Roman" w:cs="Times New Roman"/>
          <w:sz w:val="24"/>
          <w:szCs w:val="24"/>
          <w:lang w:eastAsia="ar-SA"/>
        </w:rPr>
        <w:t>.1.</w:t>
      </w:r>
      <w:r w:rsidR="00FF7385">
        <w:rPr>
          <w:rFonts w:ascii="Times New Roman" w:eastAsia="MS Mincho" w:hAnsi="Times New Roman" w:cs="Times New Roman"/>
          <w:sz w:val="24"/>
          <w:szCs w:val="24"/>
          <w:lang w:eastAsia="ar-SA"/>
        </w:rPr>
        <w:t xml:space="preserve"> g</w:t>
      </w:r>
      <w:r w:rsidR="00BC26B8" w:rsidRPr="007E78AC">
        <w:rPr>
          <w:rFonts w:ascii="Times New Roman" w:eastAsia="MS Mincho" w:hAnsi="Times New Roman" w:cs="Times New Roman"/>
          <w:sz w:val="24"/>
          <w:szCs w:val="24"/>
          <w:lang w:eastAsia="ar-SA"/>
        </w:rPr>
        <w:t>imnazija siūlo matematikos programą papildantį pasirenkamąjį dalyko modulį išplėstiniam kur</w:t>
      </w:r>
      <w:r w:rsidR="00FF7385">
        <w:rPr>
          <w:rFonts w:ascii="Times New Roman" w:eastAsia="MS Mincho" w:hAnsi="Times New Roman" w:cs="Times New Roman"/>
          <w:sz w:val="24"/>
          <w:szCs w:val="24"/>
          <w:lang w:eastAsia="ar-SA"/>
        </w:rPr>
        <w:t>sui „Besidomintiems matematika“;</w:t>
      </w:r>
    </w:p>
    <w:p w:rsidR="00BC26B8" w:rsidRPr="007E78AC" w:rsidRDefault="006D307E"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111</w:t>
      </w:r>
      <w:r w:rsidR="00BC26B8" w:rsidRPr="007E78AC">
        <w:rPr>
          <w:rFonts w:ascii="Times New Roman" w:eastAsia="MS Mincho" w:hAnsi="Times New Roman" w:cs="Times New Roman"/>
          <w:sz w:val="24"/>
          <w:szCs w:val="24"/>
          <w:lang w:eastAsia="ar-SA"/>
        </w:rPr>
        <w:t>.2.</w:t>
      </w:r>
      <w:r w:rsidR="00FF7385">
        <w:rPr>
          <w:rFonts w:ascii="Times New Roman" w:eastAsia="MS Mincho" w:hAnsi="Times New Roman" w:cs="Times New Roman"/>
          <w:sz w:val="24"/>
          <w:szCs w:val="24"/>
          <w:lang w:eastAsia="ar-SA"/>
        </w:rPr>
        <w:t xml:space="preserve"> o</w:t>
      </w:r>
      <w:r w:rsidR="00BC26B8" w:rsidRPr="007E78AC">
        <w:rPr>
          <w:rFonts w:ascii="Times New Roman" w:eastAsia="MS Mincho" w:hAnsi="Times New Roman" w:cs="Times New Roman"/>
          <w:sz w:val="24"/>
          <w:szCs w:val="24"/>
          <w:lang w:eastAsia="ar-SA"/>
        </w:rPr>
        <w:t>rganizuojant matematikos mokymą rekomenduojama naudoti informacines komunikacines technologijas, skaitmenines mokomąsias programas, atvirojo kodo dinamines m</w:t>
      </w:r>
      <w:r w:rsidR="00FF7385">
        <w:rPr>
          <w:rFonts w:ascii="Times New Roman" w:eastAsia="MS Mincho" w:hAnsi="Times New Roman" w:cs="Times New Roman"/>
          <w:sz w:val="24"/>
          <w:szCs w:val="24"/>
          <w:lang w:eastAsia="ar-SA"/>
        </w:rPr>
        <w:t>atematikos programas „GeoGebra“.</w:t>
      </w:r>
    </w:p>
    <w:p w:rsidR="00BC26B8" w:rsidRPr="007E78AC" w:rsidRDefault="006D307E"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112</w:t>
      </w:r>
      <w:r w:rsidR="00BC26B8" w:rsidRPr="007E78AC">
        <w:rPr>
          <w:rFonts w:ascii="Times New Roman" w:eastAsia="MS Mincho" w:hAnsi="Times New Roman" w:cs="Times New Roman"/>
          <w:sz w:val="24"/>
          <w:szCs w:val="24"/>
          <w:lang w:eastAsia="ar-SA"/>
        </w:rPr>
        <w:t>.</w:t>
      </w:r>
      <w:r w:rsidR="00FF7385">
        <w:rPr>
          <w:rFonts w:ascii="Times New Roman" w:eastAsia="MS Mincho" w:hAnsi="Times New Roman" w:cs="Times New Roman"/>
          <w:sz w:val="24"/>
          <w:szCs w:val="24"/>
          <w:lang w:eastAsia="ar-SA"/>
        </w:rPr>
        <w:t xml:space="preserve"> </w:t>
      </w:r>
      <w:r w:rsidR="00BC26B8" w:rsidRPr="007E78AC">
        <w:rPr>
          <w:rFonts w:ascii="Times New Roman" w:eastAsia="MS Mincho" w:hAnsi="Times New Roman" w:cs="Times New Roman"/>
          <w:sz w:val="24"/>
          <w:szCs w:val="24"/>
          <w:lang w:eastAsia="ar-SA"/>
        </w:rPr>
        <w:t>Informacinių technologijų mokymas: informacinių technologijų kursas yra pasirenkamasis.</w:t>
      </w:r>
    </w:p>
    <w:p w:rsidR="00632D8B" w:rsidRDefault="006D307E"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113</w:t>
      </w:r>
      <w:r w:rsidR="00F55F66">
        <w:rPr>
          <w:rFonts w:ascii="Times New Roman" w:eastAsia="MS Mincho" w:hAnsi="Times New Roman" w:cs="Times New Roman"/>
          <w:sz w:val="24"/>
          <w:szCs w:val="24"/>
          <w:lang w:eastAsia="ar-SA"/>
        </w:rPr>
        <w:t>.</w:t>
      </w:r>
      <w:r w:rsidR="00FF7385">
        <w:rPr>
          <w:rFonts w:ascii="Times New Roman" w:eastAsia="MS Mincho" w:hAnsi="Times New Roman" w:cs="Times New Roman"/>
          <w:sz w:val="24"/>
          <w:szCs w:val="24"/>
          <w:lang w:eastAsia="ar-SA"/>
        </w:rPr>
        <w:t xml:space="preserve"> </w:t>
      </w:r>
      <w:r w:rsidR="00F55F66">
        <w:rPr>
          <w:rFonts w:ascii="Times New Roman" w:eastAsia="MS Mincho" w:hAnsi="Times New Roman" w:cs="Times New Roman"/>
          <w:sz w:val="24"/>
          <w:szCs w:val="24"/>
          <w:lang w:eastAsia="ar-SA"/>
        </w:rPr>
        <w:t>Gamtamokslinis</w:t>
      </w:r>
      <w:r w:rsidR="00FF7385">
        <w:rPr>
          <w:rFonts w:ascii="Times New Roman" w:eastAsia="MS Mincho" w:hAnsi="Times New Roman" w:cs="Times New Roman"/>
          <w:sz w:val="24"/>
          <w:szCs w:val="24"/>
          <w:lang w:eastAsia="ar-SA"/>
        </w:rPr>
        <w:t xml:space="preserve"> ugdymas:</w:t>
      </w:r>
    </w:p>
    <w:p w:rsidR="00BC26B8" w:rsidRPr="007E78AC" w:rsidRDefault="006D307E" w:rsidP="00515680">
      <w:pPr>
        <w:suppressAutoHyphens/>
        <w:spacing w:after="0" w:line="240" w:lineRule="auto"/>
        <w:ind w:right="-42" w:firstLine="709"/>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113</w:t>
      </w:r>
      <w:r w:rsidR="00632D8B">
        <w:rPr>
          <w:rFonts w:ascii="Times New Roman" w:eastAsia="MS Mincho" w:hAnsi="Times New Roman" w:cs="Times New Roman"/>
          <w:sz w:val="24"/>
          <w:szCs w:val="24"/>
          <w:lang w:eastAsia="ar-SA"/>
        </w:rPr>
        <w:t>.1.</w:t>
      </w:r>
      <w:r w:rsidR="00BC26B8" w:rsidRPr="007E78AC">
        <w:rPr>
          <w:rFonts w:ascii="Times New Roman" w:eastAsia="MS Mincho" w:hAnsi="Times New Roman" w:cs="Times New Roman"/>
          <w:sz w:val="24"/>
          <w:szCs w:val="24"/>
          <w:lang w:eastAsia="ar-SA"/>
        </w:rPr>
        <w:t xml:space="preserve"> </w:t>
      </w:r>
      <w:r w:rsidR="00FF7385">
        <w:rPr>
          <w:rFonts w:ascii="Times New Roman" w:eastAsia="MS Mincho" w:hAnsi="Times New Roman" w:cs="Times New Roman"/>
          <w:sz w:val="24"/>
          <w:szCs w:val="24"/>
          <w:lang w:eastAsia="ar-SA"/>
        </w:rPr>
        <w:t>m</w:t>
      </w:r>
      <w:r w:rsidR="00BC26B8" w:rsidRPr="007E78AC">
        <w:rPr>
          <w:rFonts w:ascii="Times New Roman" w:eastAsia="MS Mincho" w:hAnsi="Times New Roman" w:cs="Times New Roman"/>
          <w:sz w:val="24"/>
          <w:szCs w:val="24"/>
          <w:lang w:eastAsia="ar-SA"/>
        </w:rPr>
        <w:t>okinys renkasi bent vieną iš gamtos mokslų programų: biologijos, fizikos ir chemijos</w:t>
      </w:r>
      <w:r w:rsidR="00FF7385">
        <w:rPr>
          <w:rFonts w:ascii="Times New Roman" w:eastAsia="MS Mincho" w:hAnsi="Times New Roman" w:cs="Times New Roman"/>
          <w:sz w:val="24"/>
          <w:szCs w:val="24"/>
          <w:lang w:eastAsia="ar-SA"/>
        </w:rPr>
        <w:t>;</w:t>
      </w:r>
      <w:r w:rsidR="00BC26B8" w:rsidRPr="007E78AC">
        <w:rPr>
          <w:rFonts w:ascii="Times New Roman" w:eastAsia="MS Mincho" w:hAnsi="Times New Roman" w:cs="Times New Roman"/>
          <w:sz w:val="24"/>
          <w:szCs w:val="24"/>
          <w:lang w:eastAsia="ar-SA"/>
        </w:rPr>
        <w:t xml:space="preserve"> </w:t>
      </w:r>
    </w:p>
    <w:p w:rsidR="00BC26B8" w:rsidRPr="00C31E46" w:rsidRDefault="006D307E" w:rsidP="00515680">
      <w:pPr>
        <w:spacing w:after="0"/>
        <w:ind w:firstLine="709"/>
        <w:rPr>
          <w:rFonts w:ascii="Times New Roman" w:hAnsi="Times New Roman" w:cs="Times New Roman"/>
          <w:sz w:val="24"/>
          <w:szCs w:val="24"/>
        </w:rPr>
      </w:pPr>
      <w:bookmarkStart w:id="84" w:name="_Toc51328496"/>
      <w:r w:rsidRPr="00C31E46">
        <w:rPr>
          <w:rFonts w:ascii="Times New Roman" w:hAnsi="Times New Roman" w:cs="Times New Roman"/>
          <w:sz w:val="24"/>
          <w:szCs w:val="24"/>
        </w:rPr>
        <w:t>114</w:t>
      </w:r>
      <w:r w:rsidR="00BC26B8" w:rsidRPr="00C31E46">
        <w:rPr>
          <w:rFonts w:ascii="Times New Roman" w:hAnsi="Times New Roman" w:cs="Times New Roman"/>
          <w:sz w:val="24"/>
          <w:szCs w:val="24"/>
        </w:rPr>
        <w:t>.</w:t>
      </w:r>
      <w:r w:rsidR="00632D8B" w:rsidRPr="00C31E46">
        <w:rPr>
          <w:rFonts w:ascii="Times New Roman" w:hAnsi="Times New Roman" w:cs="Times New Roman"/>
          <w:sz w:val="24"/>
          <w:szCs w:val="24"/>
        </w:rPr>
        <w:t xml:space="preserve"> </w:t>
      </w:r>
      <w:r w:rsidR="00FF7385" w:rsidRPr="00C31E46">
        <w:rPr>
          <w:rFonts w:ascii="Times New Roman" w:hAnsi="Times New Roman" w:cs="Times New Roman"/>
          <w:sz w:val="24"/>
          <w:szCs w:val="24"/>
        </w:rPr>
        <w:t>į</w:t>
      </w:r>
      <w:r w:rsidR="00BC26B8" w:rsidRPr="00C31E46">
        <w:rPr>
          <w:rFonts w:ascii="Times New Roman" w:hAnsi="Times New Roman" w:cs="Times New Roman"/>
          <w:sz w:val="24"/>
          <w:szCs w:val="24"/>
        </w:rPr>
        <w:t xml:space="preserve"> dalykų ugdymo turinį integruotos šios programos: Alkoholio, tabako ir kitų psichiką veikiančių medžiagų vartojimo prevencijos programa, Sveikatos ir lytiškumo ugdymo bei rengimo šeimai bendroji programa, Žmogaus saugos bendroji programa, Ugdymo karjerai programa, Etninės kultūros bendroji programa (žr. skyrių „</w:t>
      </w:r>
      <w:r w:rsidR="00632D8B" w:rsidRPr="00C31E46">
        <w:rPr>
          <w:rFonts w:ascii="Times New Roman" w:hAnsi="Times New Roman" w:cs="Times New Roman"/>
          <w:sz w:val="24"/>
          <w:szCs w:val="24"/>
        </w:rPr>
        <w:t>Mokyklos ugdymo turinio formavimas ir įgyvendinimas“).</w:t>
      </w:r>
      <w:bookmarkEnd w:id="84"/>
    </w:p>
    <w:p w:rsidR="00EC4932" w:rsidRDefault="00EC4932" w:rsidP="00F45BB2">
      <w:pPr>
        <w:suppressAutoHyphens/>
        <w:spacing w:after="0" w:line="240" w:lineRule="auto"/>
        <w:ind w:right="-42"/>
        <w:contextualSpacing/>
        <w:jc w:val="center"/>
        <w:rPr>
          <w:rFonts w:ascii="Times New Roman" w:eastAsia="MS Mincho" w:hAnsi="Times New Roman" w:cs="Times New Roman"/>
          <w:b/>
          <w:sz w:val="24"/>
          <w:szCs w:val="24"/>
          <w:lang w:eastAsia="ar-SA"/>
        </w:rPr>
      </w:pPr>
    </w:p>
    <w:p w:rsidR="00BC26B8" w:rsidRDefault="00E4015C" w:rsidP="007C7005">
      <w:pPr>
        <w:pStyle w:val="Heading2"/>
      </w:pPr>
      <w:bookmarkStart w:id="85" w:name="_Toc51330736"/>
      <w:bookmarkStart w:id="86" w:name="_Toc51501889"/>
      <w:r w:rsidRPr="009C257F">
        <w:t>V SKYRIUS</w:t>
      </w:r>
      <w:bookmarkEnd w:id="85"/>
      <w:bookmarkEnd w:id="86"/>
    </w:p>
    <w:p w:rsidR="00064495" w:rsidRDefault="00BC26B8" w:rsidP="000D3D15">
      <w:pPr>
        <w:pStyle w:val="Heading2"/>
      </w:pPr>
      <w:bookmarkStart w:id="87" w:name="_Toc51330737"/>
      <w:bookmarkStart w:id="88" w:name="_Toc51501890"/>
      <w:r w:rsidRPr="009C257F">
        <w:t>MOKINIŲ, TURINČIŲ SPECIALI</w:t>
      </w:r>
      <w:r w:rsidR="00FF7385" w:rsidRPr="009C257F">
        <w:t>ŲJŲ UGDYMOSI POREIKIŲ (IŠSKYRUS</w:t>
      </w:r>
      <w:bookmarkEnd w:id="87"/>
      <w:r w:rsidR="00FF7385" w:rsidRPr="009C257F">
        <w:t xml:space="preserve"> </w:t>
      </w:r>
      <w:bookmarkStart w:id="89" w:name="_Toc51330738"/>
      <w:r w:rsidRPr="009C257F">
        <w:t xml:space="preserve">ATSIRANDANČIUS DĖL IŠSKIRTINIŲ GABUMŲ), UGDYMO </w:t>
      </w:r>
      <w:r w:rsidR="00FF7385" w:rsidRPr="009C257F">
        <w:t>ORGANIZAVIMAS</w:t>
      </w:r>
      <w:bookmarkEnd w:id="88"/>
      <w:bookmarkEnd w:id="89"/>
    </w:p>
    <w:p w:rsidR="00515680" w:rsidRDefault="00515680" w:rsidP="0012031E">
      <w:pPr>
        <w:spacing w:after="0"/>
        <w:jc w:val="center"/>
        <w:rPr>
          <w:rFonts w:ascii="Times New Roman" w:hAnsi="Times New Roman" w:cs="Times New Roman"/>
          <w:b/>
          <w:sz w:val="24"/>
          <w:szCs w:val="24"/>
        </w:rPr>
      </w:pPr>
      <w:bookmarkStart w:id="90" w:name="_Toc51330739"/>
    </w:p>
    <w:p w:rsidR="00064495" w:rsidRPr="0012031E" w:rsidRDefault="00BC26B8" w:rsidP="0012031E">
      <w:pPr>
        <w:spacing w:after="0"/>
        <w:jc w:val="center"/>
        <w:rPr>
          <w:rFonts w:ascii="Times New Roman" w:hAnsi="Times New Roman" w:cs="Times New Roman"/>
          <w:b/>
          <w:sz w:val="24"/>
          <w:szCs w:val="24"/>
        </w:rPr>
      </w:pPr>
      <w:r w:rsidRPr="0012031E">
        <w:rPr>
          <w:rFonts w:ascii="Times New Roman" w:hAnsi="Times New Roman" w:cs="Times New Roman"/>
          <w:b/>
          <w:sz w:val="24"/>
          <w:szCs w:val="24"/>
        </w:rPr>
        <w:t>PIRMASIS SKIRSNIS</w:t>
      </w:r>
      <w:bookmarkEnd w:id="90"/>
    </w:p>
    <w:p w:rsidR="00BC26B8" w:rsidRPr="009C257F" w:rsidRDefault="00BC26B8" w:rsidP="007C7005">
      <w:pPr>
        <w:pStyle w:val="Heading2"/>
      </w:pPr>
      <w:r w:rsidRPr="009C257F">
        <w:t xml:space="preserve"> </w:t>
      </w:r>
      <w:bookmarkStart w:id="91" w:name="_Toc51330740"/>
      <w:bookmarkStart w:id="92" w:name="_Toc51501891"/>
      <w:r w:rsidRPr="009C257F">
        <w:t>BENDROSIOS NUOSTATOS</w:t>
      </w:r>
      <w:bookmarkEnd w:id="91"/>
      <w:bookmarkEnd w:id="92"/>
    </w:p>
    <w:p w:rsidR="00BC26B8" w:rsidRPr="00E4015C" w:rsidRDefault="00BC26B8" w:rsidP="00F45BB2">
      <w:pPr>
        <w:pStyle w:val="BodyText"/>
        <w:ind w:right="-42"/>
        <w:contextualSpacing/>
        <w:jc w:val="left"/>
        <w:rPr>
          <w:b/>
        </w:rPr>
      </w:pPr>
    </w:p>
    <w:p w:rsidR="00BC26B8" w:rsidRPr="006D307E" w:rsidRDefault="00E4015C" w:rsidP="00515680">
      <w:pPr>
        <w:pStyle w:val="ListParagraph"/>
        <w:widowControl w:val="0"/>
        <w:numPr>
          <w:ilvl w:val="0"/>
          <w:numId w:val="29"/>
        </w:numPr>
        <w:tabs>
          <w:tab w:val="left" w:pos="0"/>
        </w:tabs>
        <w:autoSpaceDE w:val="0"/>
        <w:autoSpaceDN w:val="0"/>
        <w:spacing w:after="0"/>
        <w:ind w:left="0" w:right="-42" w:firstLine="709"/>
        <w:contextualSpacing/>
        <w:jc w:val="both"/>
        <w:rPr>
          <w:rFonts w:ascii="Times New Roman" w:hAnsi="Times New Roman" w:cs="Times New Roman"/>
          <w:sz w:val="24"/>
          <w:szCs w:val="24"/>
        </w:rPr>
      </w:pPr>
      <w:r w:rsidRPr="006D307E">
        <w:rPr>
          <w:rFonts w:ascii="Times New Roman" w:hAnsi="Times New Roman" w:cs="Times New Roman"/>
          <w:sz w:val="24"/>
          <w:szCs w:val="24"/>
        </w:rPr>
        <w:t>Gimnazija</w:t>
      </w:r>
      <w:r w:rsidR="00BC26B8" w:rsidRPr="006D307E">
        <w:rPr>
          <w:rFonts w:ascii="Times New Roman" w:hAnsi="Times New Roman" w:cs="Times New Roman"/>
          <w:sz w:val="24"/>
          <w:szCs w:val="24"/>
        </w:rPr>
        <w:t>, rengdama ugdymo planą, atsižvelgia į mokinių, turinčių specialiųjų ugdymosi poreikių, reikmes, pedagoginės psichologinės tarnybos, mokyklos Vaiko gerovės komisijos rekomendacijas, vadovaujasi BUP</w:t>
      </w:r>
      <w:r w:rsidR="00BC26B8" w:rsidRPr="006D307E">
        <w:rPr>
          <w:rFonts w:ascii="Times New Roman" w:hAnsi="Times New Roman" w:cs="Times New Roman"/>
          <w:spacing w:val="-1"/>
          <w:sz w:val="24"/>
          <w:szCs w:val="24"/>
        </w:rPr>
        <w:t xml:space="preserve"> </w:t>
      </w:r>
      <w:r w:rsidR="00BC26B8" w:rsidRPr="006D307E">
        <w:rPr>
          <w:rFonts w:ascii="Times New Roman" w:hAnsi="Times New Roman" w:cs="Times New Roman"/>
          <w:sz w:val="24"/>
          <w:szCs w:val="24"/>
        </w:rPr>
        <w:t>nuostatomis.</w:t>
      </w:r>
    </w:p>
    <w:p w:rsidR="00C8137E" w:rsidRPr="006D307E" w:rsidRDefault="006D307E" w:rsidP="00515680">
      <w:pPr>
        <w:pStyle w:val="ListParagraph"/>
        <w:numPr>
          <w:ilvl w:val="0"/>
          <w:numId w:val="29"/>
        </w:numPr>
        <w:tabs>
          <w:tab w:val="left" w:pos="0"/>
        </w:tabs>
        <w:overflowPunct w:val="0"/>
        <w:spacing w:after="0"/>
        <w:ind w:left="0" w:firstLine="709"/>
        <w:jc w:val="both"/>
        <w:textAlignment w:val="baseline"/>
        <w:rPr>
          <w:rFonts w:ascii="Times New Roman" w:hAnsi="Times New Roman" w:cs="Times New Roman"/>
          <w:sz w:val="24"/>
          <w:szCs w:val="24"/>
        </w:rPr>
      </w:pPr>
      <w:r w:rsidRPr="006D307E">
        <w:rPr>
          <w:rFonts w:ascii="Times New Roman" w:hAnsi="Times New Roman" w:cs="Times New Roman"/>
          <w:sz w:val="24"/>
          <w:szCs w:val="24"/>
        </w:rPr>
        <w:t>Gimnazijos</w:t>
      </w:r>
      <w:r w:rsidR="00C8137E" w:rsidRPr="006D307E">
        <w:rPr>
          <w:rFonts w:ascii="Times New Roman" w:hAnsi="Times New Roman" w:cs="Times New Roman"/>
          <w:sz w:val="24"/>
          <w:szCs w:val="24"/>
        </w:rPr>
        <w:t xml:space="preserve"> vaiko gerovės komisijai priėmus sprendimą dėl specialiųjų ugdymosi poreikių turinčių mokinių ugdymo(si) ir švietimo pagalbos teikimo, mokykla kiekvienam mokiniui </w:t>
      </w:r>
      <w:r w:rsidR="00C8137E" w:rsidRPr="006D307E">
        <w:rPr>
          <w:rFonts w:ascii="Times New Roman" w:hAnsi="Times New Roman" w:cs="Times New Roman"/>
          <w:sz w:val="24"/>
          <w:szCs w:val="24"/>
        </w:rPr>
        <w:lastRenderedPageBreak/>
        <w:t>sudaro individualų pagalbos planą, kuris gali būti individualaus ugdymo plano sudėtinė dalis, paskiria pagalbos plano įgyvendinimą koordinuojantį asmenį. Koordinuojantis asmuo kartu su vaiku, jo tėvais (globėjais, rūpintojais) numato tarpinius ugdymosi ir pagalbos tikslus, suplanuoja jų įgyvendinimą, periodiška</w:t>
      </w:r>
      <w:r w:rsidRPr="006D307E">
        <w:rPr>
          <w:rFonts w:ascii="Times New Roman" w:hAnsi="Times New Roman" w:cs="Times New Roman"/>
          <w:sz w:val="24"/>
          <w:szCs w:val="24"/>
        </w:rPr>
        <w:t>i aptaria pasiektus rezultatus.</w:t>
      </w:r>
    </w:p>
    <w:p w:rsidR="00BC26B8" w:rsidRPr="00632D8B" w:rsidRDefault="006D307E" w:rsidP="00515680">
      <w:pPr>
        <w:widowControl w:val="0"/>
        <w:tabs>
          <w:tab w:val="left" w:pos="0"/>
          <w:tab w:val="left" w:pos="1170"/>
        </w:tabs>
        <w:autoSpaceDE w:val="0"/>
        <w:autoSpaceDN w:val="0"/>
        <w:spacing w:after="0"/>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117. </w:t>
      </w:r>
      <w:r w:rsidR="00BC26B8" w:rsidRPr="00632D8B">
        <w:rPr>
          <w:rFonts w:ascii="Times New Roman" w:hAnsi="Times New Roman" w:cs="Times New Roman"/>
          <w:sz w:val="24"/>
          <w:szCs w:val="24"/>
        </w:rPr>
        <w:t xml:space="preserve">Organizuodama mokinio, turinčio specialiųjų ugdymosi poreikių, ugdymą ir rengdama </w:t>
      </w:r>
      <w:r w:rsidR="00E4015C" w:rsidRPr="00632D8B">
        <w:rPr>
          <w:rFonts w:ascii="Times New Roman" w:hAnsi="Times New Roman" w:cs="Times New Roman"/>
          <w:sz w:val="24"/>
          <w:szCs w:val="24"/>
        </w:rPr>
        <w:t>individualų ugdymo planą gimnazija</w:t>
      </w:r>
      <w:r w:rsidR="00BC26B8" w:rsidRPr="00632D8B">
        <w:rPr>
          <w:rFonts w:ascii="Times New Roman" w:hAnsi="Times New Roman" w:cs="Times New Roman"/>
          <w:sz w:val="24"/>
          <w:szCs w:val="24"/>
        </w:rPr>
        <w:t xml:space="preserve"> numato šių poreikių tenkinimo tvarką: priima sprendimus dėl specialiųjų ugdymo(si) poreikių mokinių mokymosi krūvio: planuoja privalomas ir specialiąsias pamokas,</w:t>
      </w:r>
      <w:r w:rsidR="00E4015C" w:rsidRPr="00632D8B">
        <w:rPr>
          <w:rFonts w:ascii="Times New Roman" w:hAnsi="Times New Roman" w:cs="Times New Roman"/>
          <w:sz w:val="24"/>
          <w:szCs w:val="24"/>
        </w:rPr>
        <w:t xml:space="preserve"> </w:t>
      </w:r>
      <w:r w:rsidR="00BC26B8" w:rsidRPr="00632D8B">
        <w:rPr>
          <w:rFonts w:ascii="Times New Roman" w:hAnsi="Times New Roman" w:cs="Times New Roman"/>
          <w:sz w:val="24"/>
          <w:szCs w:val="24"/>
        </w:rPr>
        <w:t>numato specialiosios pedagoginės ir specialiosios pagalbos teikimą, jos būdus priklausomai nuo sunkumų pobūdžio, rekomenduojamos programos, jos trukmės, turimų</w:t>
      </w:r>
      <w:r w:rsidR="00BC26B8" w:rsidRPr="00632D8B">
        <w:rPr>
          <w:rFonts w:ascii="Times New Roman" w:hAnsi="Times New Roman" w:cs="Times New Roman"/>
          <w:spacing w:val="-6"/>
          <w:sz w:val="24"/>
          <w:szCs w:val="24"/>
        </w:rPr>
        <w:t xml:space="preserve"> </w:t>
      </w:r>
      <w:r w:rsidR="00BC26B8" w:rsidRPr="00632D8B">
        <w:rPr>
          <w:rFonts w:ascii="Times New Roman" w:hAnsi="Times New Roman" w:cs="Times New Roman"/>
          <w:sz w:val="24"/>
          <w:szCs w:val="24"/>
        </w:rPr>
        <w:t>lėšų.</w:t>
      </w:r>
    </w:p>
    <w:p w:rsidR="00BC26B8" w:rsidRPr="00632D8B" w:rsidRDefault="006D307E" w:rsidP="00515680">
      <w:pPr>
        <w:widowControl w:val="0"/>
        <w:tabs>
          <w:tab w:val="left" w:pos="0"/>
          <w:tab w:val="left" w:pos="1170"/>
          <w:tab w:val="left" w:pos="1387"/>
        </w:tabs>
        <w:autoSpaceDE w:val="0"/>
        <w:autoSpaceDN w:val="0"/>
        <w:spacing w:after="0"/>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118.</w:t>
      </w:r>
      <w:r w:rsidR="00F568D3">
        <w:rPr>
          <w:rFonts w:ascii="Times New Roman" w:hAnsi="Times New Roman" w:cs="Times New Roman"/>
          <w:sz w:val="24"/>
          <w:szCs w:val="24"/>
        </w:rPr>
        <w:t xml:space="preserve"> </w:t>
      </w:r>
      <w:r w:rsidR="00BC26B8" w:rsidRPr="00632D8B">
        <w:rPr>
          <w:rFonts w:ascii="Times New Roman" w:hAnsi="Times New Roman" w:cs="Times New Roman"/>
          <w:sz w:val="24"/>
          <w:szCs w:val="24"/>
        </w:rPr>
        <w:t>Specialiųjų poreikių mokiniai ugdomi bendrojoje klasėje, tik per kai kurias (pagal patvirtintą tvarkaraštį) lietuvių kalbos ir matematikos pamokas mokosi specialiosios pedagogės kabinete.</w:t>
      </w:r>
    </w:p>
    <w:p w:rsidR="00BC26B8" w:rsidRPr="00632D8B" w:rsidRDefault="006D307E" w:rsidP="00515680">
      <w:pPr>
        <w:pStyle w:val="ListParagraph"/>
        <w:widowControl w:val="0"/>
        <w:tabs>
          <w:tab w:val="left" w:pos="0"/>
          <w:tab w:val="left" w:pos="1276"/>
          <w:tab w:val="left" w:pos="1430"/>
        </w:tabs>
        <w:autoSpaceDE w:val="0"/>
        <w:autoSpaceDN w:val="0"/>
        <w:spacing w:after="0"/>
        <w:ind w:left="0" w:right="-42"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119. </w:t>
      </w:r>
      <w:r w:rsidR="00BC26B8" w:rsidRPr="00632D8B">
        <w:rPr>
          <w:rFonts w:ascii="Times New Roman" w:hAnsi="Times New Roman" w:cs="Times New Roman"/>
          <w:sz w:val="24"/>
          <w:szCs w:val="24"/>
        </w:rPr>
        <w:t>Dalykų Bendrąsias programas pritaiko arba individualizuoja dalyko mo</w:t>
      </w:r>
      <w:r w:rsidR="00E4015C" w:rsidRPr="00632D8B">
        <w:rPr>
          <w:rFonts w:ascii="Times New Roman" w:hAnsi="Times New Roman" w:cs="Times New Roman"/>
          <w:sz w:val="24"/>
          <w:szCs w:val="24"/>
        </w:rPr>
        <w:t>kytojas, konsultuojamas gimnazijos</w:t>
      </w:r>
      <w:r w:rsidR="00BC26B8" w:rsidRPr="00632D8B">
        <w:rPr>
          <w:rFonts w:ascii="Times New Roman" w:hAnsi="Times New Roman" w:cs="Times New Roman"/>
          <w:sz w:val="24"/>
          <w:szCs w:val="24"/>
        </w:rPr>
        <w:t xml:space="preserve"> specialiojo</w:t>
      </w:r>
      <w:r w:rsidR="00BC26B8" w:rsidRPr="00632D8B">
        <w:rPr>
          <w:rFonts w:ascii="Times New Roman" w:hAnsi="Times New Roman" w:cs="Times New Roman"/>
          <w:spacing w:val="-1"/>
          <w:sz w:val="24"/>
          <w:szCs w:val="24"/>
        </w:rPr>
        <w:t xml:space="preserve"> </w:t>
      </w:r>
      <w:r w:rsidR="00BC26B8" w:rsidRPr="00632D8B">
        <w:rPr>
          <w:rFonts w:ascii="Times New Roman" w:hAnsi="Times New Roman" w:cs="Times New Roman"/>
          <w:sz w:val="24"/>
          <w:szCs w:val="24"/>
        </w:rPr>
        <w:t>pedagogo.</w:t>
      </w:r>
    </w:p>
    <w:p w:rsidR="00BC26B8" w:rsidRPr="00E4015C" w:rsidRDefault="006D307E" w:rsidP="00515680">
      <w:pPr>
        <w:pStyle w:val="ListParagraph"/>
        <w:widowControl w:val="0"/>
        <w:tabs>
          <w:tab w:val="left" w:pos="0"/>
          <w:tab w:val="left" w:pos="1276"/>
          <w:tab w:val="left" w:pos="1457"/>
        </w:tabs>
        <w:autoSpaceDE w:val="0"/>
        <w:autoSpaceDN w:val="0"/>
        <w:spacing w:after="0"/>
        <w:ind w:left="0" w:right="-42"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120. </w:t>
      </w:r>
      <w:r w:rsidR="00BC26B8" w:rsidRPr="00E4015C">
        <w:rPr>
          <w:rFonts w:ascii="Times New Roman" w:hAnsi="Times New Roman" w:cs="Times New Roman"/>
          <w:sz w:val="24"/>
          <w:szCs w:val="24"/>
        </w:rPr>
        <w:t>Specialioji pedagoginė pagalba teikiama, specialiosios pratybos mokiniams vyksta per pamokas, išskyrus logopedines pratybas, kurios vyksta ne per pamokas, o suderintu su mokiniu laiku.</w:t>
      </w:r>
    </w:p>
    <w:p w:rsidR="00BC26B8" w:rsidRDefault="00DC3A86" w:rsidP="00515680">
      <w:pPr>
        <w:pStyle w:val="ListParagraph"/>
        <w:widowControl w:val="0"/>
        <w:numPr>
          <w:ilvl w:val="0"/>
          <w:numId w:val="30"/>
        </w:numPr>
        <w:tabs>
          <w:tab w:val="left" w:pos="0"/>
          <w:tab w:val="left" w:pos="1276"/>
          <w:tab w:val="left" w:pos="1498"/>
        </w:tabs>
        <w:autoSpaceDE w:val="0"/>
        <w:autoSpaceDN w:val="0"/>
        <w:spacing w:after="0"/>
        <w:ind w:left="0" w:right="-42" w:firstLine="709"/>
        <w:contextualSpacing/>
        <w:jc w:val="both"/>
        <w:rPr>
          <w:rFonts w:ascii="Times New Roman" w:hAnsi="Times New Roman" w:cs="Times New Roman"/>
          <w:sz w:val="24"/>
          <w:szCs w:val="24"/>
        </w:rPr>
      </w:pPr>
      <w:r>
        <w:rPr>
          <w:rFonts w:ascii="Times New Roman" w:hAnsi="Times New Roman" w:cs="Times New Roman"/>
          <w:sz w:val="24"/>
          <w:szCs w:val="24"/>
        </w:rPr>
        <w:t>Gimnazijos</w:t>
      </w:r>
      <w:r w:rsidR="00BC26B8" w:rsidRPr="00E4015C">
        <w:rPr>
          <w:rFonts w:ascii="Times New Roman" w:hAnsi="Times New Roman" w:cs="Times New Roman"/>
          <w:sz w:val="24"/>
          <w:szCs w:val="24"/>
        </w:rPr>
        <w:t xml:space="preserve"> vaiko gerovės komisijos ir pedagoginės psichologinės tarnybos siūlymu specialiųjų poreikių mokiniai, kurie mokosi pagal pagrindinio ugdymo programą – turintys elgesio, emocijų ir socializacijos sutrikimų, skaitymo ir/ar rašymo sutrikimų, ribotą intelektą – nesimoko vienos (pirmosios ar antrosios) užsienio kalbos, jeigu su tuo sutinka tėvai (globėjai, rūpintojai); leidimas mokiniui nesimokyti vienos užsienio kalbos įforminamas direktoriaus</w:t>
      </w:r>
      <w:r w:rsidR="00BC26B8" w:rsidRPr="00E4015C">
        <w:rPr>
          <w:rFonts w:ascii="Times New Roman" w:hAnsi="Times New Roman" w:cs="Times New Roman"/>
          <w:spacing w:val="-8"/>
          <w:sz w:val="24"/>
          <w:szCs w:val="24"/>
        </w:rPr>
        <w:t xml:space="preserve"> </w:t>
      </w:r>
      <w:r w:rsidR="00BC26B8" w:rsidRPr="00E4015C">
        <w:rPr>
          <w:rFonts w:ascii="Times New Roman" w:hAnsi="Times New Roman" w:cs="Times New Roman"/>
          <w:sz w:val="24"/>
          <w:szCs w:val="24"/>
        </w:rPr>
        <w:t>įsakymu.</w:t>
      </w:r>
    </w:p>
    <w:p w:rsidR="00DC3A86" w:rsidRDefault="00DC3A86" w:rsidP="00847CA1">
      <w:pPr>
        <w:pStyle w:val="ListParagraph"/>
        <w:widowControl w:val="0"/>
        <w:tabs>
          <w:tab w:val="left" w:pos="0"/>
          <w:tab w:val="left" w:pos="1170"/>
          <w:tab w:val="left" w:pos="1498"/>
        </w:tabs>
        <w:autoSpaceDE w:val="0"/>
        <w:autoSpaceDN w:val="0"/>
        <w:spacing w:after="0"/>
        <w:ind w:left="0" w:right="-42" w:firstLine="720"/>
        <w:contextualSpacing/>
        <w:jc w:val="both"/>
        <w:rPr>
          <w:rFonts w:ascii="Times New Roman" w:hAnsi="Times New Roman" w:cs="Times New Roman"/>
          <w:sz w:val="24"/>
          <w:szCs w:val="24"/>
        </w:rPr>
      </w:pPr>
    </w:p>
    <w:p w:rsidR="00DC3A86" w:rsidRPr="0012031E" w:rsidRDefault="00515680" w:rsidP="0012031E">
      <w:pPr>
        <w:spacing w:after="0"/>
        <w:jc w:val="center"/>
        <w:rPr>
          <w:rFonts w:ascii="Times New Roman" w:hAnsi="Times New Roman" w:cs="Times New Roman"/>
          <w:b/>
          <w:sz w:val="24"/>
          <w:szCs w:val="24"/>
        </w:rPr>
      </w:pPr>
      <w:bookmarkStart w:id="93" w:name="_Toc51328497"/>
      <w:bookmarkStart w:id="94" w:name="_Toc51330741"/>
      <w:r>
        <w:rPr>
          <w:rFonts w:ascii="Times New Roman" w:hAnsi="Times New Roman" w:cs="Times New Roman"/>
          <w:b/>
          <w:sz w:val="24"/>
          <w:szCs w:val="24"/>
        </w:rPr>
        <w:t xml:space="preserve">ANTRASIS </w:t>
      </w:r>
      <w:r w:rsidR="00DC3A86" w:rsidRPr="0012031E">
        <w:rPr>
          <w:rFonts w:ascii="Times New Roman" w:hAnsi="Times New Roman" w:cs="Times New Roman"/>
          <w:b/>
          <w:sz w:val="24"/>
          <w:szCs w:val="24"/>
        </w:rPr>
        <w:t>SKIRSNIS</w:t>
      </w:r>
      <w:bookmarkEnd w:id="93"/>
      <w:bookmarkEnd w:id="94"/>
    </w:p>
    <w:p w:rsidR="00DC3A86" w:rsidRDefault="00DC3A86" w:rsidP="007C7005">
      <w:pPr>
        <w:pStyle w:val="Heading2"/>
      </w:pPr>
      <w:bookmarkStart w:id="95" w:name="_Toc51330742"/>
      <w:bookmarkStart w:id="96" w:name="_Toc51501892"/>
      <w:r w:rsidRPr="00DC3A86">
        <w:t>INDIVIDUALAUS UGDYMO PLANO RENGIMAS</w:t>
      </w:r>
      <w:bookmarkEnd w:id="95"/>
      <w:bookmarkEnd w:id="96"/>
    </w:p>
    <w:p w:rsidR="006D307E" w:rsidRPr="00DC3A86" w:rsidRDefault="006D307E" w:rsidP="00847CA1">
      <w:pPr>
        <w:spacing w:after="0"/>
        <w:ind w:right="-42"/>
        <w:contextualSpacing/>
        <w:jc w:val="center"/>
        <w:rPr>
          <w:rFonts w:ascii="Times New Roman" w:hAnsi="Times New Roman" w:cs="Times New Roman"/>
          <w:b/>
          <w:sz w:val="24"/>
          <w:szCs w:val="24"/>
        </w:rPr>
      </w:pPr>
    </w:p>
    <w:p w:rsidR="00E33A37" w:rsidRDefault="006D307E" w:rsidP="00515680">
      <w:pPr>
        <w:spacing w:after="0"/>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122.</w:t>
      </w:r>
      <w:r w:rsidR="00E33A37">
        <w:rPr>
          <w:rFonts w:ascii="Times New Roman" w:hAnsi="Times New Roman" w:cs="Times New Roman"/>
          <w:sz w:val="24"/>
          <w:szCs w:val="24"/>
        </w:rPr>
        <w:t xml:space="preserve"> Gimnazija</w:t>
      </w:r>
      <w:r w:rsidR="00E33A37" w:rsidRPr="00E33A37">
        <w:rPr>
          <w:rFonts w:ascii="Times New Roman" w:hAnsi="Times New Roman" w:cs="Times New Roman"/>
          <w:sz w:val="24"/>
          <w:szCs w:val="24"/>
        </w:rPr>
        <w:t xml:space="preserve">, rengdama ugdymo planą mokiniui ir vadovaudamasi Bendrųjų ugdymo planų </w:t>
      </w:r>
      <w:r w:rsidR="00E33A37" w:rsidRPr="00F6133D">
        <w:rPr>
          <w:rFonts w:ascii="Times New Roman" w:hAnsi="Times New Roman" w:cs="Times New Roman"/>
          <w:sz w:val="24"/>
          <w:szCs w:val="24"/>
        </w:rPr>
        <w:t>77,</w:t>
      </w:r>
      <w:r w:rsidR="00805FA5">
        <w:rPr>
          <w:rFonts w:ascii="Times New Roman" w:hAnsi="Times New Roman" w:cs="Times New Roman"/>
          <w:sz w:val="24"/>
          <w:szCs w:val="24"/>
        </w:rPr>
        <w:t xml:space="preserve"> </w:t>
      </w:r>
      <w:r w:rsidR="00E33A37" w:rsidRPr="00F6133D">
        <w:rPr>
          <w:rFonts w:ascii="Times New Roman" w:hAnsi="Times New Roman" w:cs="Times New Roman"/>
          <w:sz w:val="24"/>
          <w:szCs w:val="24"/>
        </w:rPr>
        <w:t>93</w:t>
      </w:r>
      <w:r w:rsidR="00E33A37" w:rsidRPr="00E33A37">
        <w:rPr>
          <w:rFonts w:ascii="Times New Roman" w:hAnsi="Times New Roman" w:cs="Times New Roman"/>
          <w:sz w:val="24"/>
          <w:szCs w:val="24"/>
        </w:rPr>
        <w:t xml:space="preserve"> punktuose nurodytu pagrindinio ar vidurinio ugdymo dalykų programoms įgyvendinti skiriamų pamokų skaičiumi, gali:</w:t>
      </w:r>
    </w:p>
    <w:p w:rsidR="00E33A37" w:rsidRDefault="006D307E" w:rsidP="00515680">
      <w:pPr>
        <w:spacing w:after="0"/>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122</w:t>
      </w:r>
      <w:r w:rsidR="00E33A37" w:rsidRPr="00E33A37">
        <w:rPr>
          <w:rFonts w:ascii="Times New Roman" w:hAnsi="Times New Roman" w:cs="Times New Roman"/>
          <w:sz w:val="24"/>
          <w:szCs w:val="24"/>
        </w:rPr>
        <w:t xml:space="preserve">.1. iki 30 procentų koreguoti dalykų programoms įgyvendinti skiriamų metinių pamokų skaičių (nemažinant nustatyto mokiniui minimalaus pamokų skaičiaus per savaitę); </w:t>
      </w:r>
    </w:p>
    <w:p w:rsidR="00D5257A" w:rsidRDefault="006D307E" w:rsidP="00515680">
      <w:pPr>
        <w:spacing w:after="0"/>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122</w:t>
      </w:r>
      <w:r w:rsidR="00E33A37" w:rsidRPr="00E33A37">
        <w:rPr>
          <w:rFonts w:ascii="Times New Roman" w:hAnsi="Times New Roman" w:cs="Times New Roman"/>
          <w:sz w:val="24"/>
          <w:szCs w:val="24"/>
        </w:rPr>
        <w:t xml:space="preserve">.2. planuoti specialiąsias pamokas ir (ar) didinti pamokų, skirtų ugdymo sričiai, socialinei veiklai, ugdymui profesinei karjerai, medijų ir informaciniam raštingumui ir t. t., skaičių, siekiant plėtoti asmens kompetencijas ir tenkinti ugdymosi poreikius; </w:t>
      </w:r>
    </w:p>
    <w:p w:rsidR="00D5257A" w:rsidRDefault="006D307E" w:rsidP="00515680">
      <w:pPr>
        <w:spacing w:after="0"/>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122</w:t>
      </w:r>
      <w:r w:rsidR="00E33A37" w:rsidRPr="00E33A37">
        <w:rPr>
          <w:rFonts w:ascii="Times New Roman" w:hAnsi="Times New Roman" w:cs="Times New Roman"/>
          <w:sz w:val="24"/>
          <w:szCs w:val="24"/>
        </w:rPr>
        <w:t xml:space="preserve">.3. keisti specialiųjų pamokų, pratybų ir individualiai pagalbai skiriamų valandų (pamokų) skaičių; </w:t>
      </w:r>
    </w:p>
    <w:p w:rsidR="00D5257A" w:rsidRDefault="006D307E" w:rsidP="00515680">
      <w:pPr>
        <w:spacing w:after="0"/>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122</w:t>
      </w:r>
      <w:r w:rsidR="00E33A37" w:rsidRPr="00E33A37">
        <w:rPr>
          <w:rFonts w:ascii="Times New Roman" w:hAnsi="Times New Roman" w:cs="Times New Roman"/>
          <w:sz w:val="24"/>
          <w:szCs w:val="24"/>
        </w:rPr>
        <w:t xml:space="preserve">.4. keisti pamokų trukmę, dienos ugdymo struktūrą; </w:t>
      </w:r>
    </w:p>
    <w:p w:rsidR="00D5257A" w:rsidRDefault="006D307E" w:rsidP="00515680">
      <w:pPr>
        <w:spacing w:after="0"/>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122</w:t>
      </w:r>
      <w:r w:rsidR="00E33A37" w:rsidRPr="00E33A37">
        <w:rPr>
          <w:rFonts w:ascii="Times New Roman" w:hAnsi="Times New Roman" w:cs="Times New Roman"/>
          <w:sz w:val="24"/>
          <w:szCs w:val="24"/>
        </w:rPr>
        <w:t xml:space="preserve">.5. formuoti nuolatines ar laikinąsias grupes, pogrupius iš tų pačių ar skirtingų klasių mokinių; </w:t>
      </w:r>
    </w:p>
    <w:p w:rsidR="00D5257A" w:rsidRDefault="006D307E" w:rsidP="00515680">
      <w:pPr>
        <w:spacing w:after="0"/>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122</w:t>
      </w:r>
      <w:r w:rsidR="00632D8B">
        <w:rPr>
          <w:rFonts w:ascii="Times New Roman" w:hAnsi="Times New Roman" w:cs="Times New Roman"/>
          <w:sz w:val="24"/>
          <w:szCs w:val="24"/>
        </w:rPr>
        <w:t>.6.</w:t>
      </w:r>
      <w:r w:rsidR="00805FA5">
        <w:rPr>
          <w:rFonts w:ascii="Times New Roman" w:hAnsi="Times New Roman" w:cs="Times New Roman"/>
          <w:sz w:val="24"/>
          <w:szCs w:val="24"/>
        </w:rPr>
        <w:t xml:space="preserve"> </w:t>
      </w:r>
      <w:r w:rsidR="00E33A37" w:rsidRPr="00E33A37">
        <w:rPr>
          <w:rFonts w:ascii="Times New Roman" w:hAnsi="Times New Roman" w:cs="Times New Roman"/>
          <w:sz w:val="24"/>
          <w:szCs w:val="24"/>
        </w:rPr>
        <w:t xml:space="preserve">besimokantį pagal individualizuotą pagrindinio ugdymo programą pagrindinio ugdymo programoje prasidedančių dalykų pradėti mokyti metais vėliau, juos sieti su praktiniais mokinio interesais, kasdiene gyvenimo patirtimi; mokymas gali būti organizuojamas atskiromis veiklomis; </w:t>
      </w:r>
    </w:p>
    <w:p w:rsidR="00D5257A" w:rsidRDefault="006D307E" w:rsidP="00515680">
      <w:pPr>
        <w:spacing w:after="0"/>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122</w:t>
      </w:r>
      <w:r w:rsidR="00632D8B">
        <w:rPr>
          <w:rFonts w:ascii="Times New Roman" w:hAnsi="Times New Roman" w:cs="Times New Roman"/>
          <w:sz w:val="24"/>
          <w:szCs w:val="24"/>
        </w:rPr>
        <w:t>.7.</w:t>
      </w:r>
      <w:r w:rsidR="00E33A37" w:rsidRPr="00E33A37">
        <w:rPr>
          <w:rFonts w:ascii="Times New Roman" w:hAnsi="Times New Roman" w:cs="Times New Roman"/>
          <w:sz w:val="24"/>
          <w:szCs w:val="24"/>
        </w:rPr>
        <w:t xml:space="preserve">besimokančiam pagal individualizuotą pagrindinio ugdymo programą, jei ugdymas įgyvendinamas pagal Bendrųjų ugdymo planų 77 punktą, vietoje kelių vienos srities dalykų galima </w:t>
      </w:r>
      <w:r w:rsidR="00E33A37" w:rsidRPr="00E33A37">
        <w:rPr>
          <w:rFonts w:ascii="Times New Roman" w:hAnsi="Times New Roman" w:cs="Times New Roman"/>
          <w:sz w:val="24"/>
          <w:szCs w:val="24"/>
        </w:rPr>
        <w:lastRenderedPageBreak/>
        <w:t>siūlyti integruotas tų dalykų pamokas, dalykų modulius, projektines veiklas, skirtas esminėms srities dalykų ir bendrosioms kompetencijoms įgyti;</w:t>
      </w:r>
    </w:p>
    <w:p w:rsidR="00D5257A" w:rsidRDefault="006D307E" w:rsidP="00515680">
      <w:pPr>
        <w:spacing w:after="0"/>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122</w:t>
      </w:r>
      <w:r w:rsidR="00632D8B">
        <w:rPr>
          <w:rFonts w:ascii="Times New Roman" w:hAnsi="Times New Roman" w:cs="Times New Roman"/>
          <w:sz w:val="24"/>
          <w:szCs w:val="24"/>
        </w:rPr>
        <w:t>.8.</w:t>
      </w:r>
      <w:r w:rsidR="00805FA5">
        <w:rPr>
          <w:rFonts w:ascii="Times New Roman" w:hAnsi="Times New Roman" w:cs="Times New Roman"/>
          <w:sz w:val="24"/>
          <w:szCs w:val="24"/>
        </w:rPr>
        <w:t xml:space="preserve"> m</w:t>
      </w:r>
      <w:r w:rsidR="00E33A37" w:rsidRPr="00E33A37">
        <w:rPr>
          <w:rFonts w:ascii="Times New Roman" w:hAnsi="Times New Roman" w:cs="Times New Roman"/>
          <w:sz w:val="24"/>
          <w:szCs w:val="24"/>
        </w:rPr>
        <w:t xml:space="preserve">okiniui, kuris mokosi pagal pritaikytą bendrojo ugdymo programą, individualus ugdymo planas sudaromas vadovaujantis Bendrųjų ugdymo planų 77 ir 93 punktais dalykų programoms įgyvendinti nurodomu pamokų skaičiumi, kuris gali būti koreguojamas iki 20 procentų. Bendras pamokų ir neformaliojo švietimo pamokų skaičius gali būti didinamas atsižvelgiant į mokinio galias ir ugdymosi poreikius, specialistų rekomendacijas. </w:t>
      </w:r>
    </w:p>
    <w:p w:rsidR="00DC3A86" w:rsidRPr="00E33A37" w:rsidRDefault="00805FA5" w:rsidP="00515680">
      <w:pPr>
        <w:spacing w:after="0"/>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123. </w:t>
      </w:r>
      <w:r w:rsidR="00E33A37" w:rsidRPr="00E33A37">
        <w:rPr>
          <w:rFonts w:ascii="Times New Roman" w:hAnsi="Times New Roman" w:cs="Times New Roman"/>
          <w:sz w:val="24"/>
          <w:szCs w:val="24"/>
        </w:rPr>
        <w:t>Bendrojo ugdymo dalykų programas pritaiko mokytojas, atsižvelgdamas į mokinio gebėjimus ir galias, specialiojo pedagogo ir (ar) kitų vaiko gerovės komisijos nar</w:t>
      </w:r>
      <w:r w:rsidR="00D5257A">
        <w:rPr>
          <w:rFonts w:ascii="Times New Roman" w:hAnsi="Times New Roman" w:cs="Times New Roman"/>
          <w:sz w:val="24"/>
          <w:szCs w:val="24"/>
        </w:rPr>
        <w:t xml:space="preserve">ių rekomendacijas. </w:t>
      </w:r>
    </w:p>
    <w:p w:rsidR="00BC26B8" w:rsidRPr="00E4015C" w:rsidRDefault="00BC26B8" w:rsidP="00847CA1">
      <w:pPr>
        <w:pStyle w:val="BodyText"/>
        <w:spacing w:line="276" w:lineRule="auto"/>
        <w:ind w:right="-42"/>
        <w:contextualSpacing/>
        <w:jc w:val="left"/>
      </w:pPr>
    </w:p>
    <w:p w:rsidR="006D307E" w:rsidRDefault="00DC3A86" w:rsidP="0012031E">
      <w:pPr>
        <w:spacing w:after="0"/>
        <w:jc w:val="center"/>
        <w:rPr>
          <w:rFonts w:ascii="Times New Roman" w:hAnsi="Times New Roman" w:cs="Times New Roman"/>
          <w:b/>
          <w:sz w:val="24"/>
        </w:rPr>
      </w:pPr>
      <w:bookmarkStart w:id="97" w:name="_Toc51328498"/>
      <w:bookmarkStart w:id="98" w:name="_Toc51330743"/>
      <w:r w:rsidRPr="0012031E">
        <w:rPr>
          <w:rFonts w:ascii="Times New Roman" w:hAnsi="Times New Roman" w:cs="Times New Roman"/>
          <w:b/>
          <w:sz w:val="24"/>
        </w:rPr>
        <w:t>TREČIASIS  SKIRSNIS</w:t>
      </w:r>
      <w:bookmarkEnd w:id="97"/>
      <w:bookmarkEnd w:id="98"/>
    </w:p>
    <w:p w:rsidR="0012031E" w:rsidRPr="0012031E" w:rsidRDefault="0012031E" w:rsidP="0012031E">
      <w:pPr>
        <w:spacing w:after="0"/>
        <w:jc w:val="center"/>
        <w:rPr>
          <w:rFonts w:ascii="Times New Roman" w:hAnsi="Times New Roman" w:cs="Times New Roman"/>
          <w:b/>
          <w:sz w:val="24"/>
        </w:rPr>
      </w:pPr>
    </w:p>
    <w:p w:rsidR="00BC26B8" w:rsidRPr="00E4015C" w:rsidRDefault="00BC26B8" w:rsidP="007C7005">
      <w:pPr>
        <w:pStyle w:val="Heading2"/>
      </w:pPr>
      <w:bookmarkStart w:id="99" w:name="_Toc51330744"/>
      <w:bookmarkStart w:id="100" w:name="_Toc51501893"/>
      <w:r w:rsidRPr="00E4015C">
        <w:t xml:space="preserve">MOKINIŲ, TURINČIŲ SPECIALIŲJŲ UGDYMOSI POREIKIŲ, </w:t>
      </w:r>
      <w:r w:rsidR="00DC3A86">
        <w:t xml:space="preserve">MOKYMOSI </w:t>
      </w:r>
      <w:r w:rsidRPr="00E4015C">
        <w:t xml:space="preserve"> PASIEKIMŲ </w:t>
      </w:r>
      <w:r w:rsidR="00DC3A86">
        <w:t xml:space="preserve">IR PAŽANGOS </w:t>
      </w:r>
      <w:r w:rsidRPr="00E4015C">
        <w:t>VERTINIMAS</w:t>
      </w:r>
      <w:bookmarkEnd w:id="99"/>
      <w:bookmarkEnd w:id="100"/>
    </w:p>
    <w:p w:rsidR="00BC26B8" w:rsidRPr="00E4015C" w:rsidRDefault="00BC26B8" w:rsidP="00847CA1">
      <w:pPr>
        <w:pStyle w:val="BodyText"/>
        <w:tabs>
          <w:tab w:val="left" w:pos="1170"/>
        </w:tabs>
        <w:spacing w:line="276" w:lineRule="auto"/>
        <w:ind w:right="-42" w:firstLine="720"/>
        <w:contextualSpacing/>
        <w:jc w:val="left"/>
        <w:rPr>
          <w:b/>
        </w:rPr>
      </w:pPr>
    </w:p>
    <w:p w:rsidR="00BC26B8" w:rsidRPr="00632D8B" w:rsidRDefault="00805FA5" w:rsidP="00515680">
      <w:pPr>
        <w:pStyle w:val="ListParagraph"/>
        <w:widowControl w:val="0"/>
        <w:tabs>
          <w:tab w:val="left" w:pos="0"/>
          <w:tab w:val="left" w:pos="1514"/>
        </w:tabs>
        <w:autoSpaceDE w:val="0"/>
        <w:autoSpaceDN w:val="0"/>
        <w:spacing w:after="0"/>
        <w:ind w:left="0" w:right="-42" w:firstLine="709"/>
        <w:contextualSpacing/>
        <w:jc w:val="both"/>
        <w:rPr>
          <w:rFonts w:ascii="Times New Roman" w:hAnsi="Times New Roman" w:cs="Times New Roman"/>
          <w:sz w:val="24"/>
          <w:szCs w:val="24"/>
        </w:rPr>
      </w:pPr>
      <w:r>
        <w:rPr>
          <w:rFonts w:ascii="Times New Roman" w:hAnsi="Times New Roman" w:cs="Times New Roman"/>
          <w:sz w:val="24"/>
          <w:szCs w:val="24"/>
        </w:rPr>
        <w:t>124</w:t>
      </w:r>
      <w:r w:rsidR="006D307E">
        <w:rPr>
          <w:rFonts w:ascii="Times New Roman" w:hAnsi="Times New Roman" w:cs="Times New Roman"/>
          <w:sz w:val="24"/>
          <w:szCs w:val="24"/>
        </w:rPr>
        <w:t>.</w:t>
      </w:r>
      <w:r w:rsidR="00515680">
        <w:rPr>
          <w:rFonts w:ascii="Times New Roman" w:hAnsi="Times New Roman" w:cs="Times New Roman"/>
          <w:sz w:val="24"/>
          <w:szCs w:val="24"/>
        </w:rPr>
        <w:t xml:space="preserve"> </w:t>
      </w:r>
      <w:r w:rsidR="00BC26B8" w:rsidRPr="00632D8B">
        <w:rPr>
          <w:rFonts w:ascii="Times New Roman" w:hAnsi="Times New Roman" w:cs="Times New Roman"/>
          <w:sz w:val="24"/>
          <w:szCs w:val="24"/>
        </w:rPr>
        <w:t>Mokinių, kurie mokosi pagal bendrojo ugdymo programą, mokymosi pažanga ir pasiekimai vertinami pagal Bendrosiose programose numatytus pasiekimus ir vadovaujantis BUP nuostatomis.</w:t>
      </w:r>
    </w:p>
    <w:p w:rsidR="00515680" w:rsidRDefault="00805FA5" w:rsidP="00515680">
      <w:pPr>
        <w:pStyle w:val="ListParagraph"/>
        <w:widowControl w:val="0"/>
        <w:tabs>
          <w:tab w:val="left" w:pos="0"/>
          <w:tab w:val="left" w:pos="1452"/>
        </w:tabs>
        <w:autoSpaceDE w:val="0"/>
        <w:autoSpaceDN w:val="0"/>
        <w:spacing w:after="0"/>
        <w:ind w:left="0" w:right="-42" w:firstLine="709"/>
        <w:contextualSpacing/>
        <w:jc w:val="both"/>
        <w:rPr>
          <w:rFonts w:ascii="Times New Roman" w:hAnsi="Times New Roman" w:cs="Times New Roman"/>
          <w:sz w:val="24"/>
          <w:szCs w:val="24"/>
        </w:rPr>
      </w:pPr>
      <w:r>
        <w:rPr>
          <w:rFonts w:ascii="Times New Roman" w:hAnsi="Times New Roman" w:cs="Times New Roman"/>
          <w:sz w:val="24"/>
          <w:szCs w:val="24"/>
        </w:rPr>
        <w:t>125</w:t>
      </w:r>
      <w:r w:rsidR="006D307E">
        <w:rPr>
          <w:rFonts w:ascii="Times New Roman" w:hAnsi="Times New Roman" w:cs="Times New Roman"/>
          <w:sz w:val="24"/>
          <w:szCs w:val="24"/>
        </w:rPr>
        <w:t>.</w:t>
      </w:r>
      <w:r w:rsidR="00515680">
        <w:rPr>
          <w:rFonts w:ascii="Times New Roman" w:hAnsi="Times New Roman" w:cs="Times New Roman"/>
          <w:sz w:val="24"/>
          <w:szCs w:val="24"/>
        </w:rPr>
        <w:t xml:space="preserve"> </w:t>
      </w:r>
      <w:r w:rsidR="00BC26B8" w:rsidRPr="00E4015C">
        <w:rPr>
          <w:rFonts w:ascii="Times New Roman" w:hAnsi="Times New Roman" w:cs="Times New Roman"/>
          <w:sz w:val="24"/>
          <w:szCs w:val="24"/>
        </w:rPr>
        <w:t xml:space="preserve">Mokinių, kurie mokosi pagal pritaikytą bendrojo ugdymo dalykų programą, mokymosi pažanga ir pasiekimai vertinami pagal </w:t>
      </w:r>
      <w:r w:rsidR="00DC3A86" w:rsidRPr="00F6133D">
        <w:rPr>
          <w:rFonts w:ascii="Times New Roman" w:hAnsi="Times New Roman" w:cs="Times New Roman"/>
          <w:sz w:val="24"/>
          <w:szCs w:val="24"/>
        </w:rPr>
        <w:t xml:space="preserve">BUP </w:t>
      </w:r>
      <w:r w:rsidR="00BC26B8" w:rsidRPr="00F6133D">
        <w:rPr>
          <w:rFonts w:ascii="Times New Roman" w:hAnsi="Times New Roman" w:cs="Times New Roman"/>
          <w:sz w:val="24"/>
          <w:szCs w:val="24"/>
        </w:rPr>
        <w:t xml:space="preserve"> programoje numatytus</w:t>
      </w:r>
      <w:r w:rsidR="00BC26B8" w:rsidRPr="00E4015C">
        <w:rPr>
          <w:rFonts w:ascii="Times New Roman" w:hAnsi="Times New Roman" w:cs="Times New Roman"/>
          <w:sz w:val="24"/>
          <w:szCs w:val="24"/>
        </w:rPr>
        <w:t xml:space="preserve"> pasiekimus, vertinimo kriterijai aptariami su mokiniu, jo tėvais (globėjais, rūpintojais), švietimo pagalbą teikiančiais specialistais, susitariama, kokiais aspektais bus pritaikomas ugdymo turinys (ko sieks ir mokysis mokinys, kaip bus mokoma(si), kokie bus mokinio mokymosi pasiekimų vertinimo ir pa(si)tikrinimo būdai, kokiomis mokymo(si) priemonėmis bus</w:t>
      </w:r>
      <w:r w:rsidR="00BC26B8" w:rsidRPr="00E4015C">
        <w:rPr>
          <w:rFonts w:ascii="Times New Roman" w:hAnsi="Times New Roman" w:cs="Times New Roman"/>
          <w:spacing w:val="-1"/>
          <w:sz w:val="24"/>
          <w:szCs w:val="24"/>
        </w:rPr>
        <w:t xml:space="preserve"> </w:t>
      </w:r>
      <w:r w:rsidR="00515680">
        <w:rPr>
          <w:rFonts w:ascii="Times New Roman" w:hAnsi="Times New Roman" w:cs="Times New Roman"/>
          <w:sz w:val="24"/>
          <w:szCs w:val="24"/>
        </w:rPr>
        <w:t>naudojamasi.</w:t>
      </w:r>
    </w:p>
    <w:p w:rsidR="00BC26B8" w:rsidRPr="00515680" w:rsidRDefault="00515680" w:rsidP="00515680">
      <w:pPr>
        <w:pStyle w:val="ListParagraph"/>
        <w:widowControl w:val="0"/>
        <w:tabs>
          <w:tab w:val="left" w:pos="0"/>
          <w:tab w:val="left" w:pos="1452"/>
        </w:tabs>
        <w:autoSpaceDE w:val="0"/>
        <w:autoSpaceDN w:val="0"/>
        <w:spacing w:after="0"/>
        <w:ind w:left="0" w:right="-42"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126. </w:t>
      </w:r>
      <w:r w:rsidR="00BC26B8" w:rsidRPr="00515680">
        <w:rPr>
          <w:rFonts w:ascii="Times New Roman" w:hAnsi="Times New Roman" w:cs="Times New Roman"/>
          <w:sz w:val="24"/>
          <w:szCs w:val="24"/>
        </w:rPr>
        <w:t>Dėl mokinio, kuris mokosi pagal individualizuotą pagrindinio ugdymo programą</w:t>
      </w:r>
      <w:r w:rsidR="00DC3A86" w:rsidRPr="00515680">
        <w:rPr>
          <w:rFonts w:ascii="Times New Roman" w:hAnsi="Times New Roman" w:cs="Times New Roman"/>
          <w:sz w:val="24"/>
          <w:szCs w:val="24"/>
        </w:rPr>
        <w:t xml:space="preserve"> arba Socialinių įgūdžių ugdymo programą</w:t>
      </w:r>
      <w:r w:rsidR="00BC26B8" w:rsidRPr="00515680">
        <w:rPr>
          <w:rFonts w:ascii="Times New Roman" w:hAnsi="Times New Roman" w:cs="Times New Roman"/>
          <w:sz w:val="24"/>
          <w:szCs w:val="24"/>
        </w:rPr>
        <w:t>, mokymosi pasiekimų vertinimo (būdų, periodiškumo) ir įforminimo taip pat yra susitariama</w:t>
      </w:r>
      <w:r w:rsidR="00DC3A86" w:rsidRPr="00515680">
        <w:rPr>
          <w:rFonts w:ascii="Times New Roman" w:hAnsi="Times New Roman" w:cs="Times New Roman"/>
          <w:sz w:val="24"/>
          <w:szCs w:val="24"/>
        </w:rPr>
        <w:t xml:space="preserve"> gimnazijoje</w:t>
      </w:r>
      <w:r w:rsidR="00BC26B8" w:rsidRPr="00515680">
        <w:rPr>
          <w:rFonts w:ascii="Times New Roman" w:hAnsi="Times New Roman" w:cs="Times New Roman"/>
          <w:sz w:val="24"/>
          <w:szCs w:val="24"/>
        </w:rPr>
        <w:t>. Susitari</w:t>
      </w:r>
      <w:r w:rsidR="00DC3A86" w:rsidRPr="00515680">
        <w:rPr>
          <w:rFonts w:ascii="Times New Roman" w:hAnsi="Times New Roman" w:cs="Times New Roman"/>
          <w:sz w:val="24"/>
          <w:szCs w:val="24"/>
        </w:rPr>
        <w:t>mai yra priimami atsižvelgiant į</w:t>
      </w:r>
      <w:r w:rsidR="00BC26B8" w:rsidRPr="00515680">
        <w:rPr>
          <w:rFonts w:ascii="Times New Roman" w:hAnsi="Times New Roman" w:cs="Times New Roman"/>
          <w:sz w:val="24"/>
          <w:szCs w:val="24"/>
        </w:rPr>
        <w:t xml:space="preserve"> mokinio galias ir vertinimo suvokimą, specialiuosius ugdymosi poreikius, numatomą pažangą, tėvų (globėjų, rūpintojų) pageidavimus. Priklausomai nuo susitarimo pasirenkamas vertinimas (vertinimo įrašai „įskaityta“, „neįskaityta“, aprašai,</w:t>
      </w:r>
      <w:r w:rsidR="00BC26B8" w:rsidRPr="00515680">
        <w:rPr>
          <w:rFonts w:ascii="Times New Roman" w:hAnsi="Times New Roman" w:cs="Times New Roman"/>
          <w:spacing w:val="-20"/>
          <w:sz w:val="24"/>
          <w:szCs w:val="24"/>
        </w:rPr>
        <w:t xml:space="preserve"> </w:t>
      </w:r>
      <w:r w:rsidR="00BC26B8" w:rsidRPr="00515680">
        <w:rPr>
          <w:rFonts w:ascii="Times New Roman" w:hAnsi="Times New Roman" w:cs="Times New Roman"/>
          <w:sz w:val="24"/>
          <w:szCs w:val="24"/>
        </w:rPr>
        <w:t>pažymiai).</w:t>
      </w:r>
    </w:p>
    <w:p w:rsidR="00EC4932" w:rsidRDefault="00EC4932" w:rsidP="00847CA1">
      <w:pPr>
        <w:pStyle w:val="Heading1"/>
        <w:tabs>
          <w:tab w:val="left" w:pos="0"/>
          <w:tab w:val="left" w:pos="142"/>
        </w:tabs>
        <w:spacing w:line="276" w:lineRule="auto"/>
        <w:ind w:right="-42" w:firstLine="1134"/>
        <w:contextualSpacing/>
        <w:jc w:val="left"/>
        <w:rPr>
          <w:b/>
        </w:rPr>
      </w:pPr>
    </w:p>
    <w:p w:rsidR="00DC3A86" w:rsidRPr="0012031E" w:rsidRDefault="00C31E46" w:rsidP="0012031E">
      <w:pPr>
        <w:spacing w:after="0"/>
        <w:jc w:val="center"/>
        <w:rPr>
          <w:rFonts w:ascii="Times New Roman" w:hAnsi="Times New Roman" w:cs="Times New Roman"/>
          <w:b/>
          <w:sz w:val="24"/>
        </w:rPr>
      </w:pPr>
      <w:bookmarkStart w:id="101" w:name="_Toc51328499"/>
      <w:bookmarkStart w:id="102" w:name="_Toc51330745"/>
      <w:r w:rsidRPr="0012031E">
        <w:rPr>
          <w:rFonts w:ascii="Times New Roman" w:hAnsi="Times New Roman" w:cs="Times New Roman"/>
          <w:b/>
          <w:sz w:val="24"/>
        </w:rPr>
        <w:t>KETVIRTASIS</w:t>
      </w:r>
      <w:r w:rsidR="00DC3A86" w:rsidRPr="0012031E">
        <w:rPr>
          <w:rFonts w:ascii="Times New Roman" w:hAnsi="Times New Roman" w:cs="Times New Roman"/>
          <w:b/>
          <w:sz w:val="24"/>
        </w:rPr>
        <w:t xml:space="preserve"> SKIRSNIS</w:t>
      </w:r>
      <w:bookmarkEnd w:id="101"/>
      <w:bookmarkEnd w:id="102"/>
    </w:p>
    <w:p w:rsidR="00BC26B8" w:rsidRPr="006B3A37" w:rsidRDefault="00BC26B8" w:rsidP="007C7005">
      <w:pPr>
        <w:pStyle w:val="Heading2"/>
      </w:pPr>
      <w:bookmarkStart w:id="103" w:name="_Toc51330746"/>
      <w:bookmarkStart w:id="104" w:name="_Toc51501894"/>
      <w:r w:rsidRPr="006B3A37">
        <w:t>SPECIALIOSIOS PEDAGOGINĖS</w:t>
      </w:r>
      <w:r w:rsidR="0011063D" w:rsidRPr="006B3A37">
        <w:t xml:space="preserve"> IR SPECIALIOSIOS </w:t>
      </w:r>
      <w:r w:rsidRPr="006B3A37">
        <w:t xml:space="preserve">PAGALBOS </w:t>
      </w:r>
      <w:r w:rsidR="0011063D" w:rsidRPr="006B3A37">
        <w:t xml:space="preserve">MOKINIAMS </w:t>
      </w:r>
      <w:r w:rsidRPr="006B3A37">
        <w:t>TEIKIMAS</w:t>
      </w:r>
      <w:bookmarkEnd w:id="103"/>
      <w:bookmarkEnd w:id="104"/>
    </w:p>
    <w:p w:rsidR="00BC26B8" w:rsidRPr="00E4015C" w:rsidRDefault="00BC26B8" w:rsidP="00847CA1">
      <w:pPr>
        <w:pStyle w:val="BodyText"/>
        <w:spacing w:line="276" w:lineRule="auto"/>
        <w:ind w:right="-42"/>
        <w:contextualSpacing/>
        <w:jc w:val="left"/>
        <w:rPr>
          <w:b/>
        </w:rPr>
      </w:pPr>
    </w:p>
    <w:p w:rsidR="00BC26B8" w:rsidRPr="00E33A37" w:rsidRDefault="00BC26B8" w:rsidP="00515680">
      <w:pPr>
        <w:pStyle w:val="ListParagraph"/>
        <w:widowControl w:val="0"/>
        <w:numPr>
          <w:ilvl w:val="0"/>
          <w:numId w:val="32"/>
        </w:numPr>
        <w:tabs>
          <w:tab w:val="left" w:pos="0"/>
          <w:tab w:val="left" w:pos="1276"/>
        </w:tabs>
        <w:autoSpaceDE w:val="0"/>
        <w:autoSpaceDN w:val="0"/>
        <w:spacing w:after="0"/>
        <w:ind w:left="0" w:right="-42" w:firstLine="709"/>
        <w:contextualSpacing/>
        <w:jc w:val="both"/>
        <w:rPr>
          <w:rFonts w:ascii="Times New Roman" w:hAnsi="Times New Roman" w:cs="Times New Roman"/>
          <w:sz w:val="24"/>
          <w:szCs w:val="24"/>
        </w:rPr>
      </w:pPr>
      <w:r w:rsidRPr="00E33A37">
        <w:rPr>
          <w:rFonts w:ascii="Times New Roman" w:hAnsi="Times New Roman" w:cs="Times New Roman"/>
          <w:sz w:val="24"/>
          <w:szCs w:val="24"/>
        </w:rPr>
        <w:t>Specialiosios pedagoginės</w:t>
      </w:r>
      <w:r w:rsidR="0011063D" w:rsidRPr="00E33A37">
        <w:rPr>
          <w:rFonts w:ascii="Times New Roman" w:hAnsi="Times New Roman" w:cs="Times New Roman"/>
          <w:sz w:val="24"/>
          <w:szCs w:val="24"/>
        </w:rPr>
        <w:t xml:space="preserve"> ir specialiosios</w:t>
      </w:r>
      <w:r w:rsidRPr="00E33A37">
        <w:rPr>
          <w:rFonts w:ascii="Times New Roman" w:hAnsi="Times New Roman" w:cs="Times New Roman"/>
          <w:sz w:val="24"/>
          <w:szCs w:val="24"/>
        </w:rPr>
        <w:t xml:space="preserve"> pagalbos paskirtis – didinti ugdymo</w:t>
      </w:r>
      <w:r w:rsidRPr="00E33A37">
        <w:rPr>
          <w:rFonts w:ascii="Times New Roman" w:hAnsi="Times New Roman" w:cs="Times New Roman"/>
          <w:spacing w:val="-5"/>
          <w:sz w:val="24"/>
          <w:szCs w:val="24"/>
        </w:rPr>
        <w:t xml:space="preserve"> </w:t>
      </w:r>
      <w:r w:rsidRPr="00E33A37">
        <w:rPr>
          <w:rFonts w:ascii="Times New Roman" w:hAnsi="Times New Roman" w:cs="Times New Roman"/>
          <w:sz w:val="24"/>
          <w:szCs w:val="24"/>
        </w:rPr>
        <w:t>veiksmingumą.</w:t>
      </w:r>
    </w:p>
    <w:p w:rsidR="00BC26B8" w:rsidRPr="00E33A37" w:rsidRDefault="0011063D" w:rsidP="00515680">
      <w:pPr>
        <w:pStyle w:val="ListParagraph"/>
        <w:widowControl w:val="0"/>
        <w:numPr>
          <w:ilvl w:val="0"/>
          <w:numId w:val="32"/>
        </w:numPr>
        <w:tabs>
          <w:tab w:val="left" w:pos="0"/>
          <w:tab w:val="left" w:pos="1276"/>
        </w:tabs>
        <w:autoSpaceDE w:val="0"/>
        <w:autoSpaceDN w:val="0"/>
        <w:spacing w:after="0"/>
        <w:ind w:left="0" w:right="-42" w:firstLine="709"/>
        <w:contextualSpacing/>
        <w:jc w:val="both"/>
        <w:rPr>
          <w:rFonts w:ascii="Times New Roman" w:hAnsi="Times New Roman" w:cs="Times New Roman"/>
          <w:sz w:val="24"/>
          <w:szCs w:val="24"/>
        </w:rPr>
      </w:pPr>
      <w:r w:rsidRPr="00E33A37">
        <w:rPr>
          <w:rFonts w:ascii="Times New Roman" w:hAnsi="Times New Roman" w:cs="Times New Roman"/>
          <w:sz w:val="24"/>
          <w:szCs w:val="24"/>
        </w:rPr>
        <w:t>Gimnazija</w:t>
      </w:r>
      <w:r w:rsidR="00BC26B8" w:rsidRPr="00E33A37">
        <w:rPr>
          <w:rFonts w:ascii="Times New Roman" w:hAnsi="Times New Roman" w:cs="Times New Roman"/>
          <w:sz w:val="24"/>
          <w:szCs w:val="24"/>
        </w:rPr>
        <w:t xml:space="preserve"> specialiąją pedagoginę pagalbą</w:t>
      </w:r>
      <w:r w:rsidRPr="00E33A37">
        <w:rPr>
          <w:rFonts w:ascii="Times New Roman" w:hAnsi="Times New Roman" w:cs="Times New Roman"/>
          <w:sz w:val="24"/>
          <w:szCs w:val="24"/>
        </w:rPr>
        <w:t xml:space="preserve"> ir specialiąją pagalbą mokiniui</w:t>
      </w:r>
      <w:r w:rsidR="00BC26B8" w:rsidRPr="00E33A37">
        <w:rPr>
          <w:rFonts w:ascii="Times New Roman" w:hAnsi="Times New Roman" w:cs="Times New Roman"/>
          <w:sz w:val="24"/>
          <w:szCs w:val="24"/>
        </w:rPr>
        <w:t xml:space="preserve"> teikia vadovaudamasi teisės aktais ir įgyvendindama pedagoginės psichologinės bei vaiko gerovės komisijos</w:t>
      </w:r>
      <w:r w:rsidR="00BC26B8" w:rsidRPr="00E33A37">
        <w:rPr>
          <w:rFonts w:ascii="Times New Roman" w:hAnsi="Times New Roman" w:cs="Times New Roman"/>
          <w:spacing w:val="-7"/>
          <w:sz w:val="24"/>
          <w:szCs w:val="24"/>
        </w:rPr>
        <w:t xml:space="preserve"> </w:t>
      </w:r>
      <w:r w:rsidR="00BC26B8" w:rsidRPr="00E33A37">
        <w:rPr>
          <w:rFonts w:ascii="Times New Roman" w:hAnsi="Times New Roman" w:cs="Times New Roman"/>
          <w:sz w:val="24"/>
          <w:szCs w:val="24"/>
        </w:rPr>
        <w:t>rekomendacijas.</w:t>
      </w:r>
    </w:p>
    <w:p w:rsidR="00E33A37" w:rsidRPr="00E33A37" w:rsidRDefault="00E33A37" w:rsidP="00515680">
      <w:pPr>
        <w:pStyle w:val="ListParagraph"/>
        <w:widowControl w:val="0"/>
        <w:numPr>
          <w:ilvl w:val="0"/>
          <w:numId w:val="32"/>
        </w:numPr>
        <w:tabs>
          <w:tab w:val="left" w:pos="0"/>
          <w:tab w:val="left" w:pos="1170"/>
        </w:tabs>
        <w:autoSpaceDE w:val="0"/>
        <w:autoSpaceDN w:val="0"/>
        <w:spacing w:after="0"/>
        <w:ind w:left="0" w:right="-42" w:firstLine="709"/>
        <w:contextualSpacing/>
        <w:jc w:val="both"/>
        <w:rPr>
          <w:rFonts w:ascii="Times New Roman" w:hAnsi="Times New Roman" w:cs="Times New Roman"/>
          <w:sz w:val="24"/>
          <w:szCs w:val="24"/>
        </w:rPr>
      </w:pPr>
      <w:r w:rsidRPr="00E33A37">
        <w:rPr>
          <w:rFonts w:ascii="Times New Roman" w:hAnsi="Times New Roman" w:cs="Times New Roman"/>
          <w:sz w:val="24"/>
          <w:szCs w:val="24"/>
        </w:rPr>
        <w:t>Specialioji pedagoginė pagalba teikiama:</w:t>
      </w:r>
    </w:p>
    <w:p w:rsidR="00E33A37" w:rsidRPr="00E33A37" w:rsidRDefault="0058387C" w:rsidP="00515680">
      <w:pPr>
        <w:pStyle w:val="ListParagraph"/>
        <w:widowControl w:val="0"/>
        <w:tabs>
          <w:tab w:val="left" w:pos="0"/>
          <w:tab w:val="left" w:pos="1510"/>
        </w:tabs>
        <w:autoSpaceDE w:val="0"/>
        <w:autoSpaceDN w:val="0"/>
        <w:spacing w:after="0"/>
        <w:ind w:left="0" w:right="-42" w:firstLine="709"/>
        <w:contextualSpacing/>
        <w:jc w:val="both"/>
        <w:rPr>
          <w:rFonts w:ascii="Times New Roman" w:hAnsi="Times New Roman" w:cs="Times New Roman"/>
          <w:sz w:val="24"/>
          <w:szCs w:val="24"/>
        </w:rPr>
      </w:pPr>
      <w:r>
        <w:rPr>
          <w:rFonts w:ascii="Times New Roman" w:hAnsi="Times New Roman" w:cs="Times New Roman"/>
          <w:sz w:val="24"/>
          <w:szCs w:val="24"/>
        </w:rPr>
        <w:t>129</w:t>
      </w:r>
      <w:r w:rsidR="00E33A37" w:rsidRPr="00E33A37">
        <w:rPr>
          <w:rFonts w:ascii="Times New Roman" w:hAnsi="Times New Roman" w:cs="Times New Roman"/>
          <w:sz w:val="24"/>
          <w:szCs w:val="24"/>
        </w:rPr>
        <w:t xml:space="preserve">.1.vadovaujantis Specialiosios pedagoginės pagalbos teikimo tvarkos aprašu, patvirtintu Lietuvos Respublikos švietimo ir mokslo ministro 2011 m. liepos 8 d. įsakymu Nr. V-1228 „Dėl Specialiosios pedagoginės pagalbos teikimo tvarkos aprašo patvirtinimo“; </w:t>
      </w:r>
    </w:p>
    <w:p w:rsidR="00E33A37" w:rsidRPr="00E33A37" w:rsidRDefault="0058387C" w:rsidP="00515680">
      <w:pPr>
        <w:pStyle w:val="ListParagraph"/>
        <w:widowControl w:val="0"/>
        <w:tabs>
          <w:tab w:val="left" w:pos="0"/>
          <w:tab w:val="left" w:pos="1510"/>
        </w:tabs>
        <w:autoSpaceDE w:val="0"/>
        <w:autoSpaceDN w:val="0"/>
        <w:spacing w:after="0"/>
        <w:ind w:left="0" w:right="-42" w:firstLine="709"/>
        <w:contextualSpacing/>
        <w:jc w:val="both"/>
        <w:rPr>
          <w:rFonts w:ascii="Times New Roman" w:hAnsi="Times New Roman" w:cs="Times New Roman"/>
          <w:sz w:val="24"/>
          <w:szCs w:val="24"/>
        </w:rPr>
      </w:pPr>
      <w:r>
        <w:rPr>
          <w:rFonts w:ascii="Times New Roman" w:hAnsi="Times New Roman" w:cs="Times New Roman"/>
          <w:sz w:val="24"/>
          <w:szCs w:val="24"/>
        </w:rPr>
        <w:t>129</w:t>
      </w:r>
      <w:r w:rsidR="00E33A37" w:rsidRPr="00E33A37">
        <w:rPr>
          <w:rFonts w:ascii="Times New Roman" w:hAnsi="Times New Roman" w:cs="Times New Roman"/>
          <w:sz w:val="24"/>
          <w:szCs w:val="24"/>
        </w:rPr>
        <w:t>.2.</w:t>
      </w:r>
      <w:r w:rsidR="006B3A37">
        <w:rPr>
          <w:rFonts w:ascii="Times New Roman" w:hAnsi="Times New Roman" w:cs="Times New Roman"/>
          <w:sz w:val="24"/>
          <w:szCs w:val="24"/>
        </w:rPr>
        <w:t xml:space="preserve"> </w:t>
      </w:r>
      <w:r w:rsidR="00E33A37" w:rsidRPr="00E33A37">
        <w:rPr>
          <w:rFonts w:ascii="Times New Roman" w:hAnsi="Times New Roman" w:cs="Times New Roman"/>
          <w:sz w:val="24"/>
          <w:szCs w:val="24"/>
        </w:rPr>
        <w:t xml:space="preserve">ugdymo proceso metu ar pasibaigus ugdymo procesui, atsižvelgiant į mokinio galias, </w:t>
      </w:r>
      <w:r w:rsidR="00E33A37" w:rsidRPr="00E33A37">
        <w:rPr>
          <w:rFonts w:ascii="Times New Roman" w:hAnsi="Times New Roman" w:cs="Times New Roman"/>
          <w:sz w:val="24"/>
          <w:szCs w:val="24"/>
        </w:rPr>
        <w:lastRenderedPageBreak/>
        <w:t>keliamus ugdymo(si) tikslus, tenkinant jo reikmes. Siekiant įtraukties į bendrą ugdymo procesą ir teikiant pagalbą pamokoje, klasėje pasirenkami kuo mažiau stigmatizuojantys ugdymo ir švietimo pagalbos teikimo būdai;</w:t>
      </w:r>
    </w:p>
    <w:p w:rsidR="00E33A37" w:rsidRPr="00E33A37" w:rsidRDefault="0058387C" w:rsidP="00515680">
      <w:pPr>
        <w:pStyle w:val="ListParagraph"/>
        <w:widowControl w:val="0"/>
        <w:tabs>
          <w:tab w:val="left" w:pos="0"/>
          <w:tab w:val="left" w:pos="1510"/>
        </w:tabs>
        <w:autoSpaceDE w:val="0"/>
        <w:autoSpaceDN w:val="0"/>
        <w:spacing w:after="0"/>
        <w:ind w:left="0" w:right="-42"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129</w:t>
      </w:r>
      <w:r w:rsidR="00E33A37" w:rsidRPr="00E33A37">
        <w:rPr>
          <w:rFonts w:ascii="Times New Roman" w:hAnsi="Times New Roman" w:cs="Times New Roman"/>
          <w:sz w:val="24"/>
          <w:szCs w:val="24"/>
        </w:rPr>
        <w:t>.3.</w:t>
      </w:r>
      <w:r w:rsidR="006B3A37">
        <w:rPr>
          <w:rFonts w:ascii="Times New Roman" w:hAnsi="Times New Roman" w:cs="Times New Roman"/>
          <w:sz w:val="24"/>
          <w:szCs w:val="24"/>
        </w:rPr>
        <w:t xml:space="preserve"> </w:t>
      </w:r>
      <w:r w:rsidR="00E33A37" w:rsidRPr="00E33A37">
        <w:rPr>
          <w:rFonts w:ascii="Times New Roman" w:hAnsi="Times New Roman" w:cs="Times New Roman"/>
          <w:sz w:val="24"/>
          <w:szCs w:val="24"/>
        </w:rPr>
        <w:t>specialiųjų pratybų forma: individualiai, mažoms grupelėms (2–4 mokiniai), grupėms (5–8 mokiniai). Mokiniams, turintiems didelių ir labai didelių specialiųjų ugdymosi poreikių, pagalba gali būti teikia</w:t>
      </w:r>
      <w:r w:rsidR="00E33A37">
        <w:rPr>
          <w:rFonts w:ascii="Times New Roman" w:hAnsi="Times New Roman" w:cs="Times New Roman"/>
          <w:sz w:val="24"/>
          <w:szCs w:val="24"/>
        </w:rPr>
        <w:t xml:space="preserve">ma per specialiąsias pamokas; </w:t>
      </w:r>
      <w:r w:rsidR="00E33A37" w:rsidRPr="00E33A37">
        <w:rPr>
          <w:rFonts w:ascii="Times New Roman" w:hAnsi="Times New Roman" w:cs="Times New Roman"/>
          <w:sz w:val="24"/>
          <w:szCs w:val="24"/>
        </w:rPr>
        <w:t xml:space="preserve"> </w:t>
      </w:r>
    </w:p>
    <w:p w:rsidR="00BC26B8" w:rsidRPr="00E33A37" w:rsidRDefault="0058387C" w:rsidP="00515680">
      <w:pPr>
        <w:pStyle w:val="ListParagraph"/>
        <w:widowControl w:val="0"/>
        <w:tabs>
          <w:tab w:val="left" w:pos="0"/>
          <w:tab w:val="left" w:pos="1510"/>
        </w:tabs>
        <w:autoSpaceDE w:val="0"/>
        <w:autoSpaceDN w:val="0"/>
        <w:spacing w:after="0"/>
        <w:ind w:left="0" w:right="-42" w:firstLine="709"/>
        <w:contextualSpacing/>
        <w:jc w:val="both"/>
        <w:rPr>
          <w:rFonts w:ascii="Times New Roman" w:hAnsi="Times New Roman" w:cs="Times New Roman"/>
          <w:sz w:val="24"/>
          <w:szCs w:val="24"/>
        </w:rPr>
      </w:pPr>
      <w:r>
        <w:rPr>
          <w:rFonts w:ascii="Times New Roman" w:hAnsi="Times New Roman" w:cs="Times New Roman"/>
          <w:sz w:val="24"/>
          <w:szCs w:val="24"/>
        </w:rPr>
        <w:t>129</w:t>
      </w:r>
      <w:r w:rsidR="00E33A37" w:rsidRPr="00E33A37">
        <w:rPr>
          <w:rFonts w:ascii="Times New Roman" w:hAnsi="Times New Roman" w:cs="Times New Roman"/>
          <w:sz w:val="24"/>
          <w:szCs w:val="24"/>
        </w:rPr>
        <w:t>.</w:t>
      </w:r>
      <w:r w:rsidR="00632D8B">
        <w:rPr>
          <w:rFonts w:ascii="Times New Roman" w:hAnsi="Times New Roman" w:cs="Times New Roman"/>
          <w:sz w:val="24"/>
          <w:szCs w:val="24"/>
        </w:rPr>
        <w:t>4.</w:t>
      </w:r>
      <w:r w:rsidR="006B3A37">
        <w:rPr>
          <w:rFonts w:ascii="Times New Roman" w:hAnsi="Times New Roman" w:cs="Times New Roman"/>
          <w:sz w:val="24"/>
          <w:szCs w:val="24"/>
        </w:rPr>
        <w:t xml:space="preserve"> s</w:t>
      </w:r>
      <w:r w:rsidR="00E33A37" w:rsidRPr="00E33A37">
        <w:rPr>
          <w:rFonts w:ascii="Times New Roman" w:hAnsi="Times New Roman" w:cs="Times New Roman"/>
          <w:sz w:val="24"/>
          <w:szCs w:val="24"/>
        </w:rPr>
        <w:t>pecialioji pagalba teikiama vadovaujantis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r w:rsidR="00E33A37">
        <w:rPr>
          <w:rFonts w:ascii="Times New Roman" w:hAnsi="Times New Roman" w:cs="Times New Roman"/>
          <w:sz w:val="24"/>
          <w:szCs w:val="24"/>
        </w:rPr>
        <w:t xml:space="preserve"> </w:t>
      </w:r>
      <w:r w:rsidR="00BC26B8" w:rsidRPr="00E33A37">
        <w:rPr>
          <w:rFonts w:ascii="Times New Roman" w:hAnsi="Times New Roman" w:cs="Times New Roman"/>
          <w:sz w:val="24"/>
          <w:szCs w:val="24"/>
        </w:rPr>
        <w:t>Specialiąją pedagoginę pagalbą mokykla organizuoja ir teikia švietimo ir mokslo ministro nustatyta</w:t>
      </w:r>
      <w:r w:rsidR="00BC26B8" w:rsidRPr="00E33A37">
        <w:rPr>
          <w:rFonts w:ascii="Times New Roman" w:hAnsi="Times New Roman" w:cs="Times New Roman"/>
          <w:spacing w:val="-1"/>
          <w:sz w:val="24"/>
          <w:szCs w:val="24"/>
        </w:rPr>
        <w:t xml:space="preserve"> </w:t>
      </w:r>
      <w:r w:rsidR="00BC26B8" w:rsidRPr="00E33A37">
        <w:rPr>
          <w:rFonts w:ascii="Times New Roman" w:hAnsi="Times New Roman" w:cs="Times New Roman"/>
          <w:sz w:val="24"/>
          <w:szCs w:val="24"/>
        </w:rPr>
        <w:t>tvarka.</w:t>
      </w:r>
    </w:p>
    <w:p w:rsidR="0011063D" w:rsidRDefault="0011063D" w:rsidP="00847CA1">
      <w:pPr>
        <w:widowControl w:val="0"/>
        <w:tabs>
          <w:tab w:val="left" w:pos="1510"/>
        </w:tabs>
        <w:autoSpaceDE w:val="0"/>
        <w:autoSpaceDN w:val="0"/>
        <w:spacing w:after="0"/>
        <w:ind w:right="-42"/>
        <w:contextualSpacing/>
        <w:rPr>
          <w:rFonts w:ascii="Times New Roman" w:hAnsi="Times New Roman" w:cs="Times New Roman"/>
          <w:sz w:val="24"/>
          <w:szCs w:val="24"/>
        </w:rPr>
      </w:pPr>
    </w:p>
    <w:p w:rsidR="0011063D" w:rsidRPr="0012031E" w:rsidRDefault="0011063D" w:rsidP="0012031E">
      <w:pPr>
        <w:spacing w:after="0"/>
        <w:jc w:val="center"/>
        <w:rPr>
          <w:rFonts w:ascii="Times New Roman" w:hAnsi="Times New Roman" w:cs="Times New Roman"/>
          <w:b/>
          <w:sz w:val="24"/>
          <w:szCs w:val="24"/>
        </w:rPr>
      </w:pPr>
      <w:bookmarkStart w:id="105" w:name="_Toc51330747"/>
      <w:r w:rsidRPr="0012031E">
        <w:rPr>
          <w:rFonts w:ascii="Times New Roman" w:hAnsi="Times New Roman" w:cs="Times New Roman"/>
          <w:b/>
          <w:sz w:val="24"/>
          <w:szCs w:val="24"/>
        </w:rPr>
        <w:t>PENKTASIS SKIRSNIS</w:t>
      </w:r>
      <w:bookmarkEnd w:id="105"/>
    </w:p>
    <w:p w:rsidR="0011063D" w:rsidRDefault="0011063D" w:rsidP="007C7005">
      <w:pPr>
        <w:pStyle w:val="Heading2"/>
      </w:pPr>
      <w:bookmarkStart w:id="106" w:name="_Toc51330748"/>
      <w:bookmarkStart w:id="107" w:name="_Toc51501895"/>
      <w:r>
        <w:t>MOKINIŲ, TURINČIŲ SPECIALIŲJŲ UGDYMOSI POREIKIŲ, MOKYMAS NAMIE</w:t>
      </w:r>
      <w:bookmarkEnd w:id="106"/>
      <w:bookmarkEnd w:id="107"/>
    </w:p>
    <w:p w:rsidR="0011063D" w:rsidRDefault="0011063D" w:rsidP="00847CA1">
      <w:pPr>
        <w:widowControl w:val="0"/>
        <w:tabs>
          <w:tab w:val="left" w:pos="1510"/>
        </w:tabs>
        <w:autoSpaceDE w:val="0"/>
        <w:autoSpaceDN w:val="0"/>
        <w:spacing w:after="0"/>
        <w:ind w:right="-42"/>
        <w:contextualSpacing/>
        <w:jc w:val="center"/>
        <w:rPr>
          <w:rFonts w:ascii="Times New Roman" w:hAnsi="Times New Roman" w:cs="Times New Roman"/>
          <w:b/>
          <w:sz w:val="24"/>
          <w:szCs w:val="24"/>
        </w:rPr>
      </w:pPr>
    </w:p>
    <w:p w:rsidR="00E33A37" w:rsidRDefault="0058387C" w:rsidP="00515680">
      <w:pPr>
        <w:widowControl w:val="0"/>
        <w:tabs>
          <w:tab w:val="left" w:pos="1510"/>
        </w:tabs>
        <w:autoSpaceDE w:val="0"/>
        <w:autoSpaceDN w:val="0"/>
        <w:spacing w:after="0"/>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130</w:t>
      </w:r>
      <w:r w:rsidR="00E33A37" w:rsidRPr="00E33A37">
        <w:rPr>
          <w:rFonts w:ascii="Times New Roman" w:hAnsi="Times New Roman" w:cs="Times New Roman"/>
          <w:sz w:val="24"/>
          <w:szCs w:val="24"/>
        </w:rPr>
        <w:t>.</w:t>
      </w:r>
      <w:r w:rsidR="006B3A37">
        <w:rPr>
          <w:rFonts w:ascii="Times New Roman" w:hAnsi="Times New Roman" w:cs="Times New Roman"/>
          <w:sz w:val="24"/>
          <w:szCs w:val="24"/>
        </w:rPr>
        <w:t xml:space="preserve"> </w:t>
      </w:r>
      <w:r w:rsidR="00E33A37" w:rsidRPr="00E33A37">
        <w:rPr>
          <w:rFonts w:ascii="Times New Roman" w:hAnsi="Times New Roman" w:cs="Times New Roman"/>
          <w:sz w:val="24"/>
          <w:szCs w:val="24"/>
        </w:rPr>
        <w:t>Mokinio, turinčio specialiųjų ugdymosi poreikių, mokymą namie savarankišku ar nuotoliniu mokymo proceso organ</w:t>
      </w:r>
      <w:r w:rsidR="00E33A37">
        <w:rPr>
          <w:rFonts w:ascii="Times New Roman" w:hAnsi="Times New Roman" w:cs="Times New Roman"/>
          <w:sz w:val="24"/>
          <w:szCs w:val="24"/>
        </w:rPr>
        <w:t>izavimo būdu organizuoja gimnazija</w:t>
      </w:r>
      <w:r w:rsidR="00E33A37" w:rsidRPr="00E33A37">
        <w:rPr>
          <w:rFonts w:ascii="Times New Roman" w:hAnsi="Times New Roman" w:cs="Times New Roman"/>
          <w:sz w:val="24"/>
          <w:szCs w:val="24"/>
        </w:rPr>
        <w:t xml:space="preserve"> pagal vaiko gerovės komisijos ir pedagoginės psichologinės ar švietimo pagalbos tarnybos, gydytojų rekomendacijas sudariusi individualų ugdymo planą mokymosi namie laikotarpiui. </w:t>
      </w:r>
    </w:p>
    <w:p w:rsidR="00E33A37" w:rsidRDefault="0058387C" w:rsidP="00515680">
      <w:pPr>
        <w:widowControl w:val="0"/>
        <w:tabs>
          <w:tab w:val="left" w:pos="1510"/>
        </w:tabs>
        <w:autoSpaceDE w:val="0"/>
        <w:autoSpaceDN w:val="0"/>
        <w:spacing w:after="0"/>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131</w:t>
      </w:r>
      <w:r w:rsidR="00E33A37" w:rsidRPr="00E33A37">
        <w:rPr>
          <w:rFonts w:ascii="Times New Roman" w:hAnsi="Times New Roman" w:cs="Times New Roman"/>
          <w:sz w:val="24"/>
          <w:szCs w:val="24"/>
        </w:rPr>
        <w:t>.</w:t>
      </w:r>
      <w:r w:rsidR="006B3A37">
        <w:rPr>
          <w:rFonts w:ascii="Times New Roman" w:hAnsi="Times New Roman" w:cs="Times New Roman"/>
          <w:sz w:val="24"/>
          <w:szCs w:val="24"/>
        </w:rPr>
        <w:t xml:space="preserve"> </w:t>
      </w:r>
      <w:r w:rsidR="00E33A37" w:rsidRPr="00E33A37">
        <w:rPr>
          <w:rFonts w:ascii="Times New Roman" w:hAnsi="Times New Roman" w:cs="Times New Roman"/>
          <w:sz w:val="24"/>
          <w:szCs w:val="24"/>
        </w:rPr>
        <w:t>Mokiniui, kuris mokosi pagal pritaikytą bendrojo ugdymo programą, mokyti namie mokykla skiria pamokų vadovaudamasi Bendrųjų ugdymo planų 56–60 ir 77, 93 punktais, iš jų iki 74 pamokų gali skirti specialiosioms pamokoms, specialiosioms pratyboms ar konsultacijoms</w:t>
      </w:r>
      <w:r w:rsidR="00E33A37">
        <w:rPr>
          <w:rFonts w:ascii="Times New Roman" w:hAnsi="Times New Roman" w:cs="Times New Roman"/>
          <w:sz w:val="24"/>
          <w:szCs w:val="24"/>
        </w:rPr>
        <w:t>.</w:t>
      </w:r>
    </w:p>
    <w:p w:rsidR="00E33A37" w:rsidRDefault="0058387C" w:rsidP="00515680">
      <w:pPr>
        <w:widowControl w:val="0"/>
        <w:tabs>
          <w:tab w:val="left" w:pos="1510"/>
        </w:tabs>
        <w:autoSpaceDE w:val="0"/>
        <w:autoSpaceDN w:val="0"/>
        <w:spacing w:after="0"/>
        <w:ind w:right="-42" w:firstLine="709"/>
        <w:contextualSpacing/>
        <w:jc w:val="both"/>
        <w:rPr>
          <w:rFonts w:ascii="Times New Roman" w:hAnsi="Times New Roman" w:cs="Times New Roman"/>
          <w:sz w:val="24"/>
          <w:szCs w:val="24"/>
        </w:rPr>
      </w:pPr>
      <w:r>
        <w:rPr>
          <w:rFonts w:ascii="Times New Roman" w:hAnsi="Times New Roman" w:cs="Times New Roman"/>
          <w:sz w:val="24"/>
          <w:szCs w:val="24"/>
        </w:rPr>
        <w:t>132</w:t>
      </w:r>
      <w:r w:rsidR="00E33A37" w:rsidRPr="00E33A37">
        <w:rPr>
          <w:rFonts w:ascii="Times New Roman" w:hAnsi="Times New Roman" w:cs="Times New Roman"/>
          <w:sz w:val="24"/>
          <w:szCs w:val="24"/>
        </w:rPr>
        <w:t>.</w:t>
      </w:r>
      <w:r w:rsidR="006B3A37">
        <w:rPr>
          <w:rFonts w:ascii="Times New Roman" w:hAnsi="Times New Roman" w:cs="Times New Roman"/>
          <w:sz w:val="24"/>
          <w:szCs w:val="24"/>
        </w:rPr>
        <w:t xml:space="preserve"> </w:t>
      </w:r>
      <w:r w:rsidR="00E33A37" w:rsidRPr="00E33A37">
        <w:rPr>
          <w:rFonts w:ascii="Times New Roman" w:hAnsi="Times New Roman" w:cs="Times New Roman"/>
          <w:sz w:val="24"/>
          <w:szCs w:val="24"/>
        </w:rPr>
        <w:t>Mokinio, kuris mokosi pagal individualizuotą pagrindinio ugdymo programą, mokymas namie organizuojamas vadovaujantis Bendrųjų ugdymo planų 56–60 punktais. Mokyti namie skiriamos ne maž</w:t>
      </w:r>
      <w:r w:rsidR="00D5257A">
        <w:rPr>
          <w:rFonts w:ascii="Times New Roman" w:hAnsi="Times New Roman" w:cs="Times New Roman"/>
          <w:sz w:val="24"/>
          <w:szCs w:val="24"/>
        </w:rPr>
        <w:t>iau kaip 296 valandos per metus.</w:t>
      </w:r>
      <w:r w:rsidR="00E33A37" w:rsidRPr="00E33A37">
        <w:rPr>
          <w:rFonts w:ascii="Times New Roman" w:hAnsi="Times New Roman" w:cs="Times New Roman"/>
          <w:sz w:val="24"/>
          <w:szCs w:val="24"/>
        </w:rPr>
        <w:t xml:space="preserve"> </w:t>
      </w:r>
    </w:p>
    <w:p w:rsidR="00F903FF" w:rsidRPr="00632D8B" w:rsidRDefault="0058387C" w:rsidP="00515680">
      <w:pPr>
        <w:pStyle w:val="BodyText"/>
        <w:spacing w:line="276" w:lineRule="auto"/>
        <w:ind w:right="-42" w:firstLine="709"/>
        <w:contextualSpacing/>
      </w:pPr>
      <w:r>
        <w:t>133</w:t>
      </w:r>
      <w:r w:rsidR="00632D8B" w:rsidRPr="00632D8B">
        <w:t>.</w:t>
      </w:r>
      <w:r w:rsidR="006B3A37">
        <w:t xml:space="preserve"> </w:t>
      </w:r>
      <w:r w:rsidR="00F903FF" w:rsidRPr="00632D8B">
        <w:t>Mokykla savo sprendimų dėl ugdymo organizavimo mokykloje kasmet neatnaujina, jei jie atitinka Bendrųjų ugdymo planų nuostatas ir mokyklos iškeltus ugdymo tikslus.</w:t>
      </w:r>
    </w:p>
    <w:p w:rsidR="00F903FF" w:rsidRDefault="0058387C" w:rsidP="00515680">
      <w:pPr>
        <w:pStyle w:val="BodyText"/>
        <w:spacing w:line="276" w:lineRule="auto"/>
        <w:ind w:right="-42" w:firstLine="709"/>
        <w:contextualSpacing/>
      </w:pPr>
      <w:r>
        <w:t>134</w:t>
      </w:r>
      <w:r w:rsidR="00632D8B" w:rsidRPr="00632D8B">
        <w:t>.</w:t>
      </w:r>
      <w:r w:rsidR="006B3A37">
        <w:t xml:space="preserve"> </w:t>
      </w:r>
      <w:r w:rsidR="00F903FF" w:rsidRPr="00632D8B">
        <w:t>Mokykla, atsiradus Bendruosiuose ugdymo planuose nenumatytiems atvejams ugdymo proceso metu, gali koreguoti mokyklos ugdymo plano įgyvendinimą priklausomai nuo mokymo lėšų, išlaikydama minimalų pamokų skaičių dalykų programoms įgyvendinti ir minimalų privalomų pamokų skaičių mokiniui.</w:t>
      </w:r>
    </w:p>
    <w:p w:rsidR="00380D64" w:rsidRDefault="00380D64" w:rsidP="00847CA1">
      <w:pPr>
        <w:pStyle w:val="BodyText"/>
        <w:spacing w:line="276" w:lineRule="auto"/>
        <w:ind w:right="-42" w:firstLine="707"/>
        <w:contextualSpacing/>
      </w:pPr>
    </w:p>
    <w:p w:rsidR="00380D64" w:rsidRPr="0012031E" w:rsidRDefault="00380D64" w:rsidP="0012031E">
      <w:pPr>
        <w:spacing w:after="0"/>
        <w:jc w:val="center"/>
        <w:rPr>
          <w:rFonts w:ascii="Times New Roman" w:hAnsi="Times New Roman" w:cs="Times New Roman"/>
          <w:b/>
          <w:sz w:val="24"/>
        </w:rPr>
      </w:pPr>
      <w:bookmarkStart w:id="108" w:name="_Toc51330749"/>
      <w:r w:rsidRPr="0012031E">
        <w:rPr>
          <w:rFonts w:ascii="Times New Roman" w:hAnsi="Times New Roman" w:cs="Times New Roman"/>
          <w:b/>
          <w:sz w:val="24"/>
        </w:rPr>
        <w:t>ŠEŠTASIS SKIRSNIS</w:t>
      </w:r>
      <w:bookmarkEnd w:id="108"/>
    </w:p>
    <w:p w:rsidR="00380D64" w:rsidRPr="00380D64" w:rsidRDefault="00380D64" w:rsidP="00847CA1">
      <w:pPr>
        <w:spacing w:after="0"/>
        <w:contextualSpacing/>
        <w:rPr>
          <w:rFonts w:ascii="Times New Roman" w:hAnsi="Times New Roman" w:cs="Times New Roman"/>
          <w:sz w:val="24"/>
          <w:szCs w:val="24"/>
        </w:rPr>
      </w:pPr>
    </w:p>
    <w:p w:rsidR="00380D64" w:rsidRDefault="00380D64" w:rsidP="007C7005">
      <w:pPr>
        <w:pStyle w:val="Heading2"/>
        <w:rPr>
          <w:lang w:eastAsia="lt-LT"/>
        </w:rPr>
      </w:pPr>
      <w:bookmarkStart w:id="109" w:name="_Toc51330750"/>
      <w:bookmarkStart w:id="110" w:name="_Toc51501896"/>
      <w:r w:rsidRPr="00380D64">
        <w:rPr>
          <w:lang w:eastAsia="lt-LT"/>
        </w:rPr>
        <w:t>MOKINIŲ, TURINČIŲ ĮVAIRIAPUSIŲ RAIDOS SUTRIKIMŲ, UGDYMO ORGANIZAVIMAS</w:t>
      </w:r>
      <w:bookmarkEnd w:id="109"/>
      <w:bookmarkEnd w:id="110"/>
    </w:p>
    <w:p w:rsidR="00515680" w:rsidRPr="00515680" w:rsidRDefault="00515680" w:rsidP="00515680">
      <w:pPr>
        <w:spacing w:after="0" w:line="240" w:lineRule="auto"/>
        <w:rPr>
          <w:lang w:eastAsia="lt-LT"/>
        </w:rPr>
      </w:pPr>
    </w:p>
    <w:p w:rsidR="00380D64" w:rsidRPr="00380D64" w:rsidRDefault="0058387C" w:rsidP="00515680">
      <w:pPr>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135</w:t>
      </w:r>
      <w:r w:rsidR="00380D64">
        <w:rPr>
          <w:rFonts w:ascii="Times New Roman" w:hAnsi="Times New Roman" w:cs="Times New Roman"/>
          <w:sz w:val="24"/>
          <w:szCs w:val="24"/>
        </w:rPr>
        <w:t>.</w:t>
      </w:r>
      <w:r w:rsidR="00380D64" w:rsidRPr="00380D64">
        <w:rPr>
          <w:rFonts w:ascii="Times New Roman" w:hAnsi="Times New Roman" w:cs="Times New Roman"/>
          <w:sz w:val="24"/>
          <w:szCs w:val="24"/>
          <w:vertAlign w:val="superscript"/>
        </w:rPr>
        <w:t xml:space="preserve"> </w:t>
      </w:r>
      <w:r w:rsidR="00380D64" w:rsidRPr="00380D64">
        <w:rPr>
          <w:rFonts w:ascii="Times New Roman" w:hAnsi="Times New Roman" w:cs="Times New Roman"/>
          <w:sz w:val="24"/>
          <w:szCs w:val="24"/>
        </w:rPr>
        <w:t>Atsižvelgiant į individualias mokinio galimybes ir specialiųjų poreikių lygį, įvairiapusių raidos sutrikimų turintys mokiniai gali būti ugdomi bendroje klasėje, skiriant mokytojo padėjėją, esant dideliems specialiesiems poreikiams – specialiojoje klasėje, skiriant mokytojo padėjėją ir / ar dalį ugdymo laiko vykdant ugdymą bendroje klasėje.</w:t>
      </w:r>
    </w:p>
    <w:p w:rsidR="00380D64" w:rsidRPr="00380D64" w:rsidRDefault="0058387C" w:rsidP="00515680">
      <w:pPr>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136</w:t>
      </w:r>
      <w:r w:rsidR="00380D64">
        <w:rPr>
          <w:rFonts w:ascii="Times New Roman" w:hAnsi="Times New Roman" w:cs="Times New Roman"/>
          <w:sz w:val="24"/>
          <w:szCs w:val="24"/>
        </w:rPr>
        <w:t>. Gimnazija</w:t>
      </w:r>
      <w:r w:rsidR="00380D64" w:rsidRPr="00380D64">
        <w:rPr>
          <w:rFonts w:ascii="Times New Roman" w:hAnsi="Times New Roman" w:cs="Times New Roman"/>
          <w:sz w:val="24"/>
          <w:szCs w:val="24"/>
        </w:rPr>
        <w:t>, organizuodama mokinių, turinčių įvairiapusių raidos sutrikimų, ugdymą:</w:t>
      </w:r>
    </w:p>
    <w:p w:rsidR="00380D64" w:rsidRPr="00380D64" w:rsidRDefault="0058387C" w:rsidP="00515680">
      <w:pPr>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136</w:t>
      </w:r>
      <w:r w:rsidR="00380D64" w:rsidRPr="00380D64">
        <w:rPr>
          <w:rFonts w:ascii="Times New Roman" w:hAnsi="Times New Roman" w:cs="Times New Roman"/>
          <w:sz w:val="24"/>
          <w:szCs w:val="24"/>
        </w:rPr>
        <w:t xml:space="preserve">.1. parengia individualų pagalbos vaikui planą, kuriame numato mokinio tolesnio mokymosi perspektyvą ir socialinio elgesio pasiekimus, aptaria švietimo pagalbos teikimo formas ir būdus, elgesio prevencijos ir intervencijos būdus, socialinių įgūdžių ugdymo veiklas. Periodiškai (ne </w:t>
      </w:r>
      <w:r w:rsidR="00380D64" w:rsidRPr="00380D64">
        <w:rPr>
          <w:rFonts w:ascii="Times New Roman" w:hAnsi="Times New Roman" w:cs="Times New Roman"/>
          <w:sz w:val="24"/>
          <w:szCs w:val="24"/>
        </w:rPr>
        <w:lastRenderedPageBreak/>
        <w:t>rečiau kaip kartą per mėnesį) arba užfiksavusi mokinio pažangą, ar nustačiusi, kad ugdymo procese pažanga nedaroma, peržiūri ir koreguoja individualų pagalbos vaikui planą;</w:t>
      </w:r>
    </w:p>
    <w:p w:rsidR="00380D64" w:rsidRPr="00380D64" w:rsidRDefault="0058387C" w:rsidP="00515680">
      <w:pPr>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136</w:t>
      </w:r>
      <w:r w:rsidR="00380D64" w:rsidRPr="00380D64">
        <w:rPr>
          <w:rFonts w:ascii="Times New Roman" w:hAnsi="Times New Roman" w:cs="Times New Roman"/>
          <w:sz w:val="24"/>
          <w:szCs w:val="24"/>
        </w:rPr>
        <w:t>.2. paskiria pagalbos vaikui plano įgyvendinimą koordinuojantį asmenį, kuris kartu su vaiku, jo tėvais (globėjais, rūpintojais) numato siekiamus tikslus, suplanuoja jų įgyvendinimo žingsnius, atsakomybes ir periodiškus susitikimus teikiamos pagalbos rezultatams aptarti;</w:t>
      </w:r>
    </w:p>
    <w:p w:rsidR="00380D64" w:rsidRPr="00380D64" w:rsidRDefault="0058387C" w:rsidP="00515680">
      <w:pPr>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136</w:t>
      </w:r>
      <w:r w:rsidR="00380D64" w:rsidRPr="00380D64">
        <w:rPr>
          <w:rFonts w:ascii="Times New Roman" w:hAnsi="Times New Roman" w:cs="Times New Roman"/>
          <w:sz w:val="24"/>
          <w:szCs w:val="24"/>
        </w:rPr>
        <w:t>.3. parengia pritaikytą mokiniui nuolatinę mokymosi vietą, prireikus naudoja sieneles / širmas, skirtas dėmesiui koncentruoti ugdymo proceso metu, triukšmui mažinti. Įrengia kiek įmanoma labiau nuo triukšmo izoliuotą erdvę klasėje ar už klasės ribų, kurioje įvairiapusių raidos sutrikimų turinčiam mokiniui būtų sudaromos galimybės pertraukai veiklos metu ar esant emocinio nestabilumo būklei;</w:t>
      </w:r>
    </w:p>
    <w:p w:rsidR="00380D64" w:rsidRPr="00380D64" w:rsidRDefault="0058387C" w:rsidP="00515680">
      <w:pPr>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136</w:t>
      </w:r>
      <w:r w:rsidR="00380D64" w:rsidRPr="00380D64">
        <w:rPr>
          <w:rFonts w:ascii="Times New Roman" w:hAnsi="Times New Roman" w:cs="Times New Roman"/>
          <w:sz w:val="24"/>
          <w:szCs w:val="24"/>
        </w:rPr>
        <w:t>.4. užtikrina, kad mokytojai, bendradarbiaudami su švietimo pagalbos specialistais, taikytų  elgesio vertinimo instrumentus netinkamo elgesio priežastims nustatyti bei reikalingų įgūdžių ugdymo strategijoms parinkti.</w:t>
      </w:r>
    </w:p>
    <w:p w:rsidR="00380D64" w:rsidRPr="00380D64" w:rsidRDefault="0058387C" w:rsidP="00515680">
      <w:pPr>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137</w:t>
      </w:r>
      <w:r w:rsidR="00380D64">
        <w:rPr>
          <w:rFonts w:ascii="Times New Roman" w:hAnsi="Times New Roman" w:cs="Times New Roman"/>
          <w:sz w:val="24"/>
          <w:szCs w:val="24"/>
        </w:rPr>
        <w:t>. Gimnazija</w:t>
      </w:r>
      <w:r w:rsidR="00380D64" w:rsidRPr="00380D64">
        <w:rPr>
          <w:rFonts w:ascii="Times New Roman" w:hAnsi="Times New Roman" w:cs="Times New Roman"/>
          <w:sz w:val="24"/>
          <w:szCs w:val="24"/>
        </w:rPr>
        <w:t xml:space="preserve"> privalo užtikrinti, kad ugdymo turinys būtų pritaikomas atsižvelgiant į individualius mokinio gebėjimus ir raidos sutrikimo specifiką (mokymo medžiagą pateikti įvairiais būdais (vaizdiniu, garsiniu ir kt.). Įtraukiant mokinį į veiklas būtina atsižvelgti į jo pomėgius, naudoti vizualines užuominas ugdymo procese, pateikti galimas atsiskaitymo formas ir leisti mokiniui pasirinkti atsiskaitymo formą.</w:t>
      </w:r>
    </w:p>
    <w:p w:rsidR="00380D64" w:rsidRPr="00380D64" w:rsidRDefault="0058387C" w:rsidP="00515680">
      <w:pPr>
        <w:overflowPunct w:val="0"/>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138</w:t>
      </w:r>
      <w:r w:rsidR="00380D64" w:rsidRPr="00380D64">
        <w:rPr>
          <w:rFonts w:ascii="Times New Roman" w:hAnsi="Times New Roman" w:cs="Times New Roman"/>
          <w:sz w:val="24"/>
          <w:szCs w:val="24"/>
        </w:rPr>
        <w:t>.</w:t>
      </w:r>
      <w:r w:rsidR="00380D64" w:rsidRPr="00380D64">
        <w:rPr>
          <w:rFonts w:ascii="Times New Roman" w:hAnsi="Times New Roman" w:cs="Times New Roman"/>
          <w:sz w:val="24"/>
          <w:szCs w:val="24"/>
          <w:vertAlign w:val="superscript"/>
        </w:rPr>
        <w:t xml:space="preserve"> </w:t>
      </w:r>
      <w:r w:rsidR="00380D64" w:rsidRPr="00380D64">
        <w:rPr>
          <w:rFonts w:ascii="Times New Roman" w:hAnsi="Times New Roman" w:cs="Times New Roman"/>
          <w:sz w:val="24"/>
          <w:szCs w:val="24"/>
        </w:rPr>
        <w:t>Mokykla sudaro sąlygas ugdomosios veiklos metu daryti fizinio aktyvumo pertraukas, jų metu pagal galimybes panaudojant specialias priemones (minkštasuolius, balansavimo, supimosi priemones ir kt.). Taiko vizualinio struktūravimo metodus ir priemones pamokų ir pertraukų metu (struktūruoja erdves, veiklas, pamokas, pertraukas, užduotis, naudoja vaizdinę dienotvarkę, pasirinkimų lenteles ir kt.) bei kitą vizualinę pagalbą (pvz., atgalinius laikmačius).“</w:t>
      </w:r>
    </w:p>
    <w:p w:rsidR="00380D64" w:rsidRPr="00380D64" w:rsidRDefault="0058387C" w:rsidP="00515680">
      <w:pPr>
        <w:spacing w:after="0"/>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139</w:t>
      </w:r>
      <w:r w:rsidR="00380D64">
        <w:rPr>
          <w:rFonts w:ascii="Times New Roman" w:hAnsi="Times New Roman" w:cs="Times New Roman"/>
          <w:sz w:val="24"/>
          <w:szCs w:val="24"/>
          <w:lang w:eastAsia="lt-LT"/>
        </w:rPr>
        <w:t>.</w:t>
      </w:r>
      <w:r w:rsidR="00380D64" w:rsidRPr="00380D64">
        <w:rPr>
          <w:rFonts w:ascii="Times New Roman" w:hAnsi="Times New Roman" w:cs="Times New Roman"/>
          <w:sz w:val="24"/>
          <w:szCs w:val="24"/>
          <w:lang w:eastAsia="lt-LT"/>
        </w:rPr>
        <w:t xml:space="preserve"> Atsižvelgiant į individualias mokinio galimybes ir specialiųjų poreikių lygį, įvairiapusių raidos sutrikimų turintys mokiniai gali būti ugdomi bendroje klasėje, skiriant mokytojo padėjėją, esant dideliems specialiesiems poreikiams – specialiojoje klasėje, skiriant mokytojo padėjėją ir / ar dalį ugdymo laiko vykdant ugdymą bendroje klasėje.</w:t>
      </w:r>
    </w:p>
    <w:p w:rsidR="00380D64" w:rsidRPr="00380D64" w:rsidRDefault="00380D64" w:rsidP="00805FA5">
      <w:pPr>
        <w:pStyle w:val="BodyText"/>
        <w:spacing w:line="276" w:lineRule="auto"/>
        <w:ind w:right="-42" w:firstLine="707"/>
        <w:contextualSpacing/>
      </w:pPr>
    </w:p>
    <w:p w:rsidR="00380D64" w:rsidRPr="00380D64" w:rsidRDefault="00380D64" w:rsidP="00584DD0">
      <w:pPr>
        <w:pStyle w:val="BodyText"/>
        <w:ind w:right="-42" w:firstLine="707"/>
        <w:contextualSpacing/>
      </w:pPr>
    </w:p>
    <w:p w:rsidR="0011063D" w:rsidRDefault="005121E1" w:rsidP="004C26C4">
      <w:pPr>
        <w:pStyle w:val="BodyText"/>
        <w:ind w:firstLine="707"/>
        <w:contextualSpacing/>
        <w:jc w:val="left"/>
        <w:rPr>
          <w:b/>
        </w:rPr>
      </w:pPr>
      <w:r>
        <w:rPr>
          <w:noProof/>
          <w:lang w:eastAsia="lt-LT"/>
        </w:rPr>
        <mc:AlternateContent>
          <mc:Choice Requires="wps">
            <w:drawing>
              <wp:anchor distT="0" distB="0" distL="0" distR="0" simplePos="0" relativeHeight="251657728" behindDoc="1" locked="0" layoutInCell="1" allowOverlap="1" wp14:anchorId="2D6EBB0D" wp14:editId="0C0ABA97">
                <wp:simplePos x="0" y="0"/>
                <wp:positionH relativeFrom="page">
                  <wp:posOffset>2769870</wp:posOffset>
                </wp:positionH>
                <wp:positionV relativeFrom="paragraph">
                  <wp:posOffset>201930</wp:posOffset>
                </wp:positionV>
                <wp:extent cx="2743200" cy="1270"/>
                <wp:effectExtent l="0" t="0" r="19050" b="17780"/>
                <wp:wrapTopAndBottom/>
                <wp:docPr id="2" name="Laisv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4362 4362"/>
                            <a:gd name="T1" fmla="*/ T0 w 4320"/>
                            <a:gd name="T2" fmla="+- 0 8682 4362"/>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2" o:spid="_x0000_s1026" style="position:absolute;margin-left:218.1pt;margin-top:15.9pt;width:3in;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" path="m,l4320,e" filled="f" strokeweight=".48pt">
                <v:path arrowok="t" o:connecttype="custom" o:connectlocs="0,0;2743200,0" o:connectangles="0,0"/>
                <w10:wrap type="topAndBottom" anchorx="page"/>
              </v:shape>
            </w:pict>
          </mc:Fallback>
        </mc:AlternateContent>
      </w:r>
    </w:p>
    <w:p w:rsidR="00E4015C" w:rsidRPr="00E4015C" w:rsidRDefault="00E4015C" w:rsidP="002809BD">
      <w:pPr>
        <w:suppressAutoHyphens/>
        <w:spacing w:after="0" w:line="240" w:lineRule="auto"/>
        <w:contextualSpacing/>
        <w:jc w:val="both"/>
        <w:rPr>
          <w:rFonts w:ascii="Times New Roman" w:eastAsia="MS Mincho" w:hAnsi="Times New Roman" w:cs="Times New Roman"/>
          <w:sz w:val="24"/>
          <w:szCs w:val="24"/>
          <w:lang w:eastAsia="ar-SA"/>
        </w:rPr>
      </w:pPr>
      <w:r w:rsidRPr="00E4015C">
        <w:rPr>
          <w:rFonts w:ascii="Times New Roman" w:eastAsia="MS Mincho" w:hAnsi="Times New Roman" w:cs="Times New Roman"/>
          <w:sz w:val="24"/>
          <w:szCs w:val="24"/>
          <w:lang w:eastAsia="ar-SA"/>
        </w:rPr>
        <w:t>PRITARTA</w:t>
      </w:r>
    </w:p>
    <w:p w:rsidR="00E4015C" w:rsidRPr="00501303" w:rsidRDefault="00E4015C" w:rsidP="002809BD">
      <w:pPr>
        <w:suppressAutoHyphens/>
        <w:spacing w:after="0" w:line="240" w:lineRule="auto"/>
        <w:contextualSpacing/>
        <w:jc w:val="both"/>
        <w:rPr>
          <w:rFonts w:ascii="Times New Roman" w:eastAsia="MS Mincho" w:hAnsi="Times New Roman" w:cs="Times New Roman"/>
          <w:b/>
          <w:bCs/>
          <w:sz w:val="24"/>
          <w:szCs w:val="24"/>
          <w:lang w:eastAsia="ar-SA"/>
        </w:rPr>
      </w:pPr>
      <w:r w:rsidRPr="00501303">
        <w:rPr>
          <w:rFonts w:ascii="Times New Roman" w:eastAsia="MS Mincho" w:hAnsi="Times New Roman" w:cs="Times New Roman"/>
          <w:sz w:val="24"/>
          <w:szCs w:val="24"/>
          <w:lang w:eastAsia="ar-SA"/>
        </w:rPr>
        <w:t>Radviliškio r. Grinkiškio Jono Poderio gimnazijos tarybos 20</w:t>
      </w:r>
      <w:r w:rsidR="00380D64" w:rsidRPr="00501303">
        <w:rPr>
          <w:rFonts w:ascii="Times New Roman" w:eastAsia="MS Mincho" w:hAnsi="Times New Roman" w:cs="Times New Roman"/>
          <w:sz w:val="24"/>
          <w:szCs w:val="24"/>
          <w:lang w:eastAsia="ar-SA"/>
        </w:rPr>
        <w:t>20</w:t>
      </w:r>
      <w:r w:rsidR="00501303" w:rsidRPr="00501303">
        <w:rPr>
          <w:rFonts w:ascii="Times New Roman" w:eastAsia="MS Mincho" w:hAnsi="Times New Roman" w:cs="Times New Roman"/>
          <w:sz w:val="24"/>
          <w:szCs w:val="24"/>
          <w:lang w:eastAsia="ar-SA"/>
        </w:rPr>
        <w:t>-08-28</w:t>
      </w:r>
      <w:r w:rsidRPr="00501303">
        <w:rPr>
          <w:rFonts w:ascii="Times New Roman" w:eastAsia="MS Mincho" w:hAnsi="Times New Roman" w:cs="Times New Roman"/>
          <w:sz w:val="24"/>
          <w:szCs w:val="24"/>
          <w:lang w:eastAsia="ar-SA"/>
        </w:rPr>
        <w:t xml:space="preserve"> posėdžio nutarimu </w:t>
      </w:r>
      <w:r w:rsidR="00501303" w:rsidRPr="00501303">
        <w:rPr>
          <w:rFonts w:ascii="Times New Roman" w:eastAsia="MS Mincho" w:hAnsi="Times New Roman" w:cs="Times New Roman"/>
          <w:sz w:val="24"/>
          <w:szCs w:val="24"/>
          <w:lang w:eastAsia="ar-SA"/>
        </w:rPr>
        <w:t>(protokolas Nr. 6</w:t>
      </w:r>
      <w:r w:rsidRPr="00501303">
        <w:rPr>
          <w:rFonts w:ascii="Times New Roman" w:eastAsia="MS Mincho" w:hAnsi="Times New Roman" w:cs="Times New Roman"/>
          <w:sz w:val="24"/>
          <w:szCs w:val="24"/>
          <w:lang w:eastAsia="ar-SA"/>
        </w:rPr>
        <w:t>)</w:t>
      </w:r>
    </w:p>
    <w:p w:rsidR="00E4015C" w:rsidRDefault="00E4015C" w:rsidP="002809BD">
      <w:pPr>
        <w:spacing w:after="0" w:line="240" w:lineRule="auto"/>
        <w:contextualSpacing/>
        <w:rPr>
          <w:sz w:val="24"/>
        </w:rPr>
      </w:pPr>
    </w:p>
    <w:p w:rsidR="00E237CF" w:rsidRDefault="00E237CF" w:rsidP="002809BD">
      <w:pPr>
        <w:spacing w:after="0" w:line="240" w:lineRule="auto"/>
        <w:contextualSpacing/>
        <w:rPr>
          <w:sz w:val="24"/>
        </w:rPr>
      </w:pPr>
    </w:p>
    <w:p w:rsidR="00505A19" w:rsidRDefault="00505A19" w:rsidP="002809BD">
      <w:pPr>
        <w:spacing w:after="0" w:line="240" w:lineRule="auto"/>
        <w:contextualSpacing/>
        <w:rPr>
          <w:sz w:val="24"/>
        </w:rPr>
      </w:pPr>
    </w:p>
    <w:p w:rsidR="00505A19" w:rsidRDefault="00505A19" w:rsidP="002809BD">
      <w:pPr>
        <w:spacing w:after="0" w:line="240" w:lineRule="auto"/>
        <w:contextualSpacing/>
        <w:rPr>
          <w:sz w:val="24"/>
        </w:rPr>
        <w:sectPr w:rsidR="00505A19" w:rsidSect="00F45BB2">
          <w:footerReference w:type="default" r:id="rId10"/>
          <w:pgSz w:w="11910" w:h="16840"/>
          <w:pgMar w:top="1580" w:right="711" w:bottom="820" w:left="1460" w:header="0" w:footer="558" w:gutter="0"/>
          <w:cols w:space="1296"/>
        </w:sectPr>
      </w:pPr>
    </w:p>
    <w:p w:rsidR="00BC26B8" w:rsidRDefault="00F6133D" w:rsidP="003C35DC">
      <w:pPr>
        <w:pStyle w:val="Heading2"/>
        <w:jc w:val="right"/>
        <w:rPr>
          <w:rFonts w:eastAsia="MS Mincho"/>
          <w:lang w:eastAsia="ar-SA"/>
        </w:rPr>
      </w:pPr>
      <w:bookmarkStart w:id="111" w:name="_Toc51330751"/>
      <w:bookmarkStart w:id="112" w:name="_Toc51501897"/>
      <w:r>
        <w:rPr>
          <w:rFonts w:eastAsia="MS Mincho"/>
          <w:lang w:eastAsia="ar-SA"/>
        </w:rPr>
        <w:lastRenderedPageBreak/>
        <w:t>Prie</w:t>
      </w:r>
      <w:r w:rsidR="00043D82" w:rsidRPr="00043D82">
        <w:rPr>
          <w:rFonts w:eastAsia="MS Mincho"/>
          <w:lang w:eastAsia="ar-SA"/>
        </w:rPr>
        <w:t>das Nr.1</w:t>
      </w:r>
      <w:bookmarkEnd w:id="111"/>
      <w:bookmarkEnd w:id="112"/>
    </w:p>
    <w:p w:rsidR="00EC4932" w:rsidRDefault="00EC4932" w:rsidP="002809BD">
      <w:pPr>
        <w:suppressAutoHyphens/>
        <w:spacing w:after="0" w:line="240" w:lineRule="auto"/>
        <w:contextualSpacing/>
        <w:jc w:val="right"/>
        <w:rPr>
          <w:rFonts w:ascii="Times New Roman" w:eastAsia="MS Mincho" w:hAnsi="Times New Roman" w:cs="Times New Roman"/>
          <w:b/>
          <w:sz w:val="24"/>
          <w:szCs w:val="24"/>
          <w:lang w:eastAsia="ar-SA"/>
        </w:rPr>
      </w:pPr>
    </w:p>
    <w:p w:rsidR="00EC4932" w:rsidRPr="00043D82" w:rsidRDefault="00EC4932" w:rsidP="002809BD">
      <w:pPr>
        <w:suppressAutoHyphens/>
        <w:spacing w:after="0" w:line="240" w:lineRule="auto"/>
        <w:contextualSpacing/>
        <w:jc w:val="right"/>
        <w:rPr>
          <w:rFonts w:ascii="Times New Roman" w:eastAsia="MS Mincho" w:hAnsi="Times New Roman" w:cs="Times New Roman"/>
          <w:b/>
          <w:sz w:val="24"/>
          <w:szCs w:val="24"/>
          <w:lang w:eastAsia="ar-SA"/>
        </w:rPr>
      </w:pPr>
    </w:p>
    <w:p w:rsidR="00BC26B8" w:rsidRPr="00C217EF" w:rsidRDefault="00584DD0" w:rsidP="002809BD">
      <w:pPr>
        <w:suppressAutoHyphens/>
        <w:spacing w:after="0" w:line="240" w:lineRule="auto"/>
        <w:contextualSpacing/>
        <w:jc w:val="center"/>
        <w:rPr>
          <w:rFonts w:ascii="Times New Roman" w:eastAsia="MS Mincho" w:hAnsi="Times New Roman" w:cs="Times New Roman"/>
          <w:b/>
          <w:sz w:val="28"/>
          <w:szCs w:val="28"/>
          <w:lang w:eastAsia="ar-SA"/>
        </w:rPr>
      </w:pPr>
      <w:r>
        <w:rPr>
          <w:rFonts w:ascii="Times New Roman" w:eastAsia="MS Mincho" w:hAnsi="Times New Roman" w:cs="Times New Roman"/>
          <w:b/>
          <w:sz w:val="28"/>
          <w:szCs w:val="28"/>
          <w:lang w:eastAsia="ar-SA"/>
        </w:rPr>
        <w:t>2020</w:t>
      </w:r>
      <w:r w:rsidR="006B3A37">
        <w:rPr>
          <w:rFonts w:ascii="Times New Roman" w:eastAsia="MS Mincho" w:hAnsi="Times New Roman" w:cs="Times New Roman"/>
          <w:b/>
          <w:sz w:val="28"/>
          <w:szCs w:val="28"/>
          <w:lang w:eastAsia="ar-SA"/>
        </w:rPr>
        <w:t>–</w:t>
      </w:r>
      <w:r>
        <w:rPr>
          <w:rFonts w:ascii="Times New Roman" w:eastAsia="MS Mincho" w:hAnsi="Times New Roman" w:cs="Times New Roman"/>
          <w:b/>
          <w:sz w:val="28"/>
          <w:szCs w:val="28"/>
          <w:lang w:eastAsia="ar-SA"/>
        </w:rPr>
        <w:t>2021</w:t>
      </w:r>
      <w:r w:rsidR="00C217EF" w:rsidRPr="00C217EF">
        <w:rPr>
          <w:rFonts w:ascii="Times New Roman" w:eastAsia="MS Mincho" w:hAnsi="Times New Roman" w:cs="Times New Roman"/>
          <w:b/>
          <w:sz w:val="28"/>
          <w:szCs w:val="28"/>
          <w:lang w:eastAsia="ar-SA"/>
        </w:rPr>
        <w:t xml:space="preserve"> mokslo metų neformaliojo švietimo pasiūla</w:t>
      </w:r>
    </w:p>
    <w:p w:rsidR="00043D82" w:rsidRDefault="00043D82" w:rsidP="002809BD">
      <w:pPr>
        <w:suppressAutoHyphens/>
        <w:spacing w:after="0" w:line="240" w:lineRule="auto"/>
        <w:contextualSpacing/>
        <w:jc w:val="both"/>
        <w:rPr>
          <w:rFonts w:ascii="Times New Roman" w:eastAsia="MS Mincho" w:hAnsi="Times New Roman" w:cs="Times New Roman"/>
          <w:sz w:val="24"/>
          <w:szCs w:val="24"/>
          <w:lang w:eastAsia="ar-SA"/>
        </w:rPr>
      </w:pPr>
    </w:p>
    <w:tbl>
      <w:tblPr>
        <w:tblStyle w:val="TableGrid"/>
        <w:tblW w:w="0" w:type="auto"/>
        <w:tblInd w:w="560" w:type="dxa"/>
        <w:tblLayout w:type="fixed"/>
        <w:tblLook w:val="04A0" w:firstRow="1" w:lastRow="0" w:firstColumn="1" w:lastColumn="0" w:noHBand="0" w:noVBand="1"/>
      </w:tblPr>
      <w:tblGrid>
        <w:gridCol w:w="675"/>
        <w:gridCol w:w="4253"/>
        <w:gridCol w:w="1417"/>
        <w:gridCol w:w="1560"/>
      </w:tblGrid>
      <w:tr w:rsidR="00043D82" w:rsidTr="0071211C">
        <w:tc>
          <w:tcPr>
            <w:tcW w:w="675" w:type="dxa"/>
          </w:tcPr>
          <w:p w:rsidR="00043D82" w:rsidRPr="0002633B" w:rsidRDefault="00043D82" w:rsidP="002809BD">
            <w:pPr>
              <w:spacing w:after="0" w:line="240" w:lineRule="auto"/>
              <w:contextualSpacing/>
              <w:jc w:val="center"/>
              <w:rPr>
                <w:rFonts w:cs="Times New Roman"/>
                <w:b/>
                <w:sz w:val="24"/>
                <w:szCs w:val="24"/>
              </w:rPr>
            </w:pPr>
            <w:r w:rsidRPr="0002633B">
              <w:rPr>
                <w:rFonts w:cs="Times New Roman"/>
                <w:b/>
                <w:sz w:val="24"/>
                <w:szCs w:val="24"/>
              </w:rPr>
              <w:t>Nr.</w:t>
            </w:r>
          </w:p>
        </w:tc>
        <w:tc>
          <w:tcPr>
            <w:tcW w:w="4253" w:type="dxa"/>
          </w:tcPr>
          <w:p w:rsidR="00043D82" w:rsidRPr="0002633B" w:rsidRDefault="00043D82" w:rsidP="002809BD">
            <w:pPr>
              <w:spacing w:after="0" w:line="240" w:lineRule="auto"/>
              <w:contextualSpacing/>
              <w:jc w:val="center"/>
              <w:rPr>
                <w:rFonts w:cs="Times New Roman"/>
                <w:b/>
                <w:sz w:val="24"/>
                <w:szCs w:val="24"/>
              </w:rPr>
            </w:pPr>
            <w:r w:rsidRPr="0002633B">
              <w:rPr>
                <w:rFonts w:cs="Times New Roman"/>
                <w:b/>
                <w:sz w:val="24"/>
                <w:szCs w:val="24"/>
              </w:rPr>
              <w:t>Būrelio pavadinimas</w:t>
            </w:r>
          </w:p>
        </w:tc>
        <w:tc>
          <w:tcPr>
            <w:tcW w:w="1417" w:type="dxa"/>
          </w:tcPr>
          <w:p w:rsidR="00043D82" w:rsidRPr="0002633B" w:rsidRDefault="00043D82" w:rsidP="002809BD">
            <w:pPr>
              <w:spacing w:after="0" w:line="240" w:lineRule="auto"/>
              <w:contextualSpacing/>
              <w:jc w:val="center"/>
              <w:rPr>
                <w:rFonts w:cs="Times New Roman"/>
                <w:b/>
                <w:sz w:val="24"/>
                <w:szCs w:val="24"/>
              </w:rPr>
            </w:pPr>
            <w:r>
              <w:rPr>
                <w:rFonts w:cs="Times New Roman"/>
                <w:b/>
                <w:sz w:val="24"/>
                <w:szCs w:val="24"/>
              </w:rPr>
              <w:t>Klasės</w:t>
            </w:r>
          </w:p>
        </w:tc>
        <w:tc>
          <w:tcPr>
            <w:tcW w:w="1560" w:type="dxa"/>
          </w:tcPr>
          <w:p w:rsidR="00043D82" w:rsidRPr="0002633B" w:rsidRDefault="00043D82" w:rsidP="002809BD">
            <w:pPr>
              <w:spacing w:after="0" w:line="240" w:lineRule="auto"/>
              <w:contextualSpacing/>
              <w:jc w:val="center"/>
              <w:rPr>
                <w:rFonts w:cs="Times New Roman"/>
                <w:b/>
                <w:sz w:val="24"/>
                <w:szCs w:val="24"/>
              </w:rPr>
            </w:pPr>
            <w:r>
              <w:rPr>
                <w:rFonts w:cs="Times New Roman"/>
                <w:b/>
                <w:sz w:val="24"/>
                <w:szCs w:val="24"/>
              </w:rPr>
              <w:t>Valandos</w:t>
            </w:r>
          </w:p>
        </w:tc>
      </w:tr>
      <w:tr w:rsidR="00221335" w:rsidTr="00C9129D">
        <w:trPr>
          <w:trHeight w:val="277"/>
        </w:trPr>
        <w:tc>
          <w:tcPr>
            <w:tcW w:w="675" w:type="dxa"/>
          </w:tcPr>
          <w:p w:rsidR="00221335" w:rsidRPr="00D06BC3" w:rsidRDefault="00221335" w:rsidP="00C9129D">
            <w:pPr>
              <w:spacing w:before="240" w:line="240" w:lineRule="auto"/>
              <w:contextualSpacing/>
              <w:rPr>
                <w:rFonts w:cs="Times New Roman"/>
                <w:sz w:val="24"/>
                <w:szCs w:val="24"/>
              </w:rPr>
            </w:pPr>
            <w:r w:rsidRPr="00D06BC3">
              <w:rPr>
                <w:rFonts w:cs="Times New Roman"/>
                <w:sz w:val="24"/>
                <w:szCs w:val="24"/>
              </w:rPr>
              <w:t>1.</w:t>
            </w:r>
          </w:p>
        </w:tc>
        <w:tc>
          <w:tcPr>
            <w:tcW w:w="4253" w:type="dxa"/>
          </w:tcPr>
          <w:p w:rsidR="00221335" w:rsidRPr="00D06BC3" w:rsidRDefault="00221335" w:rsidP="00C9129D">
            <w:pPr>
              <w:spacing w:before="240" w:line="240" w:lineRule="auto"/>
              <w:ind w:hanging="72"/>
              <w:contextualSpacing/>
              <w:rPr>
                <w:rFonts w:cs="Times New Roman"/>
                <w:sz w:val="24"/>
                <w:szCs w:val="24"/>
              </w:rPr>
            </w:pPr>
            <w:r>
              <w:rPr>
                <w:rFonts w:cs="Times New Roman"/>
                <w:sz w:val="24"/>
                <w:szCs w:val="24"/>
              </w:rPr>
              <w:t>Dailės būrelis</w:t>
            </w:r>
          </w:p>
        </w:tc>
        <w:tc>
          <w:tcPr>
            <w:tcW w:w="1417" w:type="dxa"/>
          </w:tcPr>
          <w:p w:rsidR="00221335" w:rsidRPr="00D06BC3" w:rsidRDefault="00221335" w:rsidP="00C9129D">
            <w:pPr>
              <w:spacing w:before="240" w:line="240" w:lineRule="auto"/>
              <w:contextualSpacing/>
              <w:jc w:val="center"/>
              <w:rPr>
                <w:rFonts w:cs="Times New Roman"/>
                <w:sz w:val="24"/>
                <w:szCs w:val="24"/>
              </w:rPr>
            </w:pPr>
            <w:r>
              <w:rPr>
                <w:rFonts w:cs="Times New Roman"/>
                <w:sz w:val="24"/>
                <w:szCs w:val="24"/>
              </w:rPr>
              <w:t>1</w:t>
            </w:r>
          </w:p>
        </w:tc>
        <w:tc>
          <w:tcPr>
            <w:tcW w:w="1560" w:type="dxa"/>
          </w:tcPr>
          <w:p w:rsidR="00221335" w:rsidRPr="00D06BC3" w:rsidRDefault="00221335" w:rsidP="00C9129D">
            <w:pPr>
              <w:spacing w:before="240" w:line="240" w:lineRule="auto"/>
              <w:contextualSpacing/>
              <w:jc w:val="center"/>
              <w:rPr>
                <w:rFonts w:cs="Times New Roman"/>
                <w:sz w:val="24"/>
                <w:szCs w:val="24"/>
              </w:rPr>
            </w:pPr>
            <w:r>
              <w:rPr>
                <w:rFonts w:cs="Times New Roman"/>
                <w:sz w:val="24"/>
                <w:szCs w:val="24"/>
              </w:rPr>
              <w:t>1</w:t>
            </w:r>
          </w:p>
        </w:tc>
      </w:tr>
      <w:tr w:rsidR="00221335" w:rsidTr="00C9129D">
        <w:trPr>
          <w:trHeight w:val="281"/>
        </w:trPr>
        <w:tc>
          <w:tcPr>
            <w:tcW w:w="675" w:type="dxa"/>
          </w:tcPr>
          <w:p w:rsidR="00221335" w:rsidRPr="00D06BC3" w:rsidRDefault="00221335" w:rsidP="00C9129D">
            <w:pPr>
              <w:spacing w:before="240" w:line="240" w:lineRule="auto"/>
              <w:contextualSpacing/>
              <w:rPr>
                <w:rFonts w:cs="Times New Roman"/>
                <w:sz w:val="24"/>
                <w:szCs w:val="24"/>
              </w:rPr>
            </w:pPr>
            <w:r>
              <w:rPr>
                <w:rFonts w:cs="Times New Roman"/>
                <w:sz w:val="24"/>
                <w:szCs w:val="24"/>
              </w:rPr>
              <w:t>2.</w:t>
            </w:r>
          </w:p>
        </w:tc>
        <w:tc>
          <w:tcPr>
            <w:tcW w:w="4253" w:type="dxa"/>
          </w:tcPr>
          <w:p w:rsidR="00221335" w:rsidRPr="00D06BC3" w:rsidRDefault="00221335" w:rsidP="00C9129D">
            <w:pPr>
              <w:spacing w:before="240" w:line="240" w:lineRule="auto"/>
              <w:ind w:hanging="72"/>
              <w:contextualSpacing/>
              <w:rPr>
                <w:rFonts w:cs="Times New Roman"/>
                <w:sz w:val="24"/>
                <w:szCs w:val="24"/>
              </w:rPr>
            </w:pPr>
            <w:r>
              <w:rPr>
                <w:rFonts w:cs="Times New Roman"/>
                <w:sz w:val="24"/>
                <w:szCs w:val="24"/>
              </w:rPr>
              <w:t>Judrieji</w:t>
            </w:r>
            <w:r w:rsidRPr="00D06BC3">
              <w:rPr>
                <w:rFonts w:cs="Times New Roman"/>
                <w:sz w:val="24"/>
                <w:szCs w:val="24"/>
              </w:rPr>
              <w:t xml:space="preserve"> žaidimai</w:t>
            </w:r>
          </w:p>
        </w:tc>
        <w:tc>
          <w:tcPr>
            <w:tcW w:w="1417" w:type="dxa"/>
          </w:tcPr>
          <w:p w:rsidR="00221335" w:rsidRPr="00D06BC3" w:rsidRDefault="00221335" w:rsidP="00C9129D">
            <w:pPr>
              <w:spacing w:before="240" w:line="240" w:lineRule="auto"/>
              <w:contextualSpacing/>
              <w:jc w:val="center"/>
              <w:rPr>
                <w:rFonts w:cs="Times New Roman"/>
                <w:sz w:val="24"/>
                <w:szCs w:val="24"/>
              </w:rPr>
            </w:pPr>
            <w:r>
              <w:rPr>
                <w:rFonts w:cs="Times New Roman"/>
                <w:sz w:val="24"/>
                <w:szCs w:val="24"/>
              </w:rPr>
              <w:t>1</w:t>
            </w:r>
          </w:p>
        </w:tc>
        <w:tc>
          <w:tcPr>
            <w:tcW w:w="1560" w:type="dxa"/>
          </w:tcPr>
          <w:p w:rsidR="00221335" w:rsidRPr="00D06BC3" w:rsidRDefault="00221335" w:rsidP="00C9129D">
            <w:pPr>
              <w:spacing w:before="240" w:line="240" w:lineRule="auto"/>
              <w:contextualSpacing/>
              <w:jc w:val="center"/>
              <w:rPr>
                <w:rFonts w:cs="Times New Roman"/>
                <w:sz w:val="24"/>
                <w:szCs w:val="24"/>
              </w:rPr>
            </w:pPr>
            <w:r>
              <w:rPr>
                <w:rFonts w:cs="Times New Roman"/>
                <w:sz w:val="24"/>
                <w:szCs w:val="24"/>
              </w:rPr>
              <w:t>1</w:t>
            </w:r>
          </w:p>
        </w:tc>
      </w:tr>
      <w:tr w:rsidR="00221335" w:rsidTr="0071211C">
        <w:trPr>
          <w:trHeight w:val="548"/>
        </w:trPr>
        <w:tc>
          <w:tcPr>
            <w:tcW w:w="675" w:type="dxa"/>
          </w:tcPr>
          <w:p w:rsidR="00221335" w:rsidRPr="00D06BC3" w:rsidRDefault="00221335" w:rsidP="00C9129D">
            <w:pPr>
              <w:spacing w:before="240" w:line="240" w:lineRule="auto"/>
              <w:contextualSpacing/>
              <w:rPr>
                <w:rFonts w:cs="Times New Roman"/>
                <w:sz w:val="24"/>
                <w:szCs w:val="24"/>
              </w:rPr>
            </w:pPr>
            <w:r>
              <w:rPr>
                <w:rFonts w:cs="Times New Roman"/>
                <w:sz w:val="24"/>
                <w:szCs w:val="24"/>
              </w:rPr>
              <w:t>3.</w:t>
            </w:r>
          </w:p>
        </w:tc>
        <w:tc>
          <w:tcPr>
            <w:tcW w:w="4253" w:type="dxa"/>
          </w:tcPr>
          <w:p w:rsidR="00221335" w:rsidRPr="00D06BC3" w:rsidRDefault="00221335" w:rsidP="00C9129D">
            <w:pPr>
              <w:spacing w:before="240" w:line="240" w:lineRule="auto"/>
              <w:ind w:hanging="72"/>
              <w:contextualSpacing/>
              <w:rPr>
                <w:rFonts w:cs="Times New Roman"/>
                <w:sz w:val="24"/>
                <w:szCs w:val="24"/>
              </w:rPr>
            </w:pPr>
            <w:r w:rsidRPr="00D06BC3">
              <w:rPr>
                <w:rFonts w:cs="Times New Roman"/>
                <w:sz w:val="24"/>
                <w:szCs w:val="24"/>
              </w:rPr>
              <w:t>Gamtamokslinis būrelis ,,Stebiu, tyrinėju, atrandu“</w:t>
            </w:r>
          </w:p>
        </w:tc>
        <w:tc>
          <w:tcPr>
            <w:tcW w:w="1417" w:type="dxa"/>
          </w:tcPr>
          <w:p w:rsidR="00221335" w:rsidRPr="00D06BC3" w:rsidRDefault="00221335" w:rsidP="00C9129D">
            <w:pPr>
              <w:spacing w:before="240" w:line="240" w:lineRule="auto"/>
              <w:contextualSpacing/>
              <w:jc w:val="center"/>
              <w:rPr>
                <w:rFonts w:cs="Times New Roman"/>
                <w:sz w:val="24"/>
                <w:szCs w:val="24"/>
              </w:rPr>
            </w:pPr>
            <w:r>
              <w:rPr>
                <w:rFonts w:cs="Times New Roman"/>
                <w:sz w:val="24"/>
                <w:szCs w:val="24"/>
              </w:rPr>
              <w:t>2</w:t>
            </w:r>
          </w:p>
        </w:tc>
        <w:tc>
          <w:tcPr>
            <w:tcW w:w="1560" w:type="dxa"/>
          </w:tcPr>
          <w:p w:rsidR="00221335" w:rsidRPr="00D06BC3" w:rsidRDefault="00221335" w:rsidP="00C9129D">
            <w:pPr>
              <w:spacing w:before="240" w:line="240" w:lineRule="auto"/>
              <w:contextualSpacing/>
              <w:jc w:val="center"/>
              <w:rPr>
                <w:rFonts w:cs="Times New Roman"/>
                <w:sz w:val="24"/>
                <w:szCs w:val="24"/>
              </w:rPr>
            </w:pPr>
            <w:r>
              <w:rPr>
                <w:rFonts w:cs="Times New Roman"/>
                <w:sz w:val="24"/>
                <w:szCs w:val="24"/>
              </w:rPr>
              <w:t>1</w:t>
            </w:r>
          </w:p>
        </w:tc>
      </w:tr>
      <w:tr w:rsidR="00221335" w:rsidTr="00C9129D">
        <w:trPr>
          <w:trHeight w:val="265"/>
        </w:trPr>
        <w:tc>
          <w:tcPr>
            <w:tcW w:w="675" w:type="dxa"/>
          </w:tcPr>
          <w:p w:rsidR="00221335" w:rsidRPr="00D06BC3" w:rsidRDefault="00221335" w:rsidP="00C9129D">
            <w:pPr>
              <w:spacing w:before="240" w:line="240" w:lineRule="auto"/>
              <w:contextualSpacing/>
              <w:rPr>
                <w:rFonts w:cs="Times New Roman"/>
                <w:sz w:val="24"/>
                <w:szCs w:val="24"/>
              </w:rPr>
            </w:pPr>
            <w:r>
              <w:rPr>
                <w:rFonts w:cs="Times New Roman"/>
                <w:sz w:val="24"/>
                <w:szCs w:val="24"/>
              </w:rPr>
              <w:t>4.</w:t>
            </w:r>
          </w:p>
        </w:tc>
        <w:tc>
          <w:tcPr>
            <w:tcW w:w="4253" w:type="dxa"/>
          </w:tcPr>
          <w:p w:rsidR="00221335" w:rsidRPr="00D06BC3" w:rsidRDefault="00221335" w:rsidP="00C9129D">
            <w:pPr>
              <w:spacing w:before="240" w:line="240" w:lineRule="auto"/>
              <w:ind w:hanging="72"/>
              <w:contextualSpacing/>
              <w:rPr>
                <w:rFonts w:cs="Times New Roman"/>
                <w:sz w:val="24"/>
                <w:szCs w:val="24"/>
              </w:rPr>
            </w:pPr>
            <w:r>
              <w:rPr>
                <w:rFonts w:cs="Times New Roman"/>
                <w:sz w:val="24"/>
                <w:szCs w:val="24"/>
              </w:rPr>
              <w:t>IT ,,Smalsieji bitukai“</w:t>
            </w:r>
          </w:p>
        </w:tc>
        <w:tc>
          <w:tcPr>
            <w:tcW w:w="1417" w:type="dxa"/>
          </w:tcPr>
          <w:p w:rsidR="00221335" w:rsidRPr="00D06BC3" w:rsidRDefault="00221335" w:rsidP="00C9129D">
            <w:pPr>
              <w:spacing w:before="240" w:line="240" w:lineRule="auto"/>
              <w:contextualSpacing/>
              <w:jc w:val="center"/>
              <w:rPr>
                <w:rFonts w:cs="Times New Roman"/>
                <w:sz w:val="24"/>
                <w:szCs w:val="24"/>
              </w:rPr>
            </w:pPr>
            <w:r>
              <w:rPr>
                <w:rFonts w:cs="Times New Roman"/>
                <w:sz w:val="24"/>
                <w:szCs w:val="24"/>
              </w:rPr>
              <w:t>2</w:t>
            </w:r>
          </w:p>
        </w:tc>
        <w:tc>
          <w:tcPr>
            <w:tcW w:w="1560" w:type="dxa"/>
          </w:tcPr>
          <w:p w:rsidR="00221335" w:rsidRPr="00D06BC3" w:rsidRDefault="00221335" w:rsidP="00C9129D">
            <w:pPr>
              <w:spacing w:before="240" w:line="240" w:lineRule="auto"/>
              <w:contextualSpacing/>
              <w:jc w:val="center"/>
              <w:rPr>
                <w:rFonts w:cs="Times New Roman"/>
                <w:sz w:val="24"/>
                <w:szCs w:val="24"/>
              </w:rPr>
            </w:pPr>
            <w:r>
              <w:rPr>
                <w:rFonts w:cs="Times New Roman"/>
                <w:sz w:val="24"/>
                <w:szCs w:val="24"/>
              </w:rPr>
              <w:t>1</w:t>
            </w:r>
          </w:p>
        </w:tc>
      </w:tr>
      <w:tr w:rsidR="00221335" w:rsidTr="00C9129D">
        <w:trPr>
          <w:trHeight w:val="270"/>
        </w:trPr>
        <w:tc>
          <w:tcPr>
            <w:tcW w:w="675" w:type="dxa"/>
          </w:tcPr>
          <w:p w:rsidR="00221335" w:rsidRPr="00D06BC3" w:rsidRDefault="00221335" w:rsidP="00C9129D">
            <w:pPr>
              <w:spacing w:before="240" w:line="240" w:lineRule="auto"/>
              <w:contextualSpacing/>
              <w:rPr>
                <w:rFonts w:cs="Times New Roman"/>
                <w:sz w:val="24"/>
                <w:szCs w:val="24"/>
              </w:rPr>
            </w:pPr>
            <w:r>
              <w:rPr>
                <w:rFonts w:cs="Times New Roman"/>
                <w:sz w:val="24"/>
                <w:szCs w:val="24"/>
              </w:rPr>
              <w:t>5.</w:t>
            </w:r>
          </w:p>
        </w:tc>
        <w:tc>
          <w:tcPr>
            <w:tcW w:w="4253" w:type="dxa"/>
          </w:tcPr>
          <w:p w:rsidR="00221335" w:rsidRPr="00D06BC3" w:rsidRDefault="00221335" w:rsidP="00C9129D">
            <w:pPr>
              <w:spacing w:before="240" w:line="240" w:lineRule="auto"/>
              <w:ind w:hanging="72"/>
              <w:contextualSpacing/>
              <w:rPr>
                <w:rFonts w:cs="Times New Roman"/>
                <w:sz w:val="24"/>
                <w:szCs w:val="24"/>
              </w:rPr>
            </w:pPr>
            <w:r w:rsidRPr="00D06BC3">
              <w:rPr>
                <w:rFonts w:cs="Times New Roman"/>
                <w:sz w:val="24"/>
                <w:szCs w:val="24"/>
              </w:rPr>
              <w:t>Jaunųjų miško bičiulių būrelis ,,Bruknelė“</w:t>
            </w:r>
          </w:p>
        </w:tc>
        <w:tc>
          <w:tcPr>
            <w:tcW w:w="1417" w:type="dxa"/>
          </w:tcPr>
          <w:p w:rsidR="00221335" w:rsidRPr="00D06BC3" w:rsidRDefault="00221335" w:rsidP="00C9129D">
            <w:pPr>
              <w:spacing w:before="240" w:line="240" w:lineRule="auto"/>
              <w:contextualSpacing/>
              <w:jc w:val="center"/>
              <w:rPr>
                <w:rFonts w:cs="Times New Roman"/>
                <w:sz w:val="24"/>
                <w:szCs w:val="24"/>
              </w:rPr>
            </w:pPr>
            <w:r>
              <w:rPr>
                <w:rFonts w:cs="Times New Roman"/>
                <w:sz w:val="24"/>
                <w:szCs w:val="24"/>
              </w:rPr>
              <w:t>3</w:t>
            </w:r>
          </w:p>
        </w:tc>
        <w:tc>
          <w:tcPr>
            <w:tcW w:w="1560" w:type="dxa"/>
          </w:tcPr>
          <w:p w:rsidR="00221335" w:rsidRPr="00D06BC3" w:rsidRDefault="00221335" w:rsidP="00C9129D">
            <w:pPr>
              <w:spacing w:before="240" w:line="240" w:lineRule="auto"/>
              <w:contextualSpacing/>
              <w:jc w:val="center"/>
              <w:rPr>
                <w:rFonts w:cs="Times New Roman"/>
                <w:sz w:val="24"/>
                <w:szCs w:val="24"/>
              </w:rPr>
            </w:pPr>
            <w:r>
              <w:rPr>
                <w:rFonts w:cs="Times New Roman"/>
                <w:sz w:val="24"/>
                <w:szCs w:val="24"/>
              </w:rPr>
              <w:t>1</w:t>
            </w:r>
          </w:p>
        </w:tc>
      </w:tr>
      <w:tr w:rsidR="00221335" w:rsidTr="0071211C">
        <w:tc>
          <w:tcPr>
            <w:tcW w:w="675" w:type="dxa"/>
          </w:tcPr>
          <w:p w:rsidR="00221335" w:rsidRPr="00D06BC3" w:rsidRDefault="00221335" w:rsidP="00C9129D">
            <w:pPr>
              <w:spacing w:before="240" w:line="240" w:lineRule="auto"/>
              <w:contextualSpacing/>
              <w:rPr>
                <w:rFonts w:cs="Times New Roman"/>
                <w:sz w:val="24"/>
                <w:szCs w:val="24"/>
              </w:rPr>
            </w:pPr>
            <w:r>
              <w:rPr>
                <w:rFonts w:cs="Times New Roman"/>
                <w:sz w:val="24"/>
                <w:szCs w:val="24"/>
              </w:rPr>
              <w:t>6.</w:t>
            </w:r>
          </w:p>
        </w:tc>
        <w:tc>
          <w:tcPr>
            <w:tcW w:w="4253" w:type="dxa"/>
          </w:tcPr>
          <w:p w:rsidR="00221335" w:rsidRPr="00D06BC3" w:rsidRDefault="00221335" w:rsidP="00C9129D">
            <w:pPr>
              <w:spacing w:before="240" w:line="240" w:lineRule="auto"/>
              <w:ind w:left="-72"/>
              <w:contextualSpacing/>
              <w:rPr>
                <w:rFonts w:cs="Times New Roman"/>
                <w:sz w:val="24"/>
                <w:szCs w:val="24"/>
              </w:rPr>
            </w:pPr>
            <w:r w:rsidRPr="00D06BC3">
              <w:rPr>
                <w:rFonts w:cs="Times New Roman"/>
                <w:sz w:val="24"/>
                <w:szCs w:val="24"/>
              </w:rPr>
              <w:t>Darbščiųjų rankų būrelis ,,</w:t>
            </w:r>
            <w:r>
              <w:rPr>
                <w:rFonts w:cs="Times New Roman"/>
                <w:sz w:val="24"/>
                <w:szCs w:val="24"/>
              </w:rPr>
              <w:t>Skruzdelytės darbštuolytės“</w:t>
            </w:r>
          </w:p>
        </w:tc>
        <w:tc>
          <w:tcPr>
            <w:tcW w:w="1417" w:type="dxa"/>
          </w:tcPr>
          <w:p w:rsidR="00221335" w:rsidRPr="00D06BC3" w:rsidRDefault="00221335" w:rsidP="00C9129D">
            <w:pPr>
              <w:spacing w:before="240" w:line="240" w:lineRule="auto"/>
              <w:contextualSpacing/>
              <w:jc w:val="center"/>
              <w:rPr>
                <w:rFonts w:cs="Times New Roman"/>
                <w:sz w:val="24"/>
                <w:szCs w:val="24"/>
              </w:rPr>
            </w:pPr>
            <w:r>
              <w:rPr>
                <w:rFonts w:cs="Times New Roman"/>
                <w:sz w:val="24"/>
                <w:szCs w:val="24"/>
              </w:rPr>
              <w:t>3</w:t>
            </w:r>
          </w:p>
        </w:tc>
        <w:tc>
          <w:tcPr>
            <w:tcW w:w="1560" w:type="dxa"/>
          </w:tcPr>
          <w:p w:rsidR="00221335" w:rsidRPr="00D06BC3" w:rsidRDefault="00221335" w:rsidP="00C9129D">
            <w:pPr>
              <w:spacing w:before="240" w:line="240" w:lineRule="auto"/>
              <w:contextualSpacing/>
              <w:jc w:val="center"/>
              <w:rPr>
                <w:rFonts w:cs="Times New Roman"/>
                <w:sz w:val="24"/>
                <w:szCs w:val="24"/>
              </w:rPr>
            </w:pPr>
            <w:r>
              <w:rPr>
                <w:rFonts w:cs="Times New Roman"/>
                <w:sz w:val="24"/>
                <w:szCs w:val="24"/>
              </w:rPr>
              <w:t>1</w:t>
            </w:r>
          </w:p>
        </w:tc>
      </w:tr>
      <w:tr w:rsidR="00221335" w:rsidTr="0071211C">
        <w:tc>
          <w:tcPr>
            <w:tcW w:w="675" w:type="dxa"/>
          </w:tcPr>
          <w:p w:rsidR="00221335" w:rsidRPr="00D06BC3" w:rsidRDefault="00221335" w:rsidP="00221335">
            <w:pPr>
              <w:spacing w:after="0" w:line="240" w:lineRule="auto"/>
              <w:contextualSpacing/>
              <w:rPr>
                <w:rFonts w:cs="Times New Roman"/>
                <w:sz w:val="24"/>
                <w:szCs w:val="24"/>
              </w:rPr>
            </w:pPr>
            <w:r>
              <w:rPr>
                <w:rFonts w:cs="Times New Roman"/>
                <w:sz w:val="24"/>
                <w:szCs w:val="24"/>
              </w:rPr>
              <w:t>7.</w:t>
            </w:r>
          </w:p>
        </w:tc>
        <w:tc>
          <w:tcPr>
            <w:tcW w:w="4253" w:type="dxa"/>
          </w:tcPr>
          <w:p w:rsidR="00221335" w:rsidRPr="00D06BC3" w:rsidRDefault="00221335" w:rsidP="00847CA1">
            <w:pPr>
              <w:spacing w:after="0" w:line="240" w:lineRule="auto"/>
              <w:ind w:hanging="72"/>
              <w:contextualSpacing/>
              <w:rPr>
                <w:rFonts w:cs="Times New Roman"/>
                <w:sz w:val="24"/>
                <w:szCs w:val="24"/>
              </w:rPr>
            </w:pPr>
            <w:r>
              <w:rPr>
                <w:rFonts w:cs="Times New Roman"/>
                <w:sz w:val="24"/>
                <w:szCs w:val="24"/>
              </w:rPr>
              <w:t>Kūrybiškumo dirbtuvėlės</w:t>
            </w:r>
          </w:p>
        </w:tc>
        <w:tc>
          <w:tcPr>
            <w:tcW w:w="1417" w:type="dxa"/>
          </w:tcPr>
          <w:p w:rsidR="00221335" w:rsidRPr="00D06BC3" w:rsidRDefault="00221335" w:rsidP="00847CA1">
            <w:pPr>
              <w:spacing w:after="0" w:line="240" w:lineRule="auto"/>
              <w:contextualSpacing/>
              <w:jc w:val="center"/>
              <w:rPr>
                <w:rFonts w:cs="Times New Roman"/>
                <w:sz w:val="24"/>
                <w:szCs w:val="24"/>
              </w:rPr>
            </w:pPr>
            <w:r>
              <w:rPr>
                <w:rFonts w:cs="Times New Roman"/>
                <w:sz w:val="24"/>
                <w:szCs w:val="24"/>
              </w:rPr>
              <w:t>4</w:t>
            </w:r>
          </w:p>
        </w:tc>
        <w:tc>
          <w:tcPr>
            <w:tcW w:w="1560" w:type="dxa"/>
          </w:tcPr>
          <w:p w:rsidR="00221335" w:rsidRPr="00D06BC3" w:rsidRDefault="00221335" w:rsidP="00847CA1">
            <w:pPr>
              <w:spacing w:after="0" w:line="240" w:lineRule="auto"/>
              <w:contextualSpacing/>
              <w:jc w:val="center"/>
              <w:rPr>
                <w:rFonts w:cs="Times New Roman"/>
                <w:sz w:val="24"/>
                <w:szCs w:val="24"/>
              </w:rPr>
            </w:pPr>
            <w:r>
              <w:rPr>
                <w:rFonts w:cs="Times New Roman"/>
                <w:sz w:val="24"/>
                <w:szCs w:val="24"/>
              </w:rPr>
              <w:t>1</w:t>
            </w:r>
          </w:p>
        </w:tc>
      </w:tr>
      <w:tr w:rsidR="00221335" w:rsidTr="0071211C">
        <w:tc>
          <w:tcPr>
            <w:tcW w:w="675" w:type="dxa"/>
          </w:tcPr>
          <w:p w:rsidR="00221335" w:rsidRPr="00D06BC3" w:rsidRDefault="00221335" w:rsidP="002809BD">
            <w:pPr>
              <w:spacing w:after="0" w:line="240" w:lineRule="auto"/>
              <w:contextualSpacing/>
              <w:rPr>
                <w:rFonts w:cs="Times New Roman"/>
                <w:sz w:val="24"/>
                <w:szCs w:val="24"/>
              </w:rPr>
            </w:pPr>
            <w:r>
              <w:rPr>
                <w:rFonts w:cs="Times New Roman"/>
                <w:sz w:val="24"/>
                <w:szCs w:val="24"/>
              </w:rPr>
              <w:t>8.</w:t>
            </w:r>
          </w:p>
        </w:tc>
        <w:tc>
          <w:tcPr>
            <w:tcW w:w="4253" w:type="dxa"/>
          </w:tcPr>
          <w:p w:rsidR="00221335" w:rsidRPr="00D06BC3" w:rsidRDefault="00221335" w:rsidP="00847CA1">
            <w:pPr>
              <w:spacing w:after="0" w:line="240" w:lineRule="auto"/>
              <w:ind w:hanging="72"/>
              <w:contextualSpacing/>
              <w:rPr>
                <w:rFonts w:cs="Times New Roman"/>
                <w:sz w:val="24"/>
                <w:szCs w:val="24"/>
              </w:rPr>
            </w:pPr>
            <w:r>
              <w:rPr>
                <w:rFonts w:cs="Times New Roman"/>
                <w:sz w:val="24"/>
                <w:szCs w:val="24"/>
              </w:rPr>
              <w:t>Smalsučių klubas</w:t>
            </w:r>
          </w:p>
        </w:tc>
        <w:tc>
          <w:tcPr>
            <w:tcW w:w="1417" w:type="dxa"/>
          </w:tcPr>
          <w:p w:rsidR="00221335" w:rsidRPr="00D06BC3" w:rsidRDefault="00221335" w:rsidP="00847CA1">
            <w:pPr>
              <w:spacing w:after="0" w:line="240" w:lineRule="auto"/>
              <w:contextualSpacing/>
              <w:jc w:val="center"/>
              <w:rPr>
                <w:rFonts w:cs="Times New Roman"/>
                <w:sz w:val="24"/>
                <w:szCs w:val="24"/>
              </w:rPr>
            </w:pPr>
            <w:r w:rsidRPr="00D06BC3">
              <w:rPr>
                <w:rFonts w:cs="Times New Roman"/>
                <w:sz w:val="24"/>
                <w:szCs w:val="24"/>
              </w:rPr>
              <w:t>4</w:t>
            </w:r>
          </w:p>
        </w:tc>
        <w:tc>
          <w:tcPr>
            <w:tcW w:w="1560" w:type="dxa"/>
          </w:tcPr>
          <w:p w:rsidR="00221335" w:rsidRPr="00D06BC3" w:rsidRDefault="00221335" w:rsidP="00847CA1">
            <w:pPr>
              <w:spacing w:after="0" w:line="240" w:lineRule="auto"/>
              <w:contextualSpacing/>
              <w:jc w:val="center"/>
              <w:rPr>
                <w:rFonts w:cs="Times New Roman"/>
                <w:sz w:val="24"/>
                <w:szCs w:val="24"/>
              </w:rPr>
            </w:pPr>
            <w:r>
              <w:rPr>
                <w:rFonts w:cs="Times New Roman"/>
                <w:sz w:val="24"/>
                <w:szCs w:val="24"/>
              </w:rPr>
              <w:t>1</w:t>
            </w:r>
          </w:p>
        </w:tc>
      </w:tr>
      <w:tr w:rsidR="00C9129D" w:rsidTr="0071211C">
        <w:tc>
          <w:tcPr>
            <w:tcW w:w="675" w:type="dxa"/>
          </w:tcPr>
          <w:p w:rsidR="00C9129D" w:rsidRPr="00D06BC3" w:rsidRDefault="00C9129D" w:rsidP="002809BD">
            <w:pPr>
              <w:spacing w:after="0" w:line="240" w:lineRule="auto"/>
              <w:contextualSpacing/>
              <w:rPr>
                <w:rFonts w:cs="Times New Roman"/>
                <w:sz w:val="24"/>
                <w:szCs w:val="24"/>
              </w:rPr>
            </w:pPr>
            <w:r>
              <w:rPr>
                <w:rFonts w:cs="Times New Roman"/>
                <w:sz w:val="24"/>
                <w:szCs w:val="24"/>
              </w:rPr>
              <w:t>9.</w:t>
            </w:r>
          </w:p>
        </w:tc>
        <w:tc>
          <w:tcPr>
            <w:tcW w:w="4253" w:type="dxa"/>
          </w:tcPr>
          <w:p w:rsidR="00C9129D" w:rsidRPr="00D06BC3" w:rsidRDefault="00C9129D" w:rsidP="00847CA1">
            <w:pPr>
              <w:spacing w:after="0" w:line="240" w:lineRule="auto"/>
              <w:ind w:hanging="72"/>
              <w:contextualSpacing/>
              <w:rPr>
                <w:rFonts w:cs="Times New Roman"/>
                <w:sz w:val="24"/>
                <w:szCs w:val="24"/>
              </w:rPr>
            </w:pPr>
            <w:r>
              <w:rPr>
                <w:rFonts w:cs="Times New Roman"/>
                <w:sz w:val="24"/>
                <w:szCs w:val="24"/>
              </w:rPr>
              <w:t>Mažųjų šokio ritmika</w:t>
            </w:r>
          </w:p>
        </w:tc>
        <w:tc>
          <w:tcPr>
            <w:tcW w:w="1417" w:type="dxa"/>
          </w:tcPr>
          <w:p w:rsidR="00C9129D" w:rsidRPr="00D06BC3" w:rsidRDefault="00C9129D" w:rsidP="00847CA1">
            <w:pPr>
              <w:spacing w:after="0" w:line="240" w:lineRule="auto"/>
              <w:contextualSpacing/>
              <w:jc w:val="center"/>
              <w:rPr>
                <w:rFonts w:cs="Times New Roman"/>
                <w:sz w:val="24"/>
                <w:szCs w:val="24"/>
              </w:rPr>
            </w:pPr>
            <w:r w:rsidRPr="00D06BC3">
              <w:rPr>
                <w:rFonts w:cs="Times New Roman"/>
                <w:sz w:val="24"/>
                <w:szCs w:val="24"/>
              </w:rPr>
              <w:t>1-4</w:t>
            </w:r>
          </w:p>
        </w:tc>
        <w:tc>
          <w:tcPr>
            <w:tcW w:w="1560" w:type="dxa"/>
          </w:tcPr>
          <w:p w:rsidR="00C9129D" w:rsidRPr="00D06BC3" w:rsidRDefault="00C9129D" w:rsidP="00847CA1">
            <w:pPr>
              <w:spacing w:after="0" w:line="240" w:lineRule="auto"/>
              <w:contextualSpacing/>
              <w:jc w:val="center"/>
              <w:rPr>
                <w:rFonts w:cs="Times New Roman"/>
                <w:sz w:val="24"/>
                <w:szCs w:val="24"/>
              </w:rPr>
            </w:pPr>
            <w:r>
              <w:rPr>
                <w:rFonts w:cs="Times New Roman"/>
                <w:sz w:val="24"/>
                <w:szCs w:val="24"/>
              </w:rPr>
              <w:t>1</w:t>
            </w:r>
          </w:p>
        </w:tc>
      </w:tr>
      <w:tr w:rsidR="00C9129D" w:rsidTr="0071211C">
        <w:tc>
          <w:tcPr>
            <w:tcW w:w="675" w:type="dxa"/>
          </w:tcPr>
          <w:p w:rsidR="00C9129D" w:rsidRPr="00D06BC3" w:rsidRDefault="00C9129D" w:rsidP="002809BD">
            <w:pPr>
              <w:spacing w:after="0" w:line="240" w:lineRule="auto"/>
              <w:contextualSpacing/>
              <w:rPr>
                <w:rFonts w:cs="Times New Roman"/>
                <w:sz w:val="24"/>
                <w:szCs w:val="24"/>
              </w:rPr>
            </w:pPr>
            <w:r>
              <w:rPr>
                <w:rFonts w:cs="Times New Roman"/>
                <w:sz w:val="24"/>
                <w:szCs w:val="24"/>
              </w:rPr>
              <w:t>10.</w:t>
            </w:r>
          </w:p>
        </w:tc>
        <w:tc>
          <w:tcPr>
            <w:tcW w:w="4253" w:type="dxa"/>
          </w:tcPr>
          <w:p w:rsidR="00C9129D" w:rsidRPr="00221335" w:rsidRDefault="00C9129D" w:rsidP="00847CA1">
            <w:pPr>
              <w:tabs>
                <w:tab w:val="left" w:pos="0"/>
                <w:tab w:val="left" w:pos="900"/>
              </w:tabs>
              <w:spacing w:after="0" w:line="240" w:lineRule="auto"/>
              <w:ind w:hanging="72"/>
              <w:contextualSpacing/>
              <w:rPr>
                <w:rFonts w:cs="Times New Roman"/>
                <w:sz w:val="24"/>
                <w:szCs w:val="24"/>
              </w:rPr>
            </w:pPr>
            <w:r w:rsidRPr="00221335">
              <w:rPr>
                <w:rFonts w:cs="Times New Roman"/>
                <w:sz w:val="24"/>
                <w:szCs w:val="24"/>
              </w:rPr>
              <w:t>Dailės studija ,,Art“</w:t>
            </w:r>
          </w:p>
        </w:tc>
        <w:tc>
          <w:tcPr>
            <w:tcW w:w="1417" w:type="dxa"/>
          </w:tcPr>
          <w:p w:rsidR="00C9129D" w:rsidRPr="00221335" w:rsidRDefault="00C9129D" w:rsidP="00847CA1">
            <w:pPr>
              <w:spacing w:after="0" w:line="240" w:lineRule="auto"/>
              <w:contextualSpacing/>
              <w:jc w:val="center"/>
              <w:rPr>
                <w:rFonts w:cs="Times New Roman"/>
                <w:sz w:val="24"/>
                <w:szCs w:val="24"/>
              </w:rPr>
            </w:pPr>
            <w:r w:rsidRPr="00221335">
              <w:rPr>
                <w:rFonts w:cs="Times New Roman"/>
                <w:sz w:val="24"/>
                <w:szCs w:val="24"/>
              </w:rPr>
              <w:t>5</w:t>
            </w:r>
          </w:p>
        </w:tc>
        <w:tc>
          <w:tcPr>
            <w:tcW w:w="1560" w:type="dxa"/>
          </w:tcPr>
          <w:p w:rsidR="00C9129D" w:rsidRPr="00221335" w:rsidRDefault="00C9129D" w:rsidP="00847CA1">
            <w:pPr>
              <w:spacing w:after="0" w:line="240" w:lineRule="auto"/>
              <w:contextualSpacing/>
              <w:jc w:val="center"/>
              <w:rPr>
                <w:rFonts w:cs="Times New Roman"/>
                <w:sz w:val="24"/>
                <w:szCs w:val="24"/>
              </w:rPr>
            </w:pPr>
            <w:r w:rsidRPr="00221335">
              <w:rPr>
                <w:rFonts w:cs="Times New Roman"/>
                <w:sz w:val="24"/>
                <w:szCs w:val="24"/>
              </w:rPr>
              <w:t>1</w:t>
            </w:r>
          </w:p>
        </w:tc>
      </w:tr>
      <w:tr w:rsidR="00C9129D" w:rsidTr="0071211C">
        <w:tc>
          <w:tcPr>
            <w:tcW w:w="675" w:type="dxa"/>
          </w:tcPr>
          <w:p w:rsidR="00C9129D" w:rsidRPr="00D06BC3" w:rsidRDefault="00C9129D" w:rsidP="002809BD">
            <w:pPr>
              <w:spacing w:after="0" w:line="240" w:lineRule="auto"/>
              <w:contextualSpacing/>
              <w:rPr>
                <w:rFonts w:cs="Times New Roman"/>
                <w:sz w:val="24"/>
                <w:szCs w:val="24"/>
              </w:rPr>
            </w:pPr>
            <w:r>
              <w:rPr>
                <w:rFonts w:cs="Times New Roman"/>
                <w:sz w:val="24"/>
                <w:szCs w:val="24"/>
              </w:rPr>
              <w:t>11.</w:t>
            </w:r>
          </w:p>
        </w:tc>
        <w:tc>
          <w:tcPr>
            <w:tcW w:w="4253" w:type="dxa"/>
          </w:tcPr>
          <w:p w:rsidR="00C9129D" w:rsidRPr="00221335" w:rsidRDefault="00C9129D" w:rsidP="00847CA1">
            <w:pPr>
              <w:spacing w:after="0" w:line="240" w:lineRule="auto"/>
              <w:ind w:hanging="72"/>
              <w:contextualSpacing/>
              <w:rPr>
                <w:rFonts w:cs="Times New Roman"/>
                <w:sz w:val="24"/>
                <w:szCs w:val="24"/>
              </w:rPr>
            </w:pPr>
            <w:r w:rsidRPr="00221335">
              <w:rPr>
                <w:rFonts w:cs="Times New Roman"/>
                <w:sz w:val="24"/>
                <w:szCs w:val="24"/>
              </w:rPr>
              <w:t>Mažasis futbolas</w:t>
            </w:r>
          </w:p>
        </w:tc>
        <w:tc>
          <w:tcPr>
            <w:tcW w:w="1417" w:type="dxa"/>
          </w:tcPr>
          <w:p w:rsidR="00C9129D" w:rsidRPr="00221335" w:rsidRDefault="00C9129D" w:rsidP="00847CA1">
            <w:pPr>
              <w:spacing w:after="0" w:line="240" w:lineRule="auto"/>
              <w:contextualSpacing/>
              <w:jc w:val="center"/>
              <w:rPr>
                <w:rFonts w:cs="Times New Roman"/>
                <w:sz w:val="24"/>
                <w:szCs w:val="24"/>
              </w:rPr>
            </w:pPr>
            <w:r w:rsidRPr="00221335">
              <w:rPr>
                <w:rFonts w:cs="Times New Roman"/>
                <w:sz w:val="24"/>
                <w:szCs w:val="24"/>
              </w:rPr>
              <w:t>5-8</w:t>
            </w:r>
          </w:p>
        </w:tc>
        <w:tc>
          <w:tcPr>
            <w:tcW w:w="1560" w:type="dxa"/>
          </w:tcPr>
          <w:p w:rsidR="00C9129D" w:rsidRPr="00221335" w:rsidRDefault="00C9129D" w:rsidP="00847CA1">
            <w:pPr>
              <w:spacing w:after="0" w:line="240" w:lineRule="auto"/>
              <w:contextualSpacing/>
              <w:jc w:val="center"/>
              <w:rPr>
                <w:rFonts w:cs="Times New Roman"/>
                <w:sz w:val="24"/>
                <w:szCs w:val="24"/>
              </w:rPr>
            </w:pPr>
            <w:r w:rsidRPr="00221335">
              <w:rPr>
                <w:rFonts w:cs="Times New Roman"/>
                <w:sz w:val="24"/>
                <w:szCs w:val="24"/>
              </w:rPr>
              <w:t>1</w:t>
            </w:r>
          </w:p>
        </w:tc>
      </w:tr>
      <w:tr w:rsidR="00C9129D" w:rsidTr="0071211C">
        <w:tc>
          <w:tcPr>
            <w:tcW w:w="675" w:type="dxa"/>
          </w:tcPr>
          <w:p w:rsidR="00C9129D" w:rsidRPr="00D06BC3" w:rsidRDefault="00C9129D" w:rsidP="002809BD">
            <w:pPr>
              <w:spacing w:after="0" w:line="240" w:lineRule="auto"/>
              <w:contextualSpacing/>
              <w:rPr>
                <w:rFonts w:cs="Times New Roman"/>
                <w:sz w:val="24"/>
                <w:szCs w:val="24"/>
              </w:rPr>
            </w:pPr>
            <w:r>
              <w:rPr>
                <w:rFonts w:cs="Times New Roman"/>
                <w:sz w:val="24"/>
                <w:szCs w:val="24"/>
              </w:rPr>
              <w:t>12.</w:t>
            </w:r>
          </w:p>
        </w:tc>
        <w:tc>
          <w:tcPr>
            <w:tcW w:w="4253" w:type="dxa"/>
          </w:tcPr>
          <w:p w:rsidR="00C9129D" w:rsidRPr="00D06BC3" w:rsidRDefault="00C9129D" w:rsidP="00847CA1">
            <w:pPr>
              <w:tabs>
                <w:tab w:val="left" w:pos="0"/>
                <w:tab w:val="left" w:pos="900"/>
              </w:tabs>
              <w:spacing w:after="0" w:line="240" w:lineRule="auto"/>
              <w:ind w:hanging="72"/>
              <w:contextualSpacing/>
              <w:rPr>
                <w:rFonts w:cs="Times New Roman"/>
                <w:sz w:val="24"/>
                <w:szCs w:val="24"/>
              </w:rPr>
            </w:pPr>
            <w:r>
              <w:rPr>
                <w:rFonts w:cs="Times New Roman"/>
                <w:sz w:val="24"/>
                <w:szCs w:val="24"/>
              </w:rPr>
              <w:t xml:space="preserve">Sportiniai žaidimai </w:t>
            </w:r>
          </w:p>
        </w:tc>
        <w:tc>
          <w:tcPr>
            <w:tcW w:w="1417" w:type="dxa"/>
          </w:tcPr>
          <w:p w:rsidR="00C9129D" w:rsidRPr="00D06BC3" w:rsidRDefault="00C9129D" w:rsidP="00847CA1">
            <w:pPr>
              <w:spacing w:after="0" w:line="240" w:lineRule="auto"/>
              <w:contextualSpacing/>
              <w:jc w:val="center"/>
              <w:rPr>
                <w:rFonts w:cs="Times New Roman"/>
                <w:sz w:val="24"/>
                <w:szCs w:val="24"/>
              </w:rPr>
            </w:pPr>
            <w:r>
              <w:rPr>
                <w:rFonts w:cs="Times New Roman"/>
                <w:sz w:val="24"/>
                <w:szCs w:val="24"/>
              </w:rPr>
              <w:t>5-7</w:t>
            </w:r>
          </w:p>
        </w:tc>
        <w:tc>
          <w:tcPr>
            <w:tcW w:w="1560" w:type="dxa"/>
          </w:tcPr>
          <w:p w:rsidR="00C9129D" w:rsidRPr="00D06BC3" w:rsidRDefault="00C9129D" w:rsidP="00847CA1">
            <w:pPr>
              <w:spacing w:after="0" w:line="240" w:lineRule="auto"/>
              <w:contextualSpacing/>
              <w:jc w:val="center"/>
              <w:rPr>
                <w:rFonts w:cs="Times New Roman"/>
                <w:sz w:val="24"/>
                <w:szCs w:val="24"/>
              </w:rPr>
            </w:pPr>
            <w:r>
              <w:rPr>
                <w:rFonts w:cs="Times New Roman"/>
                <w:sz w:val="24"/>
                <w:szCs w:val="24"/>
              </w:rPr>
              <w:t>1</w:t>
            </w:r>
          </w:p>
        </w:tc>
      </w:tr>
      <w:tr w:rsidR="00154685" w:rsidTr="0071211C">
        <w:tc>
          <w:tcPr>
            <w:tcW w:w="675" w:type="dxa"/>
          </w:tcPr>
          <w:p w:rsidR="00154685" w:rsidRPr="00D06BC3" w:rsidRDefault="00154685" w:rsidP="002809BD">
            <w:pPr>
              <w:spacing w:after="0" w:line="240" w:lineRule="auto"/>
              <w:contextualSpacing/>
              <w:rPr>
                <w:rFonts w:cs="Times New Roman"/>
                <w:sz w:val="24"/>
                <w:szCs w:val="24"/>
              </w:rPr>
            </w:pPr>
            <w:r>
              <w:rPr>
                <w:rFonts w:cs="Times New Roman"/>
                <w:sz w:val="24"/>
                <w:szCs w:val="24"/>
              </w:rPr>
              <w:t>13.</w:t>
            </w:r>
          </w:p>
        </w:tc>
        <w:tc>
          <w:tcPr>
            <w:tcW w:w="4253" w:type="dxa"/>
          </w:tcPr>
          <w:p w:rsidR="00154685" w:rsidRPr="00154685" w:rsidRDefault="00154685" w:rsidP="00847CA1">
            <w:pPr>
              <w:spacing w:after="0" w:line="240" w:lineRule="auto"/>
              <w:ind w:hanging="72"/>
              <w:contextualSpacing/>
              <w:rPr>
                <w:rFonts w:cs="Times New Roman"/>
                <w:sz w:val="24"/>
                <w:szCs w:val="24"/>
              </w:rPr>
            </w:pPr>
            <w:r w:rsidRPr="00154685">
              <w:rPr>
                <w:rFonts w:cs="Times New Roman"/>
                <w:sz w:val="24"/>
                <w:szCs w:val="24"/>
              </w:rPr>
              <w:t>Šokių ritmika</w:t>
            </w:r>
          </w:p>
        </w:tc>
        <w:tc>
          <w:tcPr>
            <w:tcW w:w="1417" w:type="dxa"/>
          </w:tcPr>
          <w:p w:rsidR="00154685" w:rsidRPr="00154685" w:rsidRDefault="00154685" w:rsidP="00847CA1">
            <w:pPr>
              <w:spacing w:after="0" w:line="240" w:lineRule="auto"/>
              <w:contextualSpacing/>
              <w:jc w:val="center"/>
              <w:rPr>
                <w:rFonts w:cs="Times New Roman"/>
                <w:sz w:val="24"/>
                <w:szCs w:val="24"/>
              </w:rPr>
            </w:pPr>
            <w:r w:rsidRPr="00154685">
              <w:rPr>
                <w:rFonts w:cs="Times New Roman"/>
                <w:sz w:val="24"/>
                <w:szCs w:val="24"/>
              </w:rPr>
              <w:t>5-7</w:t>
            </w:r>
          </w:p>
        </w:tc>
        <w:tc>
          <w:tcPr>
            <w:tcW w:w="1560" w:type="dxa"/>
          </w:tcPr>
          <w:p w:rsidR="00154685" w:rsidRPr="00154685" w:rsidRDefault="00154685" w:rsidP="00847CA1">
            <w:pPr>
              <w:spacing w:after="0" w:line="240" w:lineRule="auto"/>
              <w:contextualSpacing/>
              <w:jc w:val="center"/>
              <w:rPr>
                <w:rFonts w:cs="Times New Roman"/>
                <w:sz w:val="24"/>
                <w:szCs w:val="24"/>
              </w:rPr>
            </w:pPr>
            <w:r w:rsidRPr="00154685">
              <w:rPr>
                <w:rFonts w:cs="Times New Roman"/>
                <w:sz w:val="24"/>
                <w:szCs w:val="24"/>
              </w:rPr>
              <w:t>1</w:t>
            </w:r>
          </w:p>
        </w:tc>
      </w:tr>
      <w:tr w:rsidR="00154685" w:rsidTr="0071211C">
        <w:tc>
          <w:tcPr>
            <w:tcW w:w="675" w:type="dxa"/>
          </w:tcPr>
          <w:p w:rsidR="00154685" w:rsidRPr="00D06BC3" w:rsidRDefault="00154685" w:rsidP="002809BD">
            <w:pPr>
              <w:spacing w:after="0" w:line="240" w:lineRule="auto"/>
              <w:contextualSpacing/>
              <w:rPr>
                <w:rFonts w:cs="Times New Roman"/>
                <w:sz w:val="24"/>
                <w:szCs w:val="24"/>
              </w:rPr>
            </w:pPr>
            <w:r>
              <w:rPr>
                <w:rFonts w:cs="Times New Roman"/>
                <w:sz w:val="24"/>
                <w:szCs w:val="24"/>
              </w:rPr>
              <w:t>14.</w:t>
            </w:r>
          </w:p>
        </w:tc>
        <w:tc>
          <w:tcPr>
            <w:tcW w:w="4253" w:type="dxa"/>
          </w:tcPr>
          <w:p w:rsidR="00154685" w:rsidRPr="00154685" w:rsidRDefault="00154685" w:rsidP="00847CA1">
            <w:pPr>
              <w:spacing w:after="0" w:line="240" w:lineRule="auto"/>
              <w:ind w:hanging="72"/>
              <w:contextualSpacing/>
              <w:rPr>
                <w:rFonts w:cs="Times New Roman"/>
                <w:sz w:val="24"/>
                <w:szCs w:val="24"/>
              </w:rPr>
            </w:pPr>
            <w:r w:rsidRPr="00154685">
              <w:rPr>
                <w:rFonts w:cs="Times New Roman"/>
                <w:sz w:val="24"/>
                <w:szCs w:val="24"/>
              </w:rPr>
              <w:t>Jaunučių ansamblis</w:t>
            </w:r>
          </w:p>
        </w:tc>
        <w:tc>
          <w:tcPr>
            <w:tcW w:w="1417" w:type="dxa"/>
          </w:tcPr>
          <w:p w:rsidR="00154685" w:rsidRPr="00154685" w:rsidRDefault="00154685" w:rsidP="00847CA1">
            <w:pPr>
              <w:spacing w:after="0" w:line="240" w:lineRule="auto"/>
              <w:contextualSpacing/>
              <w:jc w:val="center"/>
              <w:rPr>
                <w:rFonts w:cs="Times New Roman"/>
                <w:sz w:val="24"/>
                <w:szCs w:val="24"/>
              </w:rPr>
            </w:pPr>
            <w:r w:rsidRPr="00154685">
              <w:rPr>
                <w:rFonts w:cs="Times New Roman"/>
                <w:sz w:val="24"/>
                <w:szCs w:val="24"/>
              </w:rPr>
              <w:t>5-8</w:t>
            </w:r>
          </w:p>
        </w:tc>
        <w:tc>
          <w:tcPr>
            <w:tcW w:w="1560" w:type="dxa"/>
          </w:tcPr>
          <w:p w:rsidR="00154685" w:rsidRPr="00154685" w:rsidRDefault="00154685" w:rsidP="00847CA1">
            <w:pPr>
              <w:spacing w:after="0" w:line="240" w:lineRule="auto"/>
              <w:contextualSpacing/>
              <w:jc w:val="center"/>
              <w:rPr>
                <w:rFonts w:cs="Times New Roman"/>
                <w:sz w:val="24"/>
                <w:szCs w:val="24"/>
              </w:rPr>
            </w:pPr>
            <w:r w:rsidRPr="00154685">
              <w:rPr>
                <w:rFonts w:cs="Times New Roman"/>
                <w:sz w:val="24"/>
                <w:szCs w:val="24"/>
              </w:rPr>
              <w:t>1</w:t>
            </w:r>
          </w:p>
        </w:tc>
      </w:tr>
      <w:tr w:rsidR="00154685" w:rsidTr="0071211C">
        <w:tc>
          <w:tcPr>
            <w:tcW w:w="675" w:type="dxa"/>
          </w:tcPr>
          <w:p w:rsidR="00154685" w:rsidRPr="00D06BC3" w:rsidRDefault="00154685" w:rsidP="00847CA1">
            <w:pPr>
              <w:spacing w:after="0" w:line="240" w:lineRule="auto"/>
              <w:contextualSpacing/>
              <w:rPr>
                <w:rFonts w:cs="Times New Roman"/>
                <w:sz w:val="24"/>
                <w:szCs w:val="24"/>
              </w:rPr>
            </w:pPr>
            <w:r>
              <w:rPr>
                <w:rFonts w:cs="Times New Roman"/>
                <w:sz w:val="24"/>
                <w:szCs w:val="24"/>
              </w:rPr>
              <w:t>15.</w:t>
            </w:r>
          </w:p>
        </w:tc>
        <w:tc>
          <w:tcPr>
            <w:tcW w:w="4253" w:type="dxa"/>
          </w:tcPr>
          <w:p w:rsidR="00154685" w:rsidRPr="00154685" w:rsidRDefault="00154685" w:rsidP="00847CA1">
            <w:pPr>
              <w:tabs>
                <w:tab w:val="left" w:pos="0"/>
                <w:tab w:val="left" w:pos="900"/>
              </w:tabs>
              <w:spacing w:after="0" w:line="240" w:lineRule="auto"/>
              <w:ind w:hanging="72"/>
              <w:contextualSpacing/>
              <w:rPr>
                <w:rFonts w:cs="Times New Roman"/>
                <w:sz w:val="24"/>
                <w:szCs w:val="24"/>
              </w:rPr>
            </w:pPr>
            <w:r w:rsidRPr="00154685">
              <w:rPr>
                <w:rFonts w:cs="Times New Roman"/>
                <w:sz w:val="24"/>
                <w:szCs w:val="24"/>
              </w:rPr>
              <w:t>Klubas ,,Eko bitės“</w:t>
            </w:r>
          </w:p>
        </w:tc>
        <w:tc>
          <w:tcPr>
            <w:tcW w:w="1417" w:type="dxa"/>
          </w:tcPr>
          <w:p w:rsidR="00154685" w:rsidRPr="00154685" w:rsidRDefault="00154685" w:rsidP="00847CA1">
            <w:pPr>
              <w:spacing w:after="0" w:line="240" w:lineRule="auto"/>
              <w:contextualSpacing/>
              <w:jc w:val="center"/>
              <w:rPr>
                <w:rFonts w:cs="Times New Roman"/>
                <w:sz w:val="24"/>
                <w:szCs w:val="24"/>
              </w:rPr>
            </w:pPr>
            <w:r w:rsidRPr="00154685">
              <w:rPr>
                <w:rFonts w:cs="Times New Roman"/>
                <w:sz w:val="24"/>
                <w:szCs w:val="24"/>
              </w:rPr>
              <w:t>6-8</w:t>
            </w:r>
          </w:p>
        </w:tc>
        <w:tc>
          <w:tcPr>
            <w:tcW w:w="1560" w:type="dxa"/>
          </w:tcPr>
          <w:p w:rsidR="00154685" w:rsidRPr="00154685" w:rsidRDefault="00154685" w:rsidP="00847CA1">
            <w:pPr>
              <w:spacing w:after="0" w:line="240" w:lineRule="auto"/>
              <w:contextualSpacing/>
              <w:jc w:val="center"/>
              <w:rPr>
                <w:rFonts w:cs="Times New Roman"/>
                <w:sz w:val="24"/>
                <w:szCs w:val="24"/>
              </w:rPr>
            </w:pPr>
            <w:r w:rsidRPr="00154685">
              <w:rPr>
                <w:rFonts w:cs="Times New Roman"/>
                <w:sz w:val="24"/>
                <w:szCs w:val="24"/>
              </w:rPr>
              <w:t>1</w:t>
            </w:r>
          </w:p>
        </w:tc>
      </w:tr>
      <w:tr w:rsidR="00154685" w:rsidTr="0071211C">
        <w:tc>
          <w:tcPr>
            <w:tcW w:w="675" w:type="dxa"/>
          </w:tcPr>
          <w:p w:rsidR="00154685" w:rsidRPr="00D06BC3" w:rsidRDefault="00154685" w:rsidP="00847CA1">
            <w:pPr>
              <w:spacing w:after="0" w:line="240" w:lineRule="auto"/>
              <w:contextualSpacing/>
              <w:rPr>
                <w:rFonts w:cs="Times New Roman"/>
                <w:sz w:val="24"/>
                <w:szCs w:val="24"/>
              </w:rPr>
            </w:pPr>
            <w:r>
              <w:rPr>
                <w:rFonts w:cs="Times New Roman"/>
                <w:sz w:val="24"/>
                <w:szCs w:val="24"/>
              </w:rPr>
              <w:t>16.</w:t>
            </w:r>
          </w:p>
        </w:tc>
        <w:tc>
          <w:tcPr>
            <w:tcW w:w="4253" w:type="dxa"/>
          </w:tcPr>
          <w:p w:rsidR="00154685" w:rsidRPr="00154685" w:rsidRDefault="00154685" w:rsidP="00847CA1">
            <w:pPr>
              <w:tabs>
                <w:tab w:val="left" w:pos="0"/>
                <w:tab w:val="left" w:pos="900"/>
              </w:tabs>
              <w:spacing w:after="0" w:line="240" w:lineRule="auto"/>
              <w:ind w:hanging="72"/>
              <w:contextualSpacing/>
              <w:rPr>
                <w:rFonts w:cs="Times New Roman"/>
                <w:sz w:val="24"/>
                <w:szCs w:val="24"/>
              </w:rPr>
            </w:pPr>
            <w:r w:rsidRPr="00154685">
              <w:rPr>
                <w:rFonts w:cs="Times New Roman"/>
                <w:sz w:val="24"/>
                <w:szCs w:val="24"/>
              </w:rPr>
              <w:t>Tiriamoji geografija</w:t>
            </w:r>
          </w:p>
        </w:tc>
        <w:tc>
          <w:tcPr>
            <w:tcW w:w="1417" w:type="dxa"/>
          </w:tcPr>
          <w:p w:rsidR="00154685" w:rsidRPr="00154685" w:rsidRDefault="00154685" w:rsidP="00847CA1">
            <w:pPr>
              <w:spacing w:after="0" w:line="240" w:lineRule="auto"/>
              <w:contextualSpacing/>
              <w:jc w:val="center"/>
              <w:rPr>
                <w:rFonts w:cs="Times New Roman"/>
                <w:sz w:val="24"/>
                <w:szCs w:val="24"/>
              </w:rPr>
            </w:pPr>
            <w:r w:rsidRPr="00154685">
              <w:rPr>
                <w:rFonts w:cs="Times New Roman"/>
                <w:sz w:val="24"/>
                <w:szCs w:val="24"/>
              </w:rPr>
              <w:t>6-8</w:t>
            </w:r>
          </w:p>
        </w:tc>
        <w:tc>
          <w:tcPr>
            <w:tcW w:w="1560" w:type="dxa"/>
          </w:tcPr>
          <w:p w:rsidR="00154685" w:rsidRPr="00154685" w:rsidRDefault="00154685" w:rsidP="00847CA1">
            <w:pPr>
              <w:spacing w:after="0" w:line="240" w:lineRule="auto"/>
              <w:contextualSpacing/>
              <w:jc w:val="center"/>
              <w:rPr>
                <w:rFonts w:cs="Times New Roman"/>
                <w:sz w:val="24"/>
                <w:szCs w:val="24"/>
              </w:rPr>
            </w:pPr>
            <w:r w:rsidRPr="00154685">
              <w:rPr>
                <w:rFonts w:cs="Times New Roman"/>
                <w:sz w:val="24"/>
                <w:szCs w:val="24"/>
              </w:rPr>
              <w:t>1</w:t>
            </w:r>
          </w:p>
        </w:tc>
      </w:tr>
      <w:tr w:rsidR="00154685" w:rsidTr="0071211C">
        <w:tc>
          <w:tcPr>
            <w:tcW w:w="675" w:type="dxa"/>
          </w:tcPr>
          <w:p w:rsidR="00154685" w:rsidRPr="00D06BC3" w:rsidRDefault="00154685" w:rsidP="002809BD">
            <w:pPr>
              <w:spacing w:after="0" w:line="240" w:lineRule="auto"/>
              <w:contextualSpacing/>
              <w:rPr>
                <w:rFonts w:cs="Times New Roman"/>
                <w:sz w:val="24"/>
                <w:szCs w:val="24"/>
              </w:rPr>
            </w:pPr>
            <w:r>
              <w:rPr>
                <w:rFonts w:cs="Times New Roman"/>
                <w:sz w:val="24"/>
                <w:szCs w:val="24"/>
              </w:rPr>
              <w:t>17.</w:t>
            </w:r>
          </w:p>
        </w:tc>
        <w:tc>
          <w:tcPr>
            <w:tcW w:w="4253" w:type="dxa"/>
          </w:tcPr>
          <w:p w:rsidR="00154685" w:rsidRPr="00154685" w:rsidRDefault="00154685" w:rsidP="00847CA1">
            <w:pPr>
              <w:spacing w:after="0" w:line="240" w:lineRule="auto"/>
              <w:ind w:hanging="72"/>
              <w:contextualSpacing/>
              <w:rPr>
                <w:rFonts w:cs="Times New Roman"/>
                <w:sz w:val="24"/>
                <w:szCs w:val="24"/>
              </w:rPr>
            </w:pPr>
            <w:r w:rsidRPr="00154685">
              <w:rPr>
                <w:rFonts w:cs="Times New Roman"/>
                <w:sz w:val="24"/>
                <w:szCs w:val="24"/>
              </w:rPr>
              <w:t>Žaidimai visiems</w:t>
            </w:r>
          </w:p>
        </w:tc>
        <w:tc>
          <w:tcPr>
            <w:tcW w:w="1417" w:type="dxa"/>
          </w:tcPr>
          <w:p w:rsidR="00154685" w:rsidRPr="00154685" w:rsidRDefault="00154685" w:rsidP="00847CA1">
            <w:pPr>
              <w:spacing w:after="0" w:line="240" w:lineRule="auto"/>
              <w:contextualSpacing/>
              <w:jc w:val="center"/>
              <w:rPr>
                <w:rFonts w:cs="Times New Roman"/>
                <w:sz w:val="24"/>
                <w:szCs w:val="24"/>
              </w:rPr>
            </w:pPr>
            <w:r w:rsidRPr="00154685">
              <w:rPr>
                <w:rFonts w:cs="Times New Roman"/>
                <w:sz w:val="24"/>
                <w:szCs w:val="24"/>
              </w:rPr>
              <w:t>5-8, I-IV</w:t>
            </w:r>
          </w:p>
        </w:tc>
        <w:tc>
          <w:tcPr>
            <w:tcW w:w="1560" w:type="dxa"/>
          </w:tcPr>
          <w:p w:rsidR="00154685" w:rsidRPr="00154685" w:rsidRDefault="00154685" w:rsidP="00847CA1">
            <w:pPr>
              <w:spacing w:after="0" w:line="240" w:lineRule="auto"/>
              <w:contextualSpacing/>
              <w:jc w:val="center"/>
              <w:rPr>
                <w:rFonts w:cs="Times New Roman"/>
                <w:sz w:val="24"/>
                <w:szCs w:val="24"/>
              </w:rPr>
            </w:pPr>
            <w:r w:rsidRPr="00154685">
              <w:rPr>
                <w:rFonts w:cs="Times New Roman"/>
                <w:sz w:val="24"/>
                <w:szCs w:val="24"/>
              </w:rPr>
              <w:t>1</w:t>
            </w:r>
          </w:p>
        </w:tc>
      </w:tr>
      <w:tr w:rsidR="00154685" w:rsidTr="0071211C">
        <w:tc>
          <w:tcPr>
            <w:tcW w:w="675" w:type="dxa"/>
          </w:tcPr>
          <w:p w:rsidR="00154685" w:rsidRPr="00154685" w:rsidRDefault="00154685" w:rsidP="002809BD">
            <w:pPr>
              <w:spacing w:after="0" w:line="240" w:lineRule="auto"/>
              <w:contextualSpacing/>
              <w:rPr>
                <w:rFonts w:cs="Times New Roman"/>
                <w:sz w:val="24"/>
                <w:szCs w:val="24"/>
              </w:rPr>
            </w:pPr>
            <w:r w:rsidRPr="00154685">
              <w:rPr>
                <w:rFonts w:cs="Times New Roman"/>
                <w:sz w:val="24"/>
                <w:szCs w:val="24"/>
              </w:rPr>
              <w:t>18.</w:t>
            </w:r>
          </w:p>
        </w:tc>
        <w:tc>
          <w:tcPr>
            <w:tcW w:w="4253" w:type="dxa"/>
          </w:tcPr>
          <w:p w:rsidR="00154685" w:rsidRPr="00154685" w:rsidRDefault="00154685" w:rsidP="00847CA1">
            <w:pPr>
              <w:spacing w:after="0" w:line="240" w:lineRule="auto"/>
              <w:ind w:hanging="72"/>
              <w:contextualSpacing/>
              <w:rPr>
                <w:rFonts w:cs="Times New Roman"/>
                <w:sz w:val="24"/>
                <w:szCs w:val="24"/>
              </w:rPr>
            </w:pPr>
            <w:r w:rsidRPr="00154685">
              <w:rPr>
                <w:rFonts w:cs="Times New Roman"/>
                <w:sz w:val="24"/>
                <w:szCs w:val="24"/>
              </w:rPr>
              <w:t>Šokių klasika</w:t>
            </w:r>
          </w:p>
        </w:tc>
        <w:tc>
          <w:tcPr>
            <w:tcW w:w="1417" w:type="dxa"/>
          </w:tcPr>
          <w:p w:rsidR="00154685" w:rsidRPr="00154685" w:rsidRDefault="00154685" w:rsidP="00847CA1">
            <w:pPr>
              <w:spacing w:after="0" w:line="240" w:lineRule="auto"/>
              <w:contextualSpacing/>
              <w:jc w:val="center"/>
              <w:rPr>
                <w:rFonts w:cs="Times New Roman"/>
                <w:sz w:val="24"/>
                <w:szCs w:val="24"/>
              </w:rPr>
            </w:pPr>
            <w:r w:rsidRPr="00154685">
              <w:rPr>
                <w:rFonts w:cs="Times New Roman"/>
                <w:sz w:val="24"/>
                <w:szCs w:val="24"/>
              </w:rPr>
              <w:t>8-IV</w:t>
            </w:r>
          </w:p>
        </w:tc>
        <w:tc>
          <w:tcPr>
            <w:tcW w:w="1560" w:type="dxa"/>
          </w:tcPr>
          <w:p w:rsidR="00154685" w:rsidRPr="00154685" w:rsidRDefault="00154685" w:rsidP="00847CA1">
            <w:pPr>
              <w:spacing w:after="0" w:line="240" w:lineRule="auto"/>
              <w:contextualSpacing/>
              <w:jc w:val="center"/>
              <w:rPr>
                <w:rFonts w:cs="Times New Roman"/>
                <w:sz w:val="24"/>
                <w:szCs w:val="24"/>
              </w:rPr>
            </w:pPr>
            <w:r w:rsidRPr="00154685">
              <w:rPr>
                <w:rFonts w:cs="Times New Roman"/>
                <w:sz w:val="24"/>
                <w:szCs w:val="24"/>
              </w:rPr>
              <w:t>1</w:t>
            </w:r>
          </w:p>
        </w:tc>
      </w:tr>
      <w:tr w:rsidR="00154685" w:rsidTr="0071211C">
        <w:tc>
          <w:tcPr>
            <w:tcW w:w="675" w:type="dxa"/>
          </w:tcPr>
          <w:p w:rsidR="00154685" w:rsidRPr="00154685" w:rsidRDefault="00154685" w:rsidP="002809BD">
            <w:pPr>
              <w:spacing w:after="0" w:line="240" w:lineRule="auto"/>
              <w:contextualSpacing/>
              <w:rPr>
                <w:rFonts w:cs="Times New Roman"/>
                <w:sz w:val="24"/>
                <w:szCs w:val="24"/>
              </w:rPr>
            </w:pPr>
            <w:r w:rsidRPr="00154685">
              <w:rPr>
                <w:rFonts w:cs="Times New Roman"/>
                <w:sz w:val="24"/>
                <w:szCs w:val="24"/>
              </w:rPr>
              <w:t>19.</w:t>
            </w:r>
          </w:p>
        </w:tc>
        <w:tc>
          <w:tcPr>
            <w:tcW w:w="4253" w:type="dxa"/>
          </w:tcPr>
          <w:p w:rsidR="00154685" w:rsidRPr="00154685" w:rsidRDefault="00154685" w:rsidP="00847CA1">
            <w:pPr>
              <w:tabs>
                <w:tab w:val="left" w:pos="0"/>
                <w:tab w:val="left" w:pos="900"/>
              </w:tabs>
              <w:spacing w:after="0" w:line="240" w:lineRule="auto"/>
              <w:ind w:hanging="72"/>
              <w:contextualSpacing/>
              <w:rPr>
                <w:rFonts w:cs="Times New Roman"/>
                <w:sz w:val="24"/>
                <w:szCs w:val="24"/>
              </w:rPr>
            </w:pPr>
            <w:r w:rsidRPr="00154685">
              <w:rPr>
                <w:rFonts w:cs="Times New Roman"/>
                <w:sz w:val="24"/>
                <w:szCs w:val="24"/>
              </w:rPr>
              <w:t>Amatų slėnis</w:t>
            </w:r>
          </w:p>
        </w:tc>
        <w:tc>
          <w:tcPr>
            <w:tcW w:w="1417" w:type="dxa"/>
          </w:tcPr>
          <w:p w:rsidR="00154685" w:rsidRPr="00154685" w:rsidRDefault="00154685" w:rsidP="00847CA1">
            <w:pPr>
              <w:spacing w:after="0" w:line="240" w:lineRule="auto"/>
              <w:contextualSpacing/>
              <w:jc w:val="center"/>
              <w:rPr>
                <w:rFonts w:cs="Times New Roman"/>
                <w:sz w:val="24"/>
                <w:szCs w:val="24"/>
              </w:rPr>
            </w:pPr>
            <w:r w:rsidRPr="00154685">
              <w:rPr>
                <w:rFonts w:cs="Times New Roman"/>
                <w:sz w:val="24"/>
                <w:szCs w:val="24"/>
              </w:rPr>
              <w:t>8, I–IV g</w:t>
            </w:r>
          </w:p>
        </w:tc>
        <w:tc>
          <w:tcPr>
            <w:tcW w:w="1560" w:type="dxa"/>
          </w:tcPr>
          <w:p w:rsidR="00154685" w:rsidRPr="00154685" w:rsidRDefault="00154685" w:rsidP="00847CA1">
            <w:pPr>
              <w:spacing w:after="0" w:line="240" w:lineRule="auto"/>
              <w:contextualSpacing/>
              <w:jc w:val="center"/>
              <w:rPr>
                <w:rFonts w:cs="Times New Roman"/>
                <w:sz w:val="24"/>
                <w:szCs w:val="24"/>
              </w:rPr>
            </w:pPr>
            <w:r w:rsidRPr="00154685">
              <w:rPr>
                <w:rFonts w:cs="Times New Roman"/>
                <w:sz w:val="24"/>
                <w:szCs w:val="24"/>
              </w:rPr>
              <w:t>1</w:t>
            </w:r>
          </w:p>
        </w:tc>
      </w:tr>
      <w:tr w:rsidR="00154685" w:rsidTr="0071211C">
        <w:tc>
          <w:tcPr>
            <w:tcW w:w="675" w:type="dxa"/>
          </w:tcPr>
          <w:p w:rsidR="00154685" w:rsidRPr="00154685" w:rsidRDefault="00154685" w:rsidP="002809BD">
            <w:pPr>
              <w:spacing w:after="0" w:line="240" w:lineRule="auto"/>
              <w:contextualSpacing/>
              <w:rPr>
                <w:rFonts w:cs="Times New Roman"/>
                <w:sz w:val="24"/>
                <w:szCs w:val="24"/>
              </w:rPr>
            </w:pPr>
            <w:r w:rsidRPr="00154685">
              <w:rPr>
                <w:rFonts w:cs="Times New Roman"/>
                <w:sz w:val="24"/>
                <w:szCs w:val="24"/>
              </w:rPr>
              <w:t>20.</w:t>
            </w:r>
          </w:p>
        </w:tc>
        <w:tc>
          <w:tcPr>
            <w:tcW w:w="4253" w:type="dxa"/>
          </w:tcPr>
          <w:p w:rsidR="00154685" w:rsidRPr="00154685" w:rsidRDefault="00154685" w:rsidP="002809BD">
            <w:pPr>
              <w:spacing w:after="0" w:line="240" w:lineRule="auto"/>
              <w:ind w:hanging="72"/>
              <w:contextualSpacing/>
              <w:rPr>
                <w:rFonts w:cs="Times New Roman"/>
                <w:sz w:val="24"/>
                <w:szCs w:val="24"/>
              </w:rPr>
            </w:pPr>
            <w:r w:rsidRPr="00154685">
              <w:rPr>
                <w:rFonts w:cs="Times New Roman"/>
                <w:sz w:val="24"/>
                <w:szCs w:val="24"/>
              </w:rPr>
              <w:t>Protogenai</w:t>
            </w:r>
          </w:p>
        </w:tc>
        <w:tc>
          <w:tcPr>
            <w:tcW w:w="1417" w:type="dxa"/>
          </w:tcPr>
          <w:p w:rsidR="00154685" w:rsidRPr="00154685" w:rsidRDefault="00154685" w:rsidP="002809BD">
            <w:pPr>
              <w:spacing w:after="0" w:line="240" w:lineRule="auto"/>
              <w:contextualSpacing/>
              <w:jc w:val="center"/>
              <w:rPr>
                <w:rFonts w:cs="Times New Roman"/>
                <w:sz w:val="24"/>
                <w:szCs w:val="24"/>
              </w:rPr>
            </w:pPr>
            <w:r w:rsidRPr="00154685">
              <w:rPr>
                <w:rFonts w:cs="Times New Roman"/>
                <w:sz w:val="24"/>
                <w:szCs w:val="24"/>
              </w:rPr>
              <w:t>8-9, I-II g.</w:t>
            </w:r>
          </w:p>
        </w:tc>
        <w:tc>
          <w:tcPr>
            <w:tcW w:w="1560" w:type="dxa"/>
          </w:tcPr>
          <w:p w:rsidR="00154685" w:rsidRPr="00154685" w:rsidRDefault="00154685" w:rsidP="002809BD">
            <w:pPr>
              <w:spacing w:after="0" w:line="240" w:lineRule="auto"/>
              <w:contextualSpacing/>
              <w:jc w:val="center"/>
              <w:rPr>
                <w:rFonts w:cs="Times New Roman"/>
                <w:sz w:val="24"/>
                <w:szCs w:val="24"/>
              </w:rPr>
            </w:pPr>
            <w:r w:rsidRPr="00154685">
              <w:rPr>
                <w:rFonts w:cs="Times New Roman"/>
                <w:sz w:val="24"/>
                <w:szCs w:val="24"/>
              </w:rPr>
              <w:t>1</w:t>
            </w:r>
          </w:p>
        </w:tc>
      </w:tr>
      <w:tr w:rsidR="00154685" w:rsidTr="0071211C">
        <w:tc>
          <w:tcPr>
            <w:tcW w:w="675" w:type="dxa"/>
          </w:tcPr>
          <w:p w:rsidR="00154685" w:rsidRPr="00D06BC3" w:rsidRDefault="00154685" w:rsidP="002809BD">
            <w:pPr>
              <w:spacing w:after="0" w:line="240" w:lineRule="auto"/>
              <w:contextualSpacing/>
              <w:rPr>
                <w:rFonts w:cs="Times New Roman"/>
                <w:sz w:val="24"/>
                <w:szCs w:val="24"/>
              </w:rPr>
            </w:pPr>
            <w:r>
              <w:rPr>
                <w:rFonts w:cs="Times New Roman"/>
                <w:sz w:val="24"/>
                <w:szCs w:val="24"/>
              </w:rPr>
              <w:t>21</w:t>
            </w:r>
            <w:r w:rsidRPr="00D06BC3">
              <w:rPr>
                <w:rFonts w:cs="Times New Roman"/>
                <w:sz w:val="24"/>
                <w:szCs w:val="24"/>
              </w:rPr>
              <w:t>.</w:t>
            </w:r>
          </w:p>
        </w:tc>
        <w:tc>
          <w:tcPr>
            <w:tcW w:w="4253" w:type="dxa"/>
          </w:tcPr>
          <w:p w:rsidR="00154685" w:rsidRPr="00D06BC3" w:rsidRDefault="00154685" w:rsidP="00847CA1">
            <w:pPr>
              <w:spacing w:after="0" w:line="240" w:lineRule="auto"/>
              <w:ind w:hanging="72"/>
              <w:contextualSpacing/>
              <w:rPr>
                <w:rFonts w:cs="Times New Roman"/>
                <w:sz w:val="24"/>
                <w:szCs w:val="24"/>
              </w:rPr>
            </w:pPr>
            <w:r w:rsidRPr="00D06BC3">
              <w:rPr>
                <w:rFonts w:cs="Times New Roman"/>
                <w:sz w:val="24"/>
                <w:szCs w:val="24"/>
              </w:rPr>
              <w:t>Atletinė gimnastika</w:t>
            </w:r>
          </w:p>
        </w:tc>
        <w:tc>
          <w:tcPr>
            <w:tcW w:w="1417" w:type="dxa"/>
          </w:tcPr>
          <w:p w:rsidR="00154685" w:rsidRPr="00D06BC3" w:rsidRDefault="00154685" w:rsidP="00847CA1">
            <w:pPr>
              <w:spacing w:after="0" w:line="240" w:lineRule="auto"/>
              <w:contextualSpacing/>
              <w:jc w:val="center"/>
              <w:rPr>
                <w:rFonts w:cs="Times New Roman"/>
                <w:sz w:val="24"/>
                <w:szCs w:val="24"/>
              </w:rPr>
            </w:pPr>
            <w:r w:rsidRPr="00D06BC3">
              <w:rPr>
                <w:rFonts w:cs="Times New Roman"/>
                <w:sz w:val="24"/>
                <w:szCs w:val="24"/>
              </w:rPr>
              <w:t>I-IV</w:t>
            </w:r>
          </w:p>
        </w:tc>
        <w:tc>
          <w:tcPr>
            <w:tcW w:w="1560" w:type="dxa"/>
          </w:tcPr>
          <w:p w:rsidR="00154685" w:rsidRPr="00D06BC3" w:rsidRDefault="00154685" w:rsidP="00847CA1">
            <w:pPr>
              <w:spacing w:after="0" w:line="240" w:lineRule="auto"/>
              <w:contextualSpacing/>
              <w:jc w:val="center"/>
              <w:rPr>
                <w:rFonts w:cs="Times New Roman"/>
                <w:sz w:val="24"/>
                <w:szCs w:val="24"/>
              </w:rPr>
            </w:pPr>
            <w:r>
              <w:rPr>
                <w:rFonts w:cs="Times New Roman"/>
                <w:sz w:val="24"/>
                <w:szCs w:val="24"/>
              </w:rPr>
              <w:t>1</w:t>
            </w:r>
          </w:p>
        </w:tc>
      </w:tr>
      <w:tr w:rsidR="00154685" w:rsidTr="0071211C">
        <w:tc>
          <w:tcPr>
            <w:tcW w:w="675" w:type="dxa"/>
          </w:tcPr>
          <w:p w:rsidR="00154685" w:rsidRPr="00D06BC3" w:rsidRDefault="00154685" w:rsidP="002809BD">
            <w:pPr>
              <w:spacing w:after="0" w:line="240" w:lineRule="auto"/>
              <w:contextualSpacing/>
              <w:rPr>
                <w:rFonts w:cs="Times New Roman"/>
                <w:sz w:val="24"/>
                <w:szCs w:val="24"/>
              </w:rPr>
            </w:pPr>
            <w:r>
              <w:rPr>
                <w:rFonts w:cs="Times New Roman"/>
                <w:sz w:val="24"/>
                <w:szCs w:val="24"/>
              </w:rPr>
              <w:t>22</w:t>
            </w:r>
            <w:r w:rsidRPr="00D06BC3">
              <w:rPr>
                <w:rFonts w:cs="Times New Roman"/>
                <w:sz w:val="24"/>
                <w:szCs w:val="24"/>
              </w:rPr>
              <w:t>.</w:t>
            </w:r>
          </w:p>
        </w:tc>
        <w:tc>
          <w:tcPr>
            <w:tcW w:w="4253" w:type="dxa"/>
          </w:tcPr>
          <w:p w:rsidR="00154685" w:rsidRPr="00D06BC3" w:rsidRDefault="00154685" w:rsidP="002809BD">
            <w:pPr>
              <w:spacing w:after="0" w:line="240" w:lineRule="auto"/>
              <w:ind w:hanging="72"/>
              <w:contextualSpacing/>
              <w:rPr>
                <w:rFonts w:cs="Times New Roman"/>
                <w:sz w:val="24"/>
                <w:szCs w:val="24"/>
              </w:rPr>
            </w:pPr>
            <w:r w:rsidRPr="00D06BC3">
              <w:rPr>
                <w:rFonts w:cs="Times New Roman"/>
                <w:sz w:val="24"/>
                <w:szCs w:val="24"/>
              </w:rPr>
              <w:t>Jaunių ansamblis</w:t>
            </w:r>
          </w:p>
        </w:tc>
        <w:tc>
          <w:tcPr>
            <w:tcW w:w="1417" w:type="dxa"/>
          </w:tcPr>
          <w:p w:rsidR="00154685" w:rsidRPr="00D06BC3" w:rsidRDefault="00154685" w:rsidP="002809BD">
            <w:pPr>
              <w:spacing w:after="0" w:line="240" w:lineRule="auto"/>
              <w:contextualSpacing/>
              <w:jc w:val="center"/>
              <w:rPr>
                <w:rFonts w:cs="Times New Roman"/>
                <w:sz w:val="24"/>
                <w:szCs w:val="24"/>
              </w:rPr>
            </w:pPr>
            <w:r>
              <w:rPr>
                <w:rFonts w:cs="Times New Roman"/>
                <w:sz w:val="24"/>
                <w:szCs w:val="24"/>
              </w:rPr>
              <w:t>I-II</w:t>
            </w:r>
          </w:p>
        </w:tc>
        <w:tc>
          <w:tcPr>
            <w:tcW w:w="1560" w:type="dxa"/>
          </w:tcPr>
          <w:p w:rsidR="00154685" w:rsidRPr="00D06BC3" w:rsidRDefault="00154685" w:rsidP="002809BD">
            <w:pPr>
              <w:spacing w:after="0" w:line="240" w:lineRule="auto"/>
              <w:contextualSpacing/>
              <w:jc w:val="center"/>
              <w:rPr>
                <w:rFonts w:cs="Times New Roman"/>
                <w:sz w:val="24"/>
                <w:szCs w:val="24"/>
              </w:rPr>
            </w:pPr>
            <w:r>
              <w:rPr>
                <w:rFonts w:cs="Times New Roman"/>
                <w:sz w:val="24"/>
                <w:szCs w:val="24"/>
              </w:rPr>
              <w:t>1</w:t>
            </w:r>
          </w:p>
        </w:tc>
      </w:tr>
      <w:tr w:rsidR="00154685" w:rsidTr="0071211C">
        <w:tc>
          <w:tcPr>
            <w:tcW w:w="675" w:type="dxa"/>
          </w:tcPr>
          <w:p w:rsidR="00154685" w:rsidRPr="00D06BC3" w:rsidRDefault="00154685" w:rsidP="002809BD">
            <w:pPr>
              <w:spacing w:after="0" w:line="240" w:lineRule="auto"/>
              <w:contextualSpacing/>
              <w:rPr>
                <w:rFonts w:cs="Times New Roman"/>
                <w:sz w:val="24"/>
                <w:szCs w:val="24"/>
              </w:rPr>
            </w:pPr>
            <w:r>
              <w:rPr>
                <w:rFonts w:cs="Times New Roman"/>
                <w:sz w:val="24"/>
                <w:szCs w:val="24"/>
              </w:rPr>
              <w:t>23</w:t>
            </w:r>
            <w:r w:rsidRPr="00D06BC3">
              <w:rPr>
                <w:rFonts w:cs="Times New Roman"/>
                <w:sz w:val="24"/>
                <w:szCs w:val="24"/>
              </w:rPr>
              <w:t>.</w:t>
            </w:r>
          </w:p>
        </w:tc>
        <w:tc>
          <w:tcPr>
            <w:tcW w:w="4253" w:type="dxa"/>
          </w:tcPr>
          <w:p w:rsidR="00154685" w:rsidRPr="00D06BC3" w:rsidRDefault="00154685" w:rsidP="002809BD">
            <w:pPr>
              <w:spacing w:after="0" w:line="240" w:lineRule="auto"/>
              <w:ind w:hanging="72"/>
              <w:contextualSpacing/>
              <w:rPr>
                <w:rFonts w:cs="Times New Roman"/>
                <w:sz w:val="24"/>
                <w:szCs w:val="24"/>
              </w:rPr>
            </w:pPr>
            <w:r w:rsidRPr="00D06BC3">
              <w:rPr>
                <w:rFonts w:cs="Times New Roman"/>
                <w:sz w:val="24"/>
                <w:szCs w:val="24"/>
              </w:rPr>
              <w:t>Merginų ansamblis</w:t>
            </w:r>
          </w:p>
        </w:tc>
        <w:tc>
          <w:tcPr>
            <w:tcW w:w="1417" w:type="dxa"/>
          </w:tcPr>
          <w:p w:rsidR="00154685" w:rsidRPr="00D06BC3" w:rsidRDefault="00154685" w:rsidP="002809BD">
            <w:pPr>
              <w:spacing w:after="0" w:line="240" w:lineRule="auto"/>
              <w:contextualSpacing/>
              <w:jc w:val="center"/>
              <w:rPr>
                <w:rFonts w:cs="Times New Roman"/>
                <w:sz w:val="24"/>
                <w:szCs w:val="24"/>
              </w:rPr>
            </w:pPr>
            <w:r w:rsidRPr="00D06BC3">
              <w:rPr>
                <w:rFonts w:cs="Times New Roman"/>
                <w:sz w:val="24"/>
                <w:szCs w:val="24"/>
              </w:rPr>
              <w:t>III- IV</w:t>
            </w:r>
          </w:p>
        </w:tc>
        <w:tc>
          <w:tcPr>
            <w:tcW w:w="1560" w:type="dxa"/>
          </w:tcPr>
          <w:p w:rsidR="00154685" w:rsidRPr="00D06BC3" w:rsidRDefault="00154685" w:rsidP="002809BD">
            <w:pPr>
              <w:spacing w:after="0" w:line="240" w:lineRule="auto"/>
              <w:contextualSpacing/>
              <w:jc w:val="center"/>
              <w:rPr>
                <w:rFonts w:cs="Times New Roman"/>
                <w:sz w:val="24"/>
                <w:szCs w:val="24"/>
              </w:rPr>
            </w:pPr>
            <w:r>
              <w:rPr>
                <w:rFonts w:cs="Times New Roman"/>
                <w:sz w:val="24"/>
                <w:szCs w:val="24"/>
              </w:rPr>
              <w:t>1</w:t>
            </w:r>
          </w:p>
        </w:tc>
      </w:tr>
      <w:tr w:rsidR="00154685" w:rsidTr="0071211C">
        <w:tc>
          <w:tcPr>
            <w:tcW w:w="675" w:type="dxa"/>
          </w:tcPr>
          <w:p w:rsidR="00154685" w:rsidRPr="00D06BC3" w:rsidRDefault="00154685" w:rsidP="002809BD">
            <w:pPr>
              <w:spacing w:after="0" w:line="240" w:lineRule="auto"/>
              <w:contextualSpacing/>
              <w:rPr>
                <w:rFonts w:cs="Times New Roman"/>
                <w:sz w:val="24"/>
                <w:szCs w:val="24"/>
              </w:rPr>
            </w:pPr>
            <w:r>
              <w:rPr>
                <w:rFonts w:cs="Times New Roman"/>
                <w:sz w:val="24"/>
                <w:szCs w:val="24"/>
              </w:rPr>
              <w:t>24</w:t>
            </w:r>
            <w:r w:rsidRPr="00D06BC3">
              <w:rPr>
                <w:rFonts w:cs="Times New Roman"/>
                <w:sz w:val="24"/>
                <w:szCs w:val="24"/>
              </w:rPr>
              <w:t>.</w:t>
            </w:r>
          </w:p>
        </w:tc>
        <w:tc>
          <w:tcPr>
            <w:tcW w:w="4253" w:type="dxa"/>
          </w:tcPr>
          <w:p w:rsidR="00154685" w:rsidRPr="00D06BC3" w:rsidRDefault="00154685" w:rsidP="00847CA1">
            <w:pPr>
              <w:tabs>
                <w:tab w:val="left" w:pos="0"/>
                <w:tab w:val="left" w:pos="900"/>
              </w:tabs>
              <w:spacing w:after="0" w:line="240" w:lineRule="auto"/>
              <w:ind w:hanging="72"/>
              <w:contextualSpacing/>
              <w:rPr>
                <w:rFonts w:cs="Times New Roman"/>
                <w:sz w:val="24"/>
                <w:szCs w:val="24"/>
              </w:rPr>
            </w:pPr>
            <w:r w:rsidRPr="00D06BC3">
              <w:rPr>
                <w:rFonts w:cs="Times New Roman"/>
                <w:sz w:val="24"/>
                <w:szCs w:val="24"/>
              </w:rPr>
              <w:t>Sportiniai žaidimai II</w:t>
            </w:r>
          </w:p>
        </w:tc>
        <w:tc>
          <w:tcPr>
            <w:tcW w:w="1417" w:type="dxa"/>
          </w:tcPr>
          <w:p w:rsidR="00154685" w:rsidRPr="00D06BC3" w:rsidRDefault="00154685" w:rsidP="00847CA1">
            <w:pPr>
              <w:spacing w:after="0" w:line="240" w:lineRule="auto"/>
              <w:contextualSpacing/>
              <w:jc w:val="center"/>
              <w:rPr>
                <w:rFonts w:cs="Times New Roman"/>
                <w:sz w:val="24"/>
                <w:szCs w:val="24"/>
              </w:rPr>
            </w:pPr>
            <w:r w:rsidRPr="00D06BC3">
              <w:rPr>
                <w:rFonts w:cs="Times New Roman"/>
                <w:sz w:val="24"/>
                <w:szCs w:val="24"/>
              </w:rPr>
              <w:t>I-IV</w:t>
            </w:r>
          </w:p>
        </w:tc>
        <w:tc>
          <w:tcPr>
            <w:tcW w:w="1560" w:type="dxa"/>
          </w:tcPr>
          <w:p w:rsidR="00154685" w:rsidRPr="00D06BC3" w:rsidRDefault="00154685" w:rsidP="00847CA1">
            <w:pPr>
              <w:spacing w:after="0" w:line="240" w:lineRule="auto"/>
              <w:contextualSpacing/>
              <w:jc w:val="center"/>
              <w:rPr>
                <w:rFonts w:cs="Times New Roman"/>
                <w:sz w:val="24"/>
                <w:szCs w:val="24"/>
              </w:rPr>
            </w:pPr>
            <w:r>
              <w:rPr>
                <w:rFonts w:cs="Times New Roman"/>
                <w:sz w:val="24"/>
                <w:szCs w:val="24"/>
              </w:rPr>
              <w:t>1</w:t>
            </w:r>
          </w:p>
        </w:tc>
      </w:tr>
    </w:tbl>
    <w:p w:rsidR="00BC26B8" w:rsidRDefault="00BC26B8" w:rsidP="002809BD">
      <w:pPr>
        <w:suppressAutoHyphens/>
        <w:spacing w:after="0" w:line="240" w:lineRule="auto"/>
        <w:contextualSpacing/>
        <w:jc w:val="both"/>
        <w:rPr>
          <w:rFonts w:ascii="Times New Roman" w:eastAsia="MS Mincho" w:hAnsi="Times New Roman" w:cs="Times New Roman"/>
          <w:sz w:val="24"/>
          <w:szCs w:val="24"/>
          <w:lang w:eastAsia="ar-SA"/>
        </w:rPr>
      </w:pPr>
    </w:p>
    <w:p w:rsidR="00BC26B8" w:rsidRDefault="00BC26B8" w:rsidP="002809BD">
      <w:pPr>
        <w:suppressAutoHyphens/>
        <w:spacing w:after="0" w:line="240" w:lineRule="auto"/>
        <w:contextualSpacing/>
        <w:jc w:val="both"/>
        <w:rPr>
          <w:rFonts w:ascii="Times New Roman" w:eastAsia="MS Mincho" w:hAnsi="Times New Roman" w:cs="Times New Roman"/>
          <w:sz w:val="24"/>
          <w:szCs w:val="24"/>
          <w:lang w:eastAsia="ar-SA"/>
        </w:rPr>
      </w:pPr>
    </w:p>
    <w:p w:rsidR="00F6133D" w:rsidRDefault="00F6133D" w:rsidP="002809BD">
      <w:pPr>
        <w:pStyle w:val="Heading2"/>
        <w:contextualSpacing/>
        <w:jc w:val="right"/>
        <w:rPr>
          <w:b w:val="0"/>
          <w:bCs/>
        </w:rPr>
      </w:pPr>
    </w:p>
    <w:p w:rsidR="00F6133D" w:rsidRPr="00F6133D" w:rsidRDefault="00F6133D" w:rsidP="002809BD">
      <w:pPr>
        <w:spacing w:after="0" w:line="240" w:lineRule="auto"/>
        <w:contextualSpacing/>
      </w:pPr>
    </w:p>
    <w:p w:rsidR="00F6133D" w:rsidRDefault="00F6133D" w:rsidP="002809BD">
      <w:pPr>
        <w:pStyle w:val="Heading2"/>
        <w:contextualSpacing/>
        <w:jc w:val="right"/>
        <w:rPr>
          <w:b w:val="0"/>
          <w:bCs/>
        </w:rPr>
      </w:pPr>
    </w:p>
    <w:p w:rsidR="00F6133D" w:rsidRPr="00F6133D" w:rsidRDefault="00F6133D" w:rsidP="002809BD">
      <w:pPr>
        <w:spacing w:after="0" w:line="240" w:lineRule="auto"/>
        <w:contextualSpacing/>
      </w:pPr>
    </w:p>
    <w:p w:rsidR="00EC4932" w:rsidRDefault="00EC4932" w:rsidP="002809BD">
      <w:pPr>
        <w:pStyle w:val="Heading2"/>
        <w:contextualSpacing/>
        <w:jc w:val="right"/>
        <w:rPr>
          <w:b w:val="0"/>
          <w:bCs/>
        </w:rPr>
      </w:pPr>
    </w:p>
    <w:p w:rsidR="00C1318B" w:rsidRDefault="00C1318B">
      <w:pPr>
        <w:spacing w:after="0" w:line="240" w:lineRule="auto"/>
        <w:rPr>
          <w:rFonts w:ascii="Times New Roman" w:eastAsia="Times New Roman" w:hAnsi="Times New Roman" w:cs="Times New Roman"/>
          <w:b/>
          <w:bCs/>
          <w:sz w:val="24"/>
          <w:szCs w:val="24"/>
        </w:rPr>
      </w:pPr>
      <w:r>
        <w:rPr>
          <w:b/>
          <w:bCs/>
        </w:rPr>
        <w:br w:type="page"/>
      </w:r>
    </w:p>
    <w:p w:rsidR="00BC26B8" w:rsidRPr="00C31E46" w:rsidRDefault="00BC26B8" w:rsidP="003C35DC">
      <w:pPr>
        <w:pStyle w:val="Heading2"/>
        <w:jc w:val="right"/>
      </w:pPr>
      <w:bookmarkStart w:id="113" w:name="_Toc51328500"/>
      <w:bookmarkStart w:id="114" w:name="_Toc51330752"/>
      <w:bookmarkStart w:id="115" w:name="_Toc51501898"/>
      <w:r w:rsidRPr="00C31E46">
        <w:lastRenderedPageBreak/>
        <w:t>Priedas Nr.2</w:t>
      </w:r>
      <w:bookmarkEnd w:id="113"/>
      <w:bookmarkEnd w:id="114"/>
      <w:bookmarkEnd w:id="115"/>
    </w:p>
    <w:p w:rsidR="00BC26B8" w:rsidRPr="00DE4317" w:rsidRDefault="00BC26B8" w:rsidP="002809BD">
      <w:pPr>
        <w:spacing w:after="0" w:line="240" w:lineRule="auto"/>
        <w:ind w:firstLine="567"/>
        <w:contextualSpacing/>
        <w:jc w:val="center"/>
        <w:rPr>
          <w:rFonts w:ascii="Times New Roman" w:hAnsi="Times New Roman" w:cs="Times New Roman"/>
          <w:b/>
          <w:bCs/>
          <w:sz w:val="24"/>
          <w:szCs w:val="24"/>
        </w:rPr>
      </w:pPr>
      <w:r w:rsidRPr="007E78AC">
        <w:rPr>
          <w:rFonts w:ascii="Times New Roman" w:hAnsi="Times New Roman" w:cs="Times New Roman"/>
          <w:sz w:val="24"/>
          <w:szCs w:val="24"/>
        </w:rPr>
        <w:br/>
      </w:r>
      <w:r w:rsidRPr="00DE4317">
        <w:rPr>
          <w:rFonts w:ascii="Times New Roman" w:hAnsi="Times New Roman" w:cs="Times New Roman"/>
          <w:b/>
          <w:bCs/>
          <w:sz w:val="24"/>
          <w:szCs w:val="24"/>
        </w:rPr>
        <w:t>GRINKIŠKIO JONO PODERIO GIMNAZIJA</w:t>
      </w:r>
    </w:p>
    <w:p w:rsidR="00BC26B8" w:rsidRPr="00DE4317" w:rsidRDefault="00BC26B8" w:rsidP="002809BD">
      <w:pPr>
        <w:spacing w:after="0" w:line="240" w:lineRule="auto"/>
        <w:ind w:firstLine="567"/>
        <w:contextualSpacing/>
        <w:jc w:val="center"/>
        <w:rPr>
          <w:rFonts w:ascii="Times New Roman" w:hAnsi="Times New Roman" w:cs="Times New Roman"/>
          <w:b/>
          <w:bCs/>
          <w:sz w:val="20"/>
          <w:szCs w:val="20"/>
        </w:rPr>
      </w:pPr>
      <w:r w:rsidRPr="00DE4317">
        <w:rPr>
          <w:rFonts w:ascii="Times New Roman" w:hAnsi="Times New Roman" w:cs="Times New Roman"/>
          <w:b/>
          <w:bCs/>
          <w:sz w:val="20"/>
          <w:szCs w:val="20"/>
        </w:rPr>
        <w:t>Vidurinis ugdymas</w:t>
      </w:r>
    </w:p>
    <w:p w:rsidR="00BC26B8" w:rsidRPr="007E78AC" w:rsidRDefault="00BC26B8" w:rsidP="002809BD">
      <w:pPr>
        <w:spacing w:after="0" w:line="240" w:lineRule="auto"/>
        <w:ind w:firstLine="567"/>
        <w:contextualSpacing/>
        <w:jc w:val="center"/>
        <w:rPr>
          <w:rFonts w:ascii="Times New Roman" w:hAnsi="Times New Roman" w:cs="Times New Roman"/>
          <w:sz w:val="20"/>
          <w:szCs w:val="20"/>
        </w:rPr>
      </w:pPr>
      <w:r w:rsidRPr="007E78AC">
        <w:rPr>
          <w:rFonts w:ascii="Times New Roman" w:hAnsi="Times New Roman" w:cs="Times New Roman"/>
          <w:sz w:val="20"/>
          <w:szCs w:val="20"/>
        </w:rPr>
        <w:t>20    - 20   m.m.  individualus mokinio ugdymo planas</w:t>
      </w:r>
    </w:p>
    <w:p w:rsidR="00BC26B8" w:rsidRPr="007E78AC" w:rsidRDefault="00BC26B8" w:rsidP="002809BD">
      <w:pPr>
        <w:spacing w:after="0" w:line="240" w:lineRule="auto"/>
        <w:contextualSpacing/>
        <w:rPr>
          <w:rFonts w:ascii="Times New Roman" w:hAnsi="Times New Roman" w:cs="Times New Roman"/>
          <w:sz w:val="20"/>
          <w:szCs w:val="20"/>
        </w:rPr>
      </w:pPr>
      <w:r w:rsidRPr="007E78AC">
        <w:rPr>
          <w:rFonts w:ascii="Times New Roman" w:hAnsi="Times New Roman" w:cs="Times New Roman"/>
          <w:sz w:val="20"/>
          <w:szCs w:val="20"/>
        </w:rPr>
        <w:t xml:space="preserve">Vardas.................     </w:t>
      </w:r>
    </w:p>
    <w:p w:rsidR="00BC26B8" w:rsidRPr="007E78AC" w:rsidRDefault="00BC26B8" w:rsidP="002809BD">
      <w:pPr>
        <w:spacing w:after="0" w:line="240" w:lineRule="auto"/>
        <w:contextualSpacing/>
        <w:rPr>
          <w:rFonts w:ascii="Times New Roman" w:hAnsi="Times New Roman" w:cs="Times New Roman"/>
          <w:sz w:val="20"/>
          <w:szCs w:val="20"/>
        </w:rPr>
      </w:pPr>
      <w:r w:rsidRPr="007E78AC">
        <w:rPr>
          <w:rFonts w:ascii="Times New Roman" w:hAnsi="Times New Roman" w:cs="Times New Roman"/>
          <w:sz w:val="20"/>
          <w:szCs w:val="20"/>
        </w:rPr>
        <w:t>Pavardė........................................................................</w:t>
      </w:r>
    </w:p>
    <w:tbl>
      <w:tblPr>
        <w:tblW w:w="0" w:type="auto"/>
        <w:tblInd w:w="2" w:type="dxa"/>
        <w:tblLook w:val="00A0" w:firstRow="1" w:lastRow="0" w:firstColumn="1" w:lastColumn="0" w:noHBand="0" w:noVBand="0"/>
      </w:tblPr>
      <w:tblGrid>
        <w:gridCol w:w="1524"/>
        <w:gridCol w:w="1365"/>
        <w:gridCol w:w="1308"/>
        <w:gridCol w:w="1310"/>
        <w:gridCol w:w="1309"/>
        <w:gridCol w:w="1311"/>
        <w:gridCol w:w="1282"/>
      </w:tblGrid>
      <w:tr w:rsidR="00BC26B8" w:rsidRPr="005D4FEA" w:rsidTr="000856BE">
        <w:trPr>
          <w:trHeight w:val="419"/>
          <w:tblHeader/>
        </w:trPr>
        <w:tc>
          <w:tcPr>
            <w:tcW w:w="1524"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Bendrasis kursas</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Išplėstinis kursas</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Bendrasis kursas</w:t>
            </w: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Išplėstinis kursas</w:t>
            </w:r>
          </w:p>
        </w:tc>
        <w:tc>
          <w:tcPr>
            <w:tcW w:w="1282"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r>
      <w:tr w:rsidR="00BC26B8" w:rsidRPr="005D4FEA" w:rsidTr="000856BE">
        <w:tc>
          <w:tcPr>
            <w:tcW w:w="1524"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Etika</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2</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1282" w:type="dxa"/>
            <w:vMerge w:val="restart"/>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jc w:val="center"/>
              <w:rPr>
                <w:rFonts w:ascii="Times New Roman" w:hAnsi="Times New Roman" w:cs="Times New Roman"/>
                <w:sz w:val="24"/>
                <w:szCs w:val="24"/>
              </w:rPr>
            </w:pPr>
            <w:r w:rsidRPr="005D4FEA">
              <w:rPr>
                <w:rFonts w:ascii="Times New Roman" w:hAnsi="Times New Roman" w:cs="Times New Roman"/>
                <w:sz w:val="24"/>
                <w:szCs w:val="24"/>
              </w:rPr>
              <w:t>Branduolio dalykai</w:t>
            </w:r>
          </w:p>
        </w:tc>
      </w:tr>
      <w:tr w:rsidR="00BC26B8" w:rsidRPr="005D4FEA" w:rsidTr="000856BE">
        <w:tc>
          <w:tcPr>
            <w:tcW w:w="1524"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Tikyba</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2</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sz w:val="24"/>
                <w:szCs w:val="24"/>
              </w:rPr>
            </w:pPr>
          </w:p>
        </w:tc>
      </w:tr>
      <w:tr w:rsidR="00BC26B8" w:rsidRPr="005D4FEA" w:rsidTr="000856BE">
        <w:tc>
          <w:tcPr>
            <w:tcW w:w="1524"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Lietuvių kalba ir literatūra</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8</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10</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sz w:val="24"/>
                <w:szCs w:val="24"/>
              </w:rPr>
            </w:pPr>
          </w:p>
        </w:tc>
      </w:tr>
      <w:tr w:rsidR="00BC26B8" w:rsidRPr="005D4FEA" w:rsidTr="000856BE">
        <w:tc>
          <w:tcPr>
            <w:tcW w:w="1524" w:type="dxa"/>
            <w:vMerge w:val="restart"/>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Užsienio kalba</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Anglų kalba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Rusų kalba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Prancūzų kalba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2</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sz w:val="24"/>
                <w:szCs w:val="24"/>
              </w:rPr>
            </w:pPr>
          </w:p>
        </w:tc>
      </w:tr>
      <w:tr w:rsidR="00BC26B8" w:rsidRPr="005D4FEA" w:rsidTr="000856BE">
        <w:tc>
          <w:tcPr>
            <w:tcW w:w="1524"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Matematika</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9</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sz w:val="24"/>
                <w:szCs w:val="24"/>
              </w:rPr>
            </w:pPr>
          </w:p>
        </w:tc>
      </w:tr>
      <w:tr w:rsidR="00BC26B8" w:rsidRPr="005D4FEA" w:rsidTr="000856BE">
        <w:tc>
          <w:tcPr>
            <w:tcW w:w="1524" w:type="dxa"/>
            <w:vMerge w:val="restart"/>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Socialiniai mokslai</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Geografija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Istorija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pPr>
            <w:r w:rsidRPr="005D4FEA">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pPr>
            <w:r w:rsidRPr="005D4FEA">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sz w:val="24"/>
                <w:szCs w:val="24"/>
              </w:rPr>
            </w:pPr>
          </w:p>
        </w:tc>
      </w:tr>
      <w:tr w:rsidR="00BC26B8" w:rsidRPr="005D4FEA" w:rsidTr="000856BE">
        <w:tc>
          <w:tcPr>
            <w:tcW w:w="1524" w:type="dxa"/>
            <w:vMerge w:val="restart"/>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Gamtos mokslai</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Biologija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Fizika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7</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Chemija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1524" w:type="dxa"/>
            <w:vMerge w:val="restart"/>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Menai ir technologijos</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Dailė</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Muzika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Turizmas ir mityba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Statyba ir medžio apdirbimas</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Tekstilė ir apranga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1524" w:type="dxa"/>
            <w:vMerge w:val="restart"/>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Kūno kultūra</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Bendroji kūno kultūra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8</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Krepšinis</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Tinklinis</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4</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1524" w:type="dxa"/>
            <w:vMerge w:val="restart"/>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Pasirenkamieji dalykai</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Braižyba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1-2</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282" w:type="dxa"/>
            <w:vMerge w:val="restart"/>
            <w:tcBorders>
              <w:top w:val="single" w:sz="4" w:space="0" w:color="auto"/>
              <w:left w:val="single" w:sz="4" w:space="0" w:color="auto"/>
              <w:bottom w:val="single" w:sz="4" w:space="0" w:color="auto"/>
              <w:right w:val="single" w:sz="4" w:space="0" w:color="auto"/>
            </w:tcBorders>
            <w:textDirection w:val="tbRl"/>
          </w:tcPr>
          <w:p w:rsidR="00BC26B8" w:rsidRPr="005D4FEA" w:rsidRDefault="00BC26B8" w:rsidP="002809BD">
            <w:pPr>
              <w:spacing w:after="0" w:line="240" w:lineRule="auto"/>
              <w:ind w:left="113" w:right="113"/>
              <w:contextualSpacing/>
              <w:jc w:val="center"/>
              <w:rPr>
                <w:rFonts w:ascii="Times New Roman" w:hAnsi="Times New Roman" w:cs="Times New Roman"/>
                <w:sz w:val="24"/>
                <w:szCs w:val="24"/>
              </w:rPr>
            </w:pPr>
            <w:r w:rsidRPr="005D4FEA">
              <w:rPr>
                <w:rFonts w:ascii="Times New Roman" w:hAnsi="Times New Roman" w:cs="Times New Roman"/>
                <w:sz w:val="24"/>
                <w:szCs w:val="24"/>
              </w:rPr>
              <w:t>Pasirenkamieji dalykai</w:t>
            </w: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Ekonomika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1-2</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Psichologija</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1-2</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Ugdymas karjerai</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1-2</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IKT</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1-2</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2 (progr.)</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1524" w:type="dxa"/>
            <w:vMerge w:val="restart"/>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Dalykų moduliai</w:t>
            </w: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Lietuvių kalbos ir literatūros</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Anglų kalbos</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Matematikos</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Rusų kalbos</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 xml:space="preserve">Istorijos </w:t>
            </w: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1</w:t>
            </w: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r w:rsidR="00BC26B8" w:rsidRPr="005D4FEA" w:rsidTr="000856BE">
        <w:tc>
          <w:tcPr>
            <w:tcW w:w="1524"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08"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r w:rsidRPr="005D4FEA">
              <w:rPr>
                <w:rFonts w:ascii="Times New Roman" w:hAnsi="Times New Roman" w:cs="Times New Roman"/>
              </w:rPr>
              <w:t>VISO:</w:t>
            </w:r>
          </w:p>
        </w:tc>
        <w:tc>
          <w:tcPr>
            <w:tcW w:w="1309"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BC26B8" w:rsidRPr="005D4FEA" w:rsidRDefault="00BC26B8" w:rsidP="002809BD">
            <w:pPr>
              <w:spacing w:after="0" w:line="240" w:lineRule="auto"/>
              <w:contextualSpacing/>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26B8" w:rsidRPr="005D4FEA" w:rsidRDefault="00BC26B8" w:rsidP="002809BD">
            <w:pPr>
              <w:spacing w:after="0" w:line="240" w:lineRule="auto"/>
              <w:contextualSpacing/>
              <w:rPr>
                <w:rFonts w:ascii="Times New Roman" w:hAnsi="Times New Roman" w:cs="Times New Roman"/>
                <w:sz w:val="24"/>
                <w:szCs w:val="24"/>
              </w:rPr>
            </w:pPr>
          </w:p>
        </w:tc>
      </w:tr>
    </w:tbl>
    <w:p w:rsidR="00BC26B8" w:rsidRDefault="00BC26B8" w:rsidP="002809BD">
      <w:pPr>
        <w:spacing w:after="0" w:line="240" w:lineRule="auto"/>
        <w:ind w:firstLine="709"/>
        <w:contextualSpacing/>
        <w:rPr>
          <w:rFonts w:ascii="Times New Roman" w:hAnsi="Times New Roman" w:cs="Times New Roman"/>
          <w:sz w:val="20"/>
          <w:szCs w:val="20"/>
        </w:rPr>
      </w:pPr>
    </w:p>
    <w:p w:rsidR="00BC26B8" w:rsidRPr="007E78AC" w:rsidRDefault="00BC26B8" w:rsidP="002809BD">
      <w:pPr>
        <w:spacing w:after="0" w:line="240" w:lineRule="auto"/>
        <w:ind w:firstLine="709"/>
        <w:contextualSpacing/>
        <w:rPr>
          <w:rFonts w:ascii="Times New Roman" w:hAnsi="Times New Roman" w:cs="Times New Roman"/>
          <w:sz w:val="20"/>
          <w:szCs w:val="20"/>
        </w:rPr>
      </w:pPr>
      <w:r w:rsidRPr="007E78AC">
        <w:rPr>
          <w:rFonts w:ascii="Times New Roman" w:hAnsi="Times New Roman" w:cs="Times New Roman"/>
          <w:sz w:val="20"/>
          <w:szCs w:val="20"/>
        </w:rPr>
        <w:t>Mokytis privalu 8 dalykų ir ne daugiau 13 dalykų per dvejus metus.</w:t>
      </w:r>
    </w:p>
    <w:p w:rsidR="00BC26B8" w:rsidRPr="007E78AC" w:rsidRDefault="00BC26B8" w:rsidP="002809BD">
      <w:pPr>
        <w:spacing w:after="0" w:line="240" w:lineRule="auto"/>
        <w:ind w:firstLine="709"/>
        <w:contextualSpacing/>
        <w:rPr>
          <w:rFonts w:ascii="Times New Roman" w:hAnsi="Times New Roman" w:cs="Times New Roman"/>
          <w:sz w:val="20"/>
          <w:szCs w:val="20"/>
        </w:rPr>
      </w:pPr>
      <w:r w:rsidRPr="007E78AC">
        <w:rPr>
          <w:rFonts w:ascii="Times New Roman" w:hAnsi="Times New Roman" w:cs="Times New Roman"/>
          <w:sz w:val="20"/>
          <w:szCs w:val="20"/>
        </w:rPr>
        <w:t>Bendras pamokų skaičius per savaitę 28-32</w:t>
      </w:r>
    </w:p>
    <w:p w:rsidR="00BC26B8" w:rsidRPr="007E78AC" w:rsidRDefault="00BC26B8" w:rsidP="002809BD">
      <w:pPr>
        <w:spacing w:after="0" w:line="240" w:lineRule="auto"/>
        <w:ind w:firstLine="709"/>
        <w:contextualSpacing/>
        <w:rPr>
          <w:rFonts w:ascii="Times New Roman" w:hAnsi="Times New Roman" w:cs="Times New Roman"/>
          <w:sz w:val="20"/>
          <w:szCs w:val="20"/>
        </w:rPr>
      </w:pPr>
      <w:r w:rsidRPr="007E78AC">
        <w:rPr>
          <w:rFonts w:ascii="Times New Roman" w:hAnsi="Times New Roman" w:cs="Times New Roman"/>
          <w:sz w:val="20"/>
          <w:szCs w:val="20"/>
        </w:rPr>
        <w:t>Mokinio parašas.........................................</w:t>
      </w:r>
    </w:p>
    <w:p w:rsidR="00BC26B8" w:rsidRPr="007E78AC" w:rsidRDefault="00BC26B8" w:rsidP="002809BD">
      <w:pPr>
        <w:spacing w:after="0" w:line="240" w:lineRule="auto"/>
        <w:ind w:firstLine="709"/>
        <w:contextualSpacing/>
        <w:rPr>
          <w:rFonts w:ascii="Times New Roman" w:hAnsi="Times New Roman" w:cs="Times New Roman"/>
          <w:sz w:val="20"/>
          <w:szCs w:val="20"/>
        </w:rPr>
      </w:pPr>
      <w:r w:rsidRPr="007E78AC">
        <w:rPr>
          <w:rFonts w:ascii="Times New Roman" w:hAnsi="Times New Roman" w:cs="Times New Roman"/>
          <w:sz w:val="20"/>
          <w:szCs w:val="20"/>
        </w:rPr>
        <w:t>Tėvų (globėjų) vardas, pavardė parašas..............................................................................Data...........................</w:t>
      </w:r>
    </w:p>
    <w:p w:rsidR="00BC26B8" w:rsidRPr="007E78AC" w:rsidRDefault="00BC26B8" w:rsidP="002809BD">
      <w:pPr>
        <w:spacing w:after="0" w:line="240" w:lineRule="auto"/>
        <w:ind w:firstLine="709"/>
        <w:contextualSpacing/>
        <w:rPr>
          <w:rFonts w:ascii="Times New Roman" w:hAnsi="Times New Roman" w:cs="Times New Roman"/>
          <w:sz w:val="20"/>
          <w:szCs w:val="20"/>
        </w:rPr>
      </w:pPr>
    </w:p>
    <w:p w:rsidR="00BC26B8" w:rsidRPr="007E78AC" w:rsidRDefault="00BC26B8" w:rsidP="002809BD">
      <w:pPr>
        <w:spacing w:after="0" w:line="240" w:lineRule="auto"/>
        <w:ind w:firstLine="709"/>
        <w:contextualSpacing/>
        <w:rPr>
          <w:rFonts w:ascii="Times New Roman" w:hAnsi="Times New Roman" w:cs="Times New Roman"/>
          <w:sz w:val="20"/>
          <w:szCs w:val="20"/>
        </w:rPr>
      </w:pPr>
    </w:p>
    <w:p w:rsidR="00BC26B8" w:rsidRPr="007E78AC" w:rsidRDefault="00BC26B8" w:rsidP="002809BD">
      <w:pPr>
        <w:spacing w:after="0" w:line="240" w:lineRule="auto"/>
        <w:contextualSpacing/>
        <w:rPr>
          <w:rFonts w:ascii="Times New Roman" w:hAnsi="Times New Roman" w:cs="Times New Roman"/>
          <w:sz w:val="20"/>
          <w:szCs w:val="20"/>
        </w:rPr>
      </w:pPr>
      <w:r w:rsidRPr="007E78AC">
        <w:rPr>
          <w:rFonts w:ascii="Times New Roman" w:hAnsi="Times New Roman" w:cs="Times New Roman"/>
          <w:sz w:val="20"/>
          <w:szCs w:val="20"/>
        </w:rPr>
        <w:br w:type="page"/>
      </w:r>
    </w:p>
    <w:p w:rsidR="00BC26B8" w:rsidRPr="00C31E46" w:rsidRDefault="00BC26B8" w:rsidP="003C35DC">
      <w:pPr>
        <w:pStyle w:val="Heading2"/>
        <w:jc w:val="right"/>
      </w:pPr>
      <w:bookmarkStart w:id="116" w:name="_Toc51328501"/>
      <w:bookmarkStart w:id="117" w:name="_Toc51330753"/>
      <w:bookmarkStart w:id="118" w:name="_Toc51501899"/>
      <w:r w:rsidRPr="00C31E46">
        <w:lastRenderedPageBreak/>
        <w:t>Priedas Nr.3</w:t>
      </w:r>
      <w:bookmarkEnd w:id="116"/>
      <w:bookmarkEnd w:id="117"/>
      <w:bookmarkEnd w:id="118"/>
    </w:p>
    <w:p w:rsidR="00BC26B8" w:rsidRDefault="00BC26B8" w:rsidP="002809BD">
      <w:pPr>
        <w:shd w:val="clear" w:color="auto" w:fill="FFFFFF"/>
        <w:spacing w:after="0" w:line="240" w:lineRule="auto"/>
        <w:contextualSpacing/>
        <w:jc w:val="center"/>
        <w:rPr>
          <w:rFonts w:ascii="Times New Roman" w:hAnsi="Times New Roman" w:cs="Times New Roman"/>
          <w:b/>
          <w:bCs/>
          <w:sz w:val="24"/>
          <w:szCs w:val="24"/>
          <w:lang w:eastAsia="lt-LT"/>
        </w:rPr>
      </w:pPr>
    </w:p>
    <w:p w:rsidR="00BC26B8" w:rsidRPr="007E78AC" w:rsidRDefault="00BC26B8" w:rsidP="002809BD">
      <w:pPr>
        <w:shd w:val="clear" w:color="auto" w:fill="FFFFFF"/>
        <w:spacing w:after="0" w:line="240" w:lineRule="auto"/>
        <w:contextualSpacing/>
        <w:jc w:val="center"/>
        <w:rPr>
          <w:rFonts w:ascii="Times New Roman" w:hAnsi="Times New Roman" w:cs="Times New Roman"/>
          <w:b/>
          <w:bCs/>
          <w:sz w:val="24"/>
          <w:szCs w:val="24"/>
          <w:lang w:eastAsia="lt-LT"/>
        </w:rPr>
      </w:pPr>
      <w:r w:rsidRPr="007E78AC">
        <w:rPr>
          <w:rFonts w:ascii="Times New Roman" w:hAnsi="Times New Roman" w:cs="Times New Roman"/>
          <w:b/>
          <w:bCs/>
          <w:sz w:val="24"/>
          <w:szCs w:val="24"/>
          <w:lang w:eastAsia="lt-LT"/>
        </w:rPr>
        <w:t>RADVILIŠKIO R. GRINKIŠKIO JONO PODERIO GIMNAZIJOS MOKINIŲ BENDROJO UGDYMO</w:t>
      </w:r>
      <w:r w:rsidRPr="007E78AC">
        <w:rPr>
          <w:rFonts w:ascii="Times New Roman" w:hAnsi="Times New Roman" w:cs="Times New Roman"/>
          <w:sz w:val="24"/>
          <w:szCs w:val="24"/>
          <w:lang w:eastAsia="lt-LT"/>
        </w:rPr>
        <w:t xml:space="preserve"> </w:t>
      </w:r>
      <w:r w:rsidRPr="007E78AC">
        <w:rPr>
          <w:rFonts w:ascii="Times New Roman" w:hAnsi="Times New Roman" w:cs="Times New Roman"/>
          <w:b/>
          <w:bCs/>
          <w:sz w:val="24"/>
          <w:szCs w:val="24"/>
          <w:lang w:eastAsia="lt-LT"/>
        </w:rPr>
        <w:t>DALYKO PROGRAMOS, DALYKO KURSO/KALBOS MOKĖJIMO LYGIO, PASIRENKAMOJO DALYKO AR PASIRENKAMOJO DALYKO MODULIO KEITIMO TVARKA</w:t>
      </w:r>
    </w:p>
    <w:p w:rsidR="00BC26B8" w:rsidRPr="007E78AC" w:rsidRDefault="00BC26B8" w:rsidP="002809BD">
      <w:pPr>
        <w:shd w:val="clear" w:color="auto" w:fill="FFFFFF"/>
        <w:spacing w:after="0" w:line="240" w:lineRule="auto"/>
        <w:contextualSpacing/>
        <w:jc w:val="center"/>
        <w:rPr>
          <w:rFonts w:ascii="Times New Roman" w:eastAsia="MS Mincho" w:hAnsi="Times New Roman"/>
          <w:sz w:val="24"/>
          <w:szCs w:val="24"/>
        </w:rPr>
      </w:pPr>
    </w:p>
    <w:p w:rsidR="00BC26B8" w:rsidRPr="007E78AC" w:rsidRDefault="00BC26B8" w:rsidP="002809BD">
      <w:pPr>
        <w:shd w:val="clear" w:color="auto" w:fill="FFFFFF"/>
        <w:spacing w:after="0" w:line="240" w:lineRule="auto"/>
        <w:contextualSpacing/>
        <w:jc w:val="center"/>
        <w:rPr>
          <w:rFonts w:ascii="Times New Roman" w:eastAsia="MS Mincho" w:hAnsi="Times New Roman" w:cs="Times New Roman"/>
          <w:b/>
          <w:bCs/>
          <w:sz w:val="24"/>
          <w:szCs w:val="24"/>
        </w:rPr>
      </w:pPr>
      <w:r w:rsidRPr="007E78AC">
        <w:rPr>
          <w:rFonts w:ascii="Times New Roman" w:eastAsia="MS Mincho" w:hAnsi="Times New Roman" w:cs="Times New Roman"/>
          <w:b/>
          <w:bCs/>
          <w:sz w:val="24"/>
          <w:szCs w:val="24"/>
        </w:rPr>
        <w:t>I. BENDROSIOS NUOSTATOS</w:t>
      </w:r>
    </w:p>
    <w:p w:rsidR="00BC26B8" w:rsidRPr="007E78AC" w:rsidRDefault="00BC26B8" w:rsidP="002809BD">
      <w:pPr>
        <w:shd w:val="clear" w:color="auto" w:fill="FFFFFF"/>
        <w:suppressAutoHyphens/>
        <w:spacing w:after="0" w:line="240" w:lineRule="auto"/>
        <w:ind w:left="284"/>
        <w:contextualSpacing/>
        <w:jc w:val="both"/>
        <w:rPr>
          <w:rFonts w:ascii="Times New Roman" w:eastAsia="MS Mincho" w:hAnsi="Times New Roman"/>
          <w:sz w:val="24"/>
          <w:szCs w:val="24"/>
        </w:rPr>
      </w:pPr>
    </w:p>
    <w:p w:rsidR="00BC26B8" w:rsidRPr="007E78AC" w:rsidRDefault="00BC26B8" w:rsidP="002809BD">
      <w:pPr>
        <w:shd w:val="clear" w:color="auto" w:fill="FFFFFF"/>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1. Ši tvarka reglamentuoja Radviliškio r. Grinkiškio Jono Poderio gimnazijos mokinių, besimokančių pagal vidurinio ugdymo programą, bendrojo ugdymo dalyko programos, dalyko kurso</w:t>
      </w:r>
      <w:r>
        <w:rPr>
          <w:rFonts w:ascii="Times New Roman" w:eastAsia="MS Mincho" w:hAnsi="Times New Roman" w:cs="Times New Roman"/>
          <w:sz w:val="24"/>
          <w:szCs w:val="24"/>
        </w:rPr>
        <w:t xml:space="preserve"> </w:t>
      </w:r>
      <w:r w:rsidRPr="007E78AC">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7E78AC">
        <w:rPr>
          <w:rFonts w:ascii="Times New Roman" w:eastAsia="MS Mincho" w:hAnsi="Times New Roman" w:cs="Times New Roman"/>
          <w:sz w:val="24"/>
          <w:szCs w:val="24"/>
        </w:rPr>
        <w:t>kalbos mokėjimo lygio, pasirenkamojo dalyko ar pasirenkamojo dalyko modulio keitimo tvarką.</w:t>
      </w:r>
    </w:p>
    <w:p w:rsidR="00BC26B8" w:rsidRPr="007E78AC" w:rsidRDefault="00BC26B8" w:rsidP="002809BD">
      <w:pPr>
        <w:shd w:val="clear" w:color="auto" w:fill="FFFFFF"/>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2. Tvarka parengta vadovaujantis Vidurinio ugdymo programos aprašu, patvirtintu Lietuvos Respublikos švietimo ir mokslo ministro 2006 m. birželio 30 d. įsakymu Nr. ISAK-1387 (Lietuvos Respublikos švietimo ir mokslo ministro 2011 m. liepos 21 d. įsakymo Nr. V-1392 redakcija) ir 2013</w:t>
      </w:r>
      <w:r>
        <w:rPr>
          <w:rFonts w:ascii="Times New Roman" w:eastAsia="MS Mincho" w:hAnsi="Times New Roman" w:cs="Times New Roman"/>
          <w:sz w:val="24"/>
          <w:szCs w:val="24"/>
        </w:rPr>
        <w:t>–</w:t>
      </w:r>
      <w:r w:rsidRPr="007E78AC">
        <w:rPr>
          <w:rFonts w:ascii="Times New Roman" w:eastAsia="MS Mincho" w:hAnsi="Times New Roman" w:cs="Times New Roman"/>
          <w:sz w:val="24"/>
          <w:szCs w:val="24"/>
        </w:rPr>
        <w:t>2014 ir 2014</w:t>
      </w:r>
      <w:r>
        <w:rPr>
          <w:rFonts w:ascii="Times New Roman" w:eastAsia="MS Mincho" w:hAnsi="Times New Roman" w:cs="Times New Roman"/>
          <w:sz w:val="24"/>
          <w:szCs w:val="24"/>
        </w:rPr>
        <w:t>–</w:t>
      </w:r>
      <w:r w:rsidRPr="007E78AC">
        <w:rPr>
          <w:rFonts w:ascii="Times New Roman" w:eastAsia="MS Mincho" w:hAnsi="Times New Roman" w:cs="Times New Roman"/>
          <w:sz w:val="24"/>
          <w:szCs w:val="24"/>
        </w:rPr>
        <w:t>2015 mokslo metų Pagrindinio ir vidurinio ugdymo programų bendraisiais ugdymo planais, patvirtintais Lietuvos Respublikos švietimo ir mokslo ministro 2013 m. gegužės 27 d. įsakymu Nr. V-459.</w:t>
      </w:r>
    </w:p>
    <w:p w:rsidR="00BC26B8" w:rsidRPr="007E78AC" w:rsidRDefault="00BC26B8" w:rsidP="002809BD">
      <w:pPr>
        <w:shd w:val="clear" w:color="auto" w:fill="FFFFFF"/>
        <w:spacing w:after="0" w:line="240" w:lineRule="auto"/>
        <w:contextualSpacing/>
        <w:jc w:val="both"/>
        <w:rPr>
          <w:rFonts w:ascii="Times New Roman" w:eastAsia="MS Mincho" w:hAnsi="Times New Roman"/>
          <w:sz w:val="24"/>
          <w:szCs w:val="24"/>
        </w:rPr>
      </w:pPr>
    </w:p>
    <w:p w:rsidR="00BC26B8" w:rsidRPr="007E78AC" w:rsidRDefault="00BC26B8" w:rsidP="002809BD">
      <w:pPr>
        <w:shd w:val="clear" w:color="auto" w:fill="FFFFFF"/>
        <w:spacing w:after="0" w:line="240" w:lineRule="auto"/>
        <w:contextualSpacing/>
        <w:jc w:val="center"/>
        <w:rPr>
          <w:rFonts w:ascii="Times New Roman" w:eastAsia="MS Mincho" w:hAnsi="Times New Roman" w:cs="Times New Roman"/>
          <w:b/>
          <w:bCs/>
          <w:sz w:val="24"/>
          <w:szCs w:val="24"/>
        </w:rPr>
      </w:pPr>
      <w:r w:rsidRPr="007E78AC">
        <w:rPr>
          <w:rFonts w:ascii="Times New Roman" w:eastAsia="MS Mincho" w:hAnsi="Times New Roman" w:cs="Times New Roman"/>
          <w:b/>
          <w:bCs/>
          <w:sz w:val="24"/>
          <w:szCs w:val="24"/>
        </w:rPr>
        <w:t>II. BENDROJO UGDYMO</w:t>
      </w:r>
      <w:r w:rsidRPr="007E78AC">
        <w:rPr>
          <w:rFonts w:ascii="Times New Roman" w:eastAsia="MS Mincho" w:hAnsi="Times New Roman" w:cs="Times New Roman"/>
          <w:sz w:val="24"/>
          <w:szCs w:val="24"/>
        </w:rPr>
        <w:t xml:space="preserve"> </w:t>
      </w:r>
      <w:r w:rsidRPr="007E78AC">
        <w:rPr>
          <w:rFonts w:ascii="Times New Roman" w:eastAsia="MS Mincho" w:hAnsi="Times New Roman" w:cs="Times New Roman"/>
          <w:b/>
          <w:bCs/>
          <w:sz w:val="24"/>
          <w:szCs w:val="24"/>
        </w:rPr>
        <w:t>DALYKO PROGRAMOS, DALYKO KURSO/KALBOS MOKĖJIMO LYGIO, PASIRENKAMOJO DALYKO AR PASIRENKAMOJO DALYKO MODULIO KEITIMAS</w:t>
      </w:r>
    </w:p>
    <w:p w:rsidR="00BC26B8" w:rsidRPr="007E78AC" w:rsidRDefault="00BC26B8" w:rsidP="002809BD">
      <w:pPr>
        <w:shd w:val="clear" w:color="auto" w:fill="FFFFFF"/>
        <w:spacing w:after="0" w:line="240" w:lineRule="auto"/>
        <w:contextualSpacing/>
        <w:jc w:val="center"/>
        <w:rPr>
          <w:rFonts w:ascii="Times New Roman" w:eastAsia="MS Mincho" w:hAnsi="Times New Roman"/>
          <w:b/>
          <w:bCs/>
          <w:sz w:val="24"/>
          <w:szCs w:val="24"/>
        </w:rPr>
      </w:pPr>
    </w:p>
    <w:p w:rsidR="00BC26B8" w:rsidRPr="007E78AC" w:rsidRDefault="00BC26B8" w:rsidP="002809BD">
      <w:pPr>
        <w:shd w:val="clear" w:color="auto" w:fill="FFFFFF"/>
        <w:suppressAutoHyphens/>
        <w:spacing w:after="0" w:line="240" w:lineRule="auto"/>
        <w:ind w:firstLine="709"/>
        <w:contextualSpacing/>
        <w:jc w:val="both"/>
        <w:rPr>
          <w:rFonts w:ascii="Times New Roman" w:eastAsia="MS Mincho" w:hAnsi="Times New Roman"/>
          <w:sz w:val="24"/>
          <w:szCs w:val="24"/>
        </w:rPr>
      </w:pPr>
      <w:r w:rsidRPr="007E78AC">
        <w:rPr>
          <w:rFonts w:ascii="Times New Roman" w:eastAsia="MS Mincho" w:hAnsi="Times New Roman" w:cs="Times New Roman"/>
          <w:sz w:val="24"/>
          <w:szCs w:val="24"/>
        </w:rPr>
        <w:t>3. III g. klasių mokiniai gali keisti bendrojo ugdymo dalyko programą, dalyko kursą/kalbos mokėjimo lygį, pasirenkamąjį dalyką ar pasirenkamąjį dalyko modulį per visus mokslo metus ar mokslo metų pabaigoje.</w:t>
      </w:r>
    </w:p>
    <w:p w:rsidR="00BC26B8" w:rsidRPr="007E78AC" w:rsidRDefault="00BC26B8" w:rsidP="002809BD">
      <w:pPr>
        <w:shd w:val="clear" w:color="auto" w:fill="FFFFFF"/>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4. IV g. klasių mokiniai gali keisti bendrojo ugdymo dalyko programą, dalyko kursą/kalbos mokėjimo lygį, pasirenkamąjį dalyką ar pasirenkamąjį dalyko modulį tik iki I pusmečio pabaigos.</w:t>
      </w:r>
    </w:p>
    <w:p w:rsidR="00BC26B8" w:rsidRPr="007E78AC" w:rsidRDefault="00BC26B8" w:rsidP="002809BD">
      <w:pPr>
        <w:shd w:val="clear" w:color="auto" w:fill="FFFFFF"/>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5. Mokinys, norintis keisti bendrojo ugdymo dalyko programą, dalyko kursą/kalbos mokėjimo lygį, pasirenkamąjį dalyką ar pasirenkamąjį dalyko modulį, privalo rašyti prašymą gimnazijos direktoriui. (Prašymo forma pateikiama gimnazijos raštinėje).</w:t>
      </w:r>
    </w:p>
    <w:p w:rsidR="00BC26B8" w:rsidRPr="007E78AC" w:rsidRDefault="00BC26B8" w:rsidP="002809BD">
      <w:pPr>
        <w:shd w:val="clear" w:color="auto" w:fill="FFFFFF"/>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6. Apie savo apsisprendimą keisti bendrojo ugdymo dalyką, dalyko kursą/kalbos mokėjimo lygį, pasirenkamąjį dalyką ar pasirenkamąjį dalyko modulį mokinys informuoja dėstančius mokytojus iš anksto, prieš rašydamas prašymą gimnazijos direktoriui, o po to kreipiasi į direktoriaus pavaduotoją ugdymui.</w:t>
      </w:r>
    </w:p>
    <w:p w:rsidR="00BC26B8" w:rsidRPr="007E78AC" w:rsidRDefault="00BC26B8" w:rsidP="002809BD">
      <w:pPr>
        <w:shd w:val="clear" w:color="auto" w:fill="FFFFFF"/>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7. Direktoriaus pavaduotojas ugdymui, peržiūrėjęs mokinio individualųjį ugdymo planą ir įsitikinęs, kad po pakeitimų mokiniui nesusidaro mažiau kaip 28 savaitinės pamokos, taip pat mokinys mokosi ne mažiau kaip 8 dalykų, patikrina ir įsitikina, ar yra vietos mobiliosiose grupėse, ar nesuyra jau sudarytos mobiliosios grupės, informuoja mokinį apie prašymo tenkinimą ir nurodo mokytoją, į kurį mokinys turi kreiptis dėl programų skirtumų, konsultacijų, atsiskaitymo būdų ir terminų.</w:t>
      </w:r>
    </w:p>
    <w:p w:rsidR="00BC26B8" w:rsidRPr="007E78AC" w:rsidRDefault="00BC26B8" w:rsidP="002809BD">
      <w:pPr>
        <w:shd w:val="clear" w:color="auto" w:fill="FFFFFF"/>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8. Dalyko</w:t>
      </w:r>
      <w:r w:rsidRPr="007E78AC">
        <w:rPr>
          <w:rFonts w:ascii="Times New Roman" w:eastAsia="MS Mincho" w:hAnsi="Times New Roman" w:cs="Times New Roman"/>
          <w:b/>
          <w:bCs/>
          <w:sz w:val="24"/>
          <w:szCs w:val="24"/>
        </w:rPr>
        <w:t xml:space="preserve"> </w:t>
      </w:r>
      <w:r w:rsidRPr="007E78AC">
        <w:rPr>
          <w:rFonts w:ascii="Times New Roman" w:eastAsia="MS Mincho" w:hAnsi="Times New Roman" w:cs="Times New Roman"/>
          <w:sz w:val="24"/>
          <w:szCs w:val="24"/>
        </w:rPr>
        <w:t>mokytojas mokiniui nurodo tikslius programų skirtumus ir/ar supažindina su naujai pasirenkamo dalyko programa, parengia programą likviduoti skirtumus.</w:t>
      </w:r>
    </w:p>
    <w:p w:rsidR="00BC26B8" w:rsidRPr="007E78AC" w:rsidRDefault="00BC26B8" w:rsidP="002809BD">
      <w:pPr>
        <w:shd w:val="clear" w:color="auto" w:fill="FFFFFF"/>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9. Mokinys dalyvauja naujai pasirinkto dalyko programos ar programos kurso pamokose (pakeitus individualųjį ugdymosi planą) ir savarankiškai ruošiasi įskaitos laikymui iš to dalyko, dalyko kurso/ kalbos mokėjimo lygio programos skirtumų (jeigu pereina į aukštesnįjį lygį).</w:t>
      </w:r>
    </w:p>
    <w:p w:rsidR="00BC26B8" w:rsidRPr="007E78AC" w:rsidRDefault="00BC26B8" w:rsidP="002809BD">
      <w:pPr>
        <w:shd w:val="clear" w:color="auto" w:fill="FFFFFF"/>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lastRenderedPageBreak/>
        <w:t>10. Žemesnį kursą rinktis pageidaujančiam mokiniui įskaitos laikyti nereikia, jei jį tenkina gautasis aukštesniojo kurso įvertinimas (tai mokinys nurodo prašyme).</w:t>
      </w:r>
    </w:p>
    <w:p w:rsidR="00BC26B8" w:rsidRDefault="00BC26B8" w:rsidP="002809BD">
      <w:pPr>
        <w:shd w:val="clear" w:color="auto" w:fill="FFFFFF"/>
        <w:suppressAutoHyphens/>
        <w:spacing w:after="0" w:line="240" w:lineRule="auto"/>
        <w:ind w:firstLine="709"/>
        <w:contextualSpacing/>
        <w:jc w:val="both"/>
        <w:rPr>
          <w:rFonts w:ascii="Times New Roman" w:eastAsia="MS Mincho" w:hAnsi="Times New Roman"/>
          <w:sz w:val="24"/>
          <w:szCs w:val="24"/>
        </w:rPr>
      </w:pPr>
      <w:r w:rsidRPr="007E78AC">
        <w:rPr>
          <w:rFonts w:ascii="Times New Roman" w:eastAsia="MS Mincho" w:hAnsi="Times New Roman" w:cs="Times New Roman"/>
          <w:sz w:val="24"/>
          <w:szCs w:val="24"/>
        </w:rPr>
        <w:t>11. Į brandos atestatą nebaigtas dalykas arba jo kursas nerašomas.</w:t>
      </w:r>
    </w:p>
    <w:p w:rsidR="00BC26B8" w:rsidRPr="007E78AC" w:rsidRDefault="00BC26B8" w:rsidP="002809BD">
      <w:pPr>
        <w:shd w:val="clear" w:color="auto" w:fill="FFFFFF"/>
        <w:tabs>
          <w:tab w:val="left" w:pos="1134"/>
        </w:tabs>
        <w:suppressAutoHyphens/>
        <w:spacing w:after="0" w:line="240" w:lineRule="auto"/>
        <w:contextualSpacing/>
        <w:jc w:val="both"/>
        <w:rPr>
          <w:rFonts w:ascii="Times New Roman" w:eastAsia="MS Mincho" w:hAnsi="Times New Roman"/>
          <w:sz w:val="24"/>
          <w:szCs w:val="24"/>
        </w:rPr>
      </w:pPr>
    </w:p>
    <w:p w:rsidR="00BC26B8" w:rsidRPr="007E78AC" w:rsidRDefault="00BC26B8" w:rsidP="002809BD">
      <w:pPr>
        <w:shd w:val="clear" w:color="auto" w:fill="FFFFFF"/>
        <w:spacing w:after="0" w:line="240" w:lineRule="auto"/>
        <w:contextualSpacing/>
        <w:jc w:val="center"/>
        <w:rPr>
          <w:rFonts w:ascii="Times New Roman" w:eastAsia="MS Mincho" w:hAnsi="Times New Roman" w:cs="Times New Roman"/>
          <w:b/>
          <w:bCs/>
          <w:sz w:val="24"/>
          <w:szCs w:val="24"/>
        </w:rPr>
      </w:pPr>
      <w:r w:rsidRPr="007E78AC">
        <w:rPr>
          <w:rFonts w:ascii="Times New Roman" w:eastAsia="MS Mincho" w:hAnsi="Times New Roman" w:cs="Times New Roman"/>
          <w:b/>
          <w:bCs/>
          <w:sz w:val="24"/>
          <w:szCs w:val="24"/>
        </w:rPr>
        <w:t>III. ĮSKAITŲ VYKDYMAS, INDIVIDUALAUS UGDYMO PLANO KEITIMAS</w:t>
      </w:r>
    </w:p>
    <w:p w:rsidR="00BC26B8" w:rsidRPr="007E78AC" w:rsidRDefault="00BC26B8" w:rsidP="002809BD">
      <w:pPr>
        <w:shd w:val="clear" w:color="auto" w:fill="FFFFFF"/>
        <w:suppressAutoHyphens/>
        <w:spacing w:after="0" w:line="240" w:lineRule="auto"/>
        <w:ind w:left="284"/>
        <w:contextualSpacing/>
        <w:jc w:val="both"/>
        <w:rPr>
          <w:rFonts w:ascii="Times New Roman" w:eastAsia="MS Mincho" w:hAnsi="Times New Roman"/>
          <w:sz w:val="24"/>
          <w:szCs w:val="24"/>
        </w:rPr>
      </w:pP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12. Atsiskaitymai vykdomi per mėnesį pakeitus individualųjį ugdymosi planą I–ame pusmetyje ir iki ugdomosios veiklos pabaigos birželio mėnesį, nusprendus keisti individualųjį ugdymosi planą po II–o pusmečio. Konkretų laiką mokiniai derina su dalyko mokytoju, direktoriaus pavaduotoju ugdymui.</w:t>
      </w: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13. Suderinęs su dalyko mokytoju, direktoriaus pavaduotojas ugdymui koreguoja mokinio individualųjį ugdymo planą, derina įskaitų organizavimą.</w:t>
      </w: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 xml:space="preserve">14. Įskaitos užduotis rengia ir įskaitą vykdo mokinio pasirinktą dalyką ar dalyko kursą/kalbos mokėjimo lygį mokantis mokytojas (pas kurį mokinys mokysis po pasikeitimų). </w:t>
      </w: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15. Įskaita organizuojama vadovaujantis direktoriaus įsakymu. Jos laikymas fiksuojamas elektroniniame dienyne. Įskaita neorganizuojama, jei programų skirtumas yra mažesnis negu vienas mėnuo.</w:t>
      </w: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16. Įskaitos, laikytos pusmečiui ar mokslo metams pasibaigus, pažymys įskaitomas kaip pusmečio (arba metinis) įvertinimas.</w:t>
      </w:r>
    </w:p>
    <w:p w:rsidR="00BC26B8" w:rsidRPr="007E78AC" w:rsidRDefault="00BC26B8" w:rsidP="002809BD">
      <w:p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17. Neatsiskaitęs iš dalyko (bendrojo ugdymo arba pasirenkamojo) arba pasirenkamojo dalyko modulio programos, dalyko kurso/kalbos mokėjimo lygio skirtumo per nurodytą laiką, mokinys mokosi ankstesnio dalyko ar ankstesniu dalyko kursu/kalbos mokėjimo lygiu.</w:t>
      </w:r>
    </w:p>
    <w:p w:rsidR="00BC26B8" w:rsidRPr="007E78AC" w:rsidRDefault="00BC26B8" w:rsidP="002809BD">
      <w:p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18. Kiekvieno mokinio bendrojo ugdymo dalyko, dalyko kurso/kalbos mokėjimo lygio, pasirenkamojo dalyko ar pasirenkamojo dalyko modulio keitimas įforminamas direktoriaus įsakymu.</w:t>
      </w:r>
    </w:p>
    <w:p w:rsidR="00BC26B8" w:rsidRPr="007E78AC" w:rsidRDefault="00BC26B8" w:rsidP="002809BD">
      <w:p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19. Nesant galimybių sudaryti mobiliosios grupės, mokiniai mokosi savarankiškai pagal Savarankiško mokymosi tvarką. Į mokinio savarankiško mokymosi krūvį įskaitomas dalyko kursui skirtas pamokų skaičius.</w:t>
      </w:r>
    </w:p>
    <w:p w:rsidR="00BC26B8" w:rsidRPr="007E78AC" w:rsidRDefault="00BC26B8" w:rsidP="002809BD">
      <w:p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20. Mokiniai, atėję iš kitų mokyklų, bendrojo ugdymo dalyką, dalyko kursą/kalbos mokėjimo lygį, pasirenkamąjį dalyką ar pasirenkamąjį dalyko modulį keisti gali pagal aukščiau išdėstytus punktus. Iš mokyklos, kurioje mokinys mokėsi anksčiau, būtina pristatyti pažymą apie visus jo individualaus ugdymo plano dalykus ir jiems skirtų valandų skaičių kiekvieniems mokslo metams.</w:t>
      </w:r>
    </w:p>
    <w:p w:rsidR="00BC26B8" w:rsidRPr="007E78AC" w:rsidRDefault="00BC26B8" w:rsidP="002809BD">
      <w:pPr>
        <w:shd w:val="clear" w:color="auto" w:fill="FFFFFF"/>
        <w:spacing w:after="0" w:line="240" w:lineRule="auto"/>
        <w:contextualSpacing/>
        <w:jc w:val="both"/>
        <w:rPr>
          <w:rFonts w:ascii="Times New Roman" w:eastAsia="MS Mincho" w:hAnsi="Times New Roman"/>
          <w:sz w:val="24"/>
          <w:szCs w:val="24"/>
        </w:rPr>
      </w:pPr>
    </w:p>
    <w:p w:rsidR="00BC26B8" w:rsidRPr="007E78AC" w:rsidRDefault="00BC26B8" w:rsidP="002809BD">
      <w:pPr>
        <w:shd w:val="clear" w:color="auto" w:fill="FFFFFF"/>
        <w:spacing w:after="0" w:line="240" w:lineRule="auto"/>
        <w:contextualSpacing/>
        <w:jc w:val="center"/>
        <w:rPr>
          <w:rFonts w:ascii="Times New Roman" w:eastAsia="MS Mincho" w:hAnsi="Times New Roman" w:cs="Times New Roman"/>
          <w:b/>
          <w:bCs/>
          <w:sz w:val="24"/>
          <w:szCs w:val="24"/>
        </w:rPr>
      </w:pPr>
      <w:r w:rsidRPr="007E78AC">
        <w:rPr>
          <w:rFonts w:ascii="Times New Roman" w:eastAsia="MS Mincho" w:hAnsi="Times New Roman" w:cs="Times New Roman"/>
          <w:b/>
          <w:bCs/>
          <w:sz w:val="24"/>
          <w:szCs w:val="24"/>
        </w:rPr>
        <w:t>IV</w:t>
      </w:r>
      <w:r w:rsidRPr="007E78AC">
        <w:rPr>
          <w:rFonts w:ascii="Times New Roman" w:eastAsia="MS Mincho" w:hAnsi="Times New Roman" w:cs="Times New Roman"/>
          <w:sz w:val="24"/>
          <w:szCs w:val="24"/>
        </w:rPr>
        <w:t xml:space="preserve">. </w:t>
      </w:r>
      <w:r w:rsidRPr="007E78AC">
        <w:rPr>
          <w:rFonts w:ascii="Times New Roman" w:eastAsia="MS Mincho" w:hAnsi="Times New Roman" w:cs="Times New Roman"/>
          <w:b/>
          <w:bCs/>
          <w:sz w:val="24"/>
          <w:szCs w:val="24"/>
        </w:rPr>
        <w:t>BENDROJO UGDYMO</w:t>
      </w:r>
      <w:r w:rsidRPr="007E78AC">
        <w:rPr>
          <w:rFonts w:ascii="Times New Roman" w:eastAsia="MS Mincho" w:hAnsi="Times New Roman" w:cs="Times New Roman"/>
          <w:sz w:val="24"/>
          <w:szCs w:val="24"/>
        </w:rPr>
        <w:t xml:space="preserve"> </w:t>
      </w:r>
      <w:r w:rsidRPr="007E78AC">
        <w:rPr>
          <w:rFonts w:ascii="Times New Roman" w:eastAsia="MS Mincho" w:hAnsi="Times New Roman" w:cs="Times New Roman"/>
          <w:b/>
          <w:bCs/>
          <w:sz w:val="24"/>
          <w:szCs w:val="24"/>
        </w:rPr>
        <w:t>DALYKO, PASIRENKAMOJO DALYKO AR PASIRENKAMOJO DALYKO MODULIO ATSISAKYMAS</w:t>
      </w:r>
    </w:p>
    <w:p w:rsidR="00BC26B8" w:rsidRPr="007E78AC" w:rsidRDefault="00BC26B8" w:rsidP="002809BD">
      <w:pPr>
        <w:shd w:val="clear" w:color="auto" w:fill="FFFFFF"/>
        <w:spacing w:after="0" w:line="240" w:lineRule="auto"/>
        <w:contextualSpacing/>
        <w:jc w:val="center"/>
        <w:rPr>
          <w:rFonts w:ascii="Times New Roman" w:eastAsia="MS Mincho" w:hAnsi="Times New Roman"/>
          <w:sz w:val="24"/>
          <w:szCs w:val="24"/>
        </w:rPr>
      </w:pP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21. Mokinys gali atsisakyti individualaus ugdymo plano dalyko, pasirenkamojo dalyko ar pasirenkamojo dalyko modulio, nepažeisdamas vidurinio ugdymo aprašo reikalavimų (dalykų ir pamokų skaičiaus).</w:t>
      </w: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 xml:space="preserve">22. Apie apsisprendimą atsisakyti bendrojo ugdymo dalyko, pasirenkamojo dalyko ar pasirenkamojo dalyko modulio mokinys informuoja gimnazijos direktorių raštu pateikdamas prašymą. </w:t>
      </w:r>
    </w:p>
    <w:p w:rsidR="00BC26B8" w:rsidRPr="007E78AC" w:rsidRDefault="00BC26B8" w:rsidP="002809BD">
      <w:pPr>
        <w:shd w:val="clear" w:color="auto" w:fill="FFFFFF"/>
        <w:suppressAutoHyphens/>
        <w:spacing w:after="0" w:line="240" w:lineRule="auto"/>
        <w:contextualSpacing/>
        <w:jc w:val="both"/>
        <w:rPr>
          <w:rFonts w:ascii="Times New Roman" w:eastAsia="MS Mincho" w:hAnsi="Times New Roman"/>
          <w:sz w:val="24"/>
          <w:szCs w:val="24"/>
        </w:rPr>
      </w:pPr>
    </w:p>
    <w:p w:rsidR="00BC26B8" w:rsidRPr="007E78AC" w:rsidRDefault="00BC26B8" w:rsidP="002809BD">
      <w:pPr>
        <w:shd w:val="clear" w:color="auto" w:fill="FFFFFF"/>
        <w:spacing w:after="0" w:line="240" w:lineRule="auto"/>
        <w:contextualSpacing/>
        <w:jc w:val="center"/>
        <w:rPr>
          <w:rFonts w:ascii="Times New Roman" w:eastAsia="MS Mincho" w:hAnsi="Times New Roman" w:cs="Times New Roman"/>
          <w:b/>
          <w:bCs/>
          <w:sz w:val="24"/>
          <w:szCs w:val="24"/>
        </w:rPr>
      </w:pPr>
      <w:r w:rsidRPr="007E78AC">
        <w:rPr>
          <w:rFonts w:ascii="Times New Roman" w:eastAsia="MS Mincho" w:hAnsi="Times New Roman" w:cs="Times New Roman"/>
          <w:b/>
          <w:bCs/>
          <w:sz w:val="24"/>
          <w:szCs w:val="24"/>
        </w:rPr>
        <w:t>V. DIENYNŲ PILDYMAS</w:t>
      </w:r>
    </w:p>
    <w:p w:rsidR="00BC26B8" w:rsidRPr="007E78AC" w:rsidRDefault="00BC26B8" w:rsidP="002809BD">
      <w:pPr>
        <w:shd w:val="clear" w:color="auto" w:fill="FFFFFF"/>
        <w:spacing w:after="0" w:line="240" w:lineRule="auto"/>
        <w:contextualSpacing/>
        <w:jc w:val="center"/>
        <w:rPr>
          <w:rFonts w:ascii="Times New Roman" w:eastAsia="MS Mincho" w:hAnsi="Times New Roman"/>
          <w:sz w:val="24"/>
          <w:szCs w:val="24"/>
        </w:rPr>
      </w:pP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23. Įskaitos įvertinimas įrašomas įskaitos vykdymo dieną, pamokos</w:t>
      </w:r>
      <w:r>
        <w:rPr>
          <w:rFonts w:ascii="Times New Roman" w:eastAsia="MS Mincho" w:hAnsi="Times New Roman" w:cs="Times New Roman"/>
          <w:sz w:val="24"/>
          <w:szCs w:val="24"/>
        </w:rPr>
        <w:t xml:space="preserve"> turinyje nurodant „Įskaita </w:t>
      </w:r>
      <w:r w:rsidRPr="007E78AC">
        <w:rPr>
          <w:rFonts w:ascii="Times New Roman" w:eastAsia="MS Mincho" w:hAnsi="Times New Roman" w:cs="Times New Roman"/>
          <w:sz w:val="24"/>
          <w:szCs w:val="24"/>
        </w:rPr>
        <w:t>mokiniui”.</w:t>
      </w: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lastRenderedPageBreak/>
        <w:t>24. Įskaita įrašoma kaip atskira pamoka. Nurodoma įskaitos data, grafoje „Tema, klasės darbai“ užrašoma kas laiko įskaitą, už kokį kursą laikoma įskaita, nurodoma, kaip keičiamas dalyko kursas ar kalbos mokėjimo lygis. Įrašomas įskaitos įvertinimas. Šalia įskaitos įvertinimo nurodomas kursas ar kalbos mokėjimo lygis.</w:t>
      </w: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25. Mokiniui, atsisakius mokytis dalyką, išlaikius įskaitą už dalyko kursą/kalbos mokėjimo lygį ar atlikus kitus individualaus ugdymo plano keitimus, direktorius rašo įsakymą, su kuriuo supažindina dalyko mokytojus. Mokytojai dienynuose padaro įrašus, vadovaudamiesi dienyno pildymo paaiškinimais.</w:t>
      </w:r>
    </w:p>
    <w:p w:rsidR="00BC26B8" w:rsidRPr="007E78AC" w:rsidRDefault="00BC26B8" w:rsidP="002809BD">
      <w:pPr>
        <w:shd w:val="clear" w:color="auto" w:fill="FFFFFF"/>
        <w:spacing w:after="0" w:line="240" w:lineRule="auto"/>
        <w:contextualSpacing/>
        <w:jc w:val="both"/>
        <w:rPr>
          <w:rFonts w:ascii="Times New Roman" w:eastAsia="MS Mincho" w:hAnsi="Times New Roman"/>
          <w:sz w:val="24"/>
          <w:szCs w:val="24"/>
        </w:rPr>
      </w:pPr>
    </w:p>
    <w:p w:rsidR="00BC26B8" w:rsidRPr="007E78AC" w:rsidRDefault="00BC26B8" w:rsidP="002809BD">
      <w:pPr>
        <w:autoSpaceDE w:val="0"/>
        <w:autoSpaceDN w:val="0"/>
        <w:adjustRightInd w:val="0"/>
        <w:spacing w:after="0" w:line="240" w:lineRule="auto"/>
        <w:contextualSpacing/>
        <w:jc w:val="center"/>
        <w:rPr>
          <w:rFonts w:ascii="Times New Roman" w:hAnsi="Times New Roman" w:cs="Times New Roman"/>
          <w:b/>
          <w:bCs/>
          <w:sz w:val="24"/>
          <w:szCs w:val="24"/>
        </w:rPr>
      </w:pPr>
      <w:r w:rsidRPr="007E78AC">
        <w:rPr>
          <w:rFonts w:ascii="Times New Roman" w:hAnsi="Times New Roman" w:cs="Times New Roman"/>
          <w:b/>
          <w:bCs/>
          <w:sz w:val="24"/>
          <w:szCs w:val="24"/>
        </w:rPr>
        <w:t>VI. KONSULTAVIMAS, SUDARANT MOKINIO INDIVIDUALŲJĮ UGDYMO PLANĄ</w:t>
      </w:r>
    </w:p>
    <w:p w:rsidR="00BC26B8" w:rsidRPr="007E78AC" w:rsidRDefault="00BC26B8" w:rsidP="002809BD">
      <w:pPr>
        <w:autoSpaceDE w:val="0"/>
        <w:autoSpaceDN w:val="0"/>
        <w:adjustRightInd w:val="0"/>
        <w:spacing w:after="0" w:line="240" w:lineRule="auto"/>
        <w:contextualSpacing/>
        <w:jc w:val="both"/>
        <w:rPr>
          <w:rFonts w:ascii="Times New Roman" w:hAnsi="Times New Roman" w:cs="Times New Roman"/>
          <w:b/>
          <w:bCs/>
          <w:sz w:val="24"/>
          <w:szCs w:val="24"/>
        </w:rPr>
      </w:pPr>
    </w:p>
    <w:p w:rsidR="00BC26B8" w:rsidRPr="007E78AC" w:rsidRDefault="00BC26B8" w:rsidP="002809BD">
      <w:pPr>
        <w:tabs>
          <w:tab w:val="left" w:pos="720"/>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26. Individualaus ugdymo plano sudarymo klausimais II gimnazijos klasės mokinius nuolat konsultuoja direktoriaus pavaduotojas ugdymui, klasių auklėtojas, karjeros ugdymo koordinatorius,  socialinis pedagogas, dalykų mokytojai.</w:t>
      </w:r>
    </w:p>
    <w:p w:rsidR="00BC26B8" w:rsidRPr="007E78AC" w:rsidRDefault="00BC26B8" w:rsidP="002809BD">
      <w:pPr>
        <w:tabs>
          <w:tab w:val="left" w:pos="720"/>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27. Pirminių individualių ugdymo planų sudarymo eiga:</w:t>
      </w:r>
    </w:p>
    <w:p w:rsidR="00BC26B8" w:rsidRPr="007E78AC" w:rsidRDefault="00BC26B8" w:rsidP="002809BD">
      <w:pPr>
        <w:shd w:val="clear" w:color="auto" w:fill="FFFFFF"/>
        <w:tabs>
          <w:tab w:val="left" w:pos="720"/>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27.1. kovo mėn. – II gimnazijos klasės mokinių supažindinimas su Vidurinio ugdymo programos aprašu, bendrojo ugdymo dalyko programos, dalyko kurso</w:t>
      </w:r>
      <w:r w:rsidRPr="007E78AC">
        <w:rPr>
          <w:rFonts w:ascii="Times New Roman" w:eastAsia="MS Mincho" w:hAnsi="Times New Roman" w:cs="Times New Roman"/>
          <w:b/>
          <w:bCs/>
          <w:sz w:val="24"/>
          <w:szCs w:val="24"/>
        </w:rPr>
        <w:t>/</w:t>
      </w:r>
      <w:r w:rsidRPr="007E78AC">
        <w:rPr>
          <w:rFonts w:ascii="Times New Roman" w:eastAsia="MS Mincho" w:hAnsi="Times New Roman" w:cs="Times New Roman"/>
          <w:sz w:val="24"/>
          <w:szCs w:val="24"/>
        </w:rPr>
        <w:t>kalbos mokėjimo lygio, pasirenkamojo dalyko ar pasirenkamojo dalyko modulio keitimo tvarka, konsultavimas dėl individualaus ugdymo plano sudarymo ir individualiųjų pasirinkimų projektų sudarymas;</w:t>
      </w:r>
    </w:p>
    <w:p w:rsidR="00BC26B8" w:rsidRPr="007E78AC" w:rsidRDefault="00BC26B8" w:rsidP="002809BD">
      <w:p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27.2. balandžio mėn. – II gimnazijos klasės mokinių individualių pasirinkimų analizė ir korekcija;</w:t>
      </w:r>
    </w:p>
    <w:p w:rsidR="00BC26B8" w:rsidRPr="007E78AC" w:rsidRDefault="00BC26B8" w:rsidP="002809BD">
      <w:p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 xml:space="preserve">27.3. gegužės mėn. – II gimnazijos klasės mokinių individualių ugdymo planų sudarymas (individualaus ugdymo plano forma pridedama); </w:t>
      </w:r>
    </w:p>
    <w:p w:rsidR="00BC26B8" w:rsidRPr="007E78AC" w:rsidRDefault="00BC26B8" w:rsidP="002809BD">
      <w:pPr>
        <w:tabs>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7E78AC">
        <w:rPr>
          <w:rFonts w:ascii="Times New Roman" w:hAnsi="Times New Roman" w:cs="Times New Roman"/>
          <w:sz w:val="24"/>
          <w:szCs w:val="24"/>
        </w:rPr>
        <w:t>27.4. birželio mėn. – III gimnazijos klasės ugdymo plano ir mobiliųjų grupių sudarymas.</w:t>
      </w:r>
    </w:p>
    <w:p w:rsidR="00BC26B8" w:rsidRPr="007E78AC" w:rsidRDefault="00BC26B8" w:rsidP="002809BD">
      <w:pPr>
        <w:shd w:val="clear" w:color="auto" w:fill="FFFFFF"/>
        <w:tabs>
          <w:tab w:val="left" w:pos="720"/>
          <w:tab w:val="left" w:pos="900"/>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28. Individualaus plano koregavimas dar gali vykti nuo rugsėjo 1 d. iki rugsėjo 10 d.</w:t>
      </w:r>
    </w:p>
    <w:p w:rsidR="00BC26B8" w:rsidRPr="007E78AC" w:rsidRDefault="00BC26B8" w:rsidP="002809BD">
      <w:pPr>
        <w:shd w:val="clear" w:color="auto" w:fill="FFFFFF"/>
        <w:spacing w:after="0" w:line="240" w:lineRule="auto"/>
        <w:contextualSpacing/>
        <w:jc w:val="both"/>
        <w:rPr>
          <w:rFonts w:ascii="Times New Roman" w:eastAsia="MS Mincho" w:hAnsi="Times New Roman"/>
          <w:sz w:val="24"/>
          <w:szCs w:val="24"/>
        </w:rPr>
      </w:pPr>
    </w:p>
    <w:p w:rsidR="00BC26B8" w:rsidRPr="007E78AC" w:rsidRDefault="00BC26B8" w:rsidP="002809BD">
      <w:pPr>
        <w:shd w:val="clear" w:color="auto" w:fill="FFFFFF"/>
        <w:spacing w:after="0" w:line="240" w:lineRule="auto"/>
        <w:contextualSpacing/>
        <w:jc w:val="center"/>
        <w:rPr>
          <w:rFonts w:ascii="Times New Roman" w:eastAsia="MS Mincho" w:hAnsi="Times New Roman" w:cs="Times New Roman"/>
          <w:b/>
          <w:bCs/>
          <w:sz w:val="24"/>
          <w:szCs w:val="24"/>
        </w:rPr>
      </w:pPr>
      <w:r w:rsidRPr="007E78AC">
        <w:rPr>
          <w:rFonts w:ascii="Times New Roman" w:eastAsia="MS Mincho" w:hAnsi="Times New Roman" w:cs="Times New Roman"/>
          <w:b/>
          <w:bCs/>
          <w:sz w:val="24"/>
          <w:szCs w:val="24"/>
        </w:rPr>
        <w:t>VII.</w:t>
      </w:r>
      <w:r w:rsidRPr="007E78AC">
        <w:rPr>
          <w:rFonts w:ascii="Times New Roman" w:eastAsia="MS Mincho" w:hAnsi="Times New Roman" w:cs="Times New Roman"/>
          <w:sz w:val="24"/>
          <w:szCs w:val="24"/>
        </w:rPr>
        <w:t xml:space="preserve"> </w:t>
      </w:r>
      <w:r w:rsidRPr="007E78AC">
        <w:rPr>
          <w:rFonts w:ascii="Times New Roman" w:eastAsia="MS Mincho" w:hAnsi="Times New Roman" w:cs="Times New Roman"/>
          <w:b/>
          <w:bCs/>
          <w:sz w:val="24"/>
          <w:szCs w:val="24"/>
        </w:rPr>
        <w:t>SUPAŽINDINIMAS SU TVARKA</w:t>
      </w:r>
    </w:p>
    <w:p w:rsidR="00BC26B8" w:rsidRPr="007E78AC" w:rsidRDefault="00BC26B8" w:rsidP="002809BD">
      <w:pPr>
        <w:shd w:val="clear" w:color="auto" w:fill="FFFFFF"/>
        <w:spacing w:after="0" w:line="240" w:lineRule="auto"/>
        <w:contextualSpacing/>
        <w:jc w:val="center"/>
        <w:rPr>
          <w:rFonts w:ascii="Times New Roman" w:eastAsia="MS Mincho" w:hAnsi="Times New Roman"/>
          <w:sz w:val="24"/>
          <w:szCs w:val="24"/>
        </w:rPr>
      </w:pPr>
    </w:p>
    <w:p w:rsidR="00BC26B8" w:rsidRPr="007E78AC" w:rsidRDefault="00BC26B8" w:rsidP="002809BD">
      <w:pPr>
        <w:shd w:val="clear" w:color="auto" w:fill="FFFFFF"/>
        <w:tabs>
          <w:tab w:val="left" w:pos="1134"/>
        </w:tabs>
        <w:suppressAutoHyphens/>
        <w:spacing w:after="0" w:line="240" w:lineRule="auto"/>
        <w:ind w:firstLine="709"/>
        <w:contextualSpacing/>
        <w:jc w:val="both"/>
        <w:rPr>
          <w:rFonts w:ascii="Times New Roman" w:eastAsia="MS Mincho" w:hAnsi="Times New Roman" w:cs="Times New Roman"/>
          <w:sz w:val="24"/>
          <w:szCs w:val="24"/>
        </w:rPr>
      </w:pPr>
      <w:r w:rsidRPr="007E78AC">
        <w:rPr>
          <w:rFonts w:ascii="Times New Roman" w:eastAsia="MS Mincho" w:hAnsi="Times New Roman" w:cs="Times New Roman"/>
          <w:sz w:val="24"/>
          <w:szCs w:val="24"/>
        </w:rPr>
        <w:t>29. Klasių auklėtojai supažindina III-IV gimnazijos klasių mokinius su šia tvarka iki einamųjų mokslo metų spalio 1 d.</w:t>
      </w:r>
    </w:p>
    <w:p w:rsidR="00BC26B8" w:rsidRPr="007E78AC" w:rsidRDefault="00BC26B8" w:rsidP="002809BD">
      <w:pPr>
        <w:shd w:val="clear" w:color="auto" w:fill="FFFFFF"/>
        <w:tabs>
          <w:tab w:val="left" w:pos="720"/>
        </w:tabs>
        <w:spacing w:after="0" w:line="240" w:lineRule="auto"/>
        <w:contextualSpacing/>
        <w:jc w:val="both"/>
        <w:rPr>
          <w:rFonts w:ascii="Times New Roman" w:eastAsia="MS Mincho" w:hAnsi="Times New Roman"/>
          <w:sz w:val="24"/>
          <w:szCs w:val="24"/>
        </w:rPr>
      </w:pPr>
    </w:p>
    <w:p w:rsidR="00BC26B8" w:rsidRPr="007E78AC" w:rsidRDefault="00BC26B8" w:rsidP="002809BD">
      <w:pPr>
        <w:shd w:val="clear" w:color="auto" w:fill="FFFFFF"/>
        <w:spacing w:after="0" w:line="240" w:lineRule="auto"/>
        <w:contextualSpacing/>
        <w:jc w:val="center"/>
        <w:rPr>
          <w:rFonts w:ascii="Times New Roman" w:eastAsia="MS Mincho" w:hAnsi="Times New Roman" w:cs="Times New Roman"/>
          <w:b/>
          <w:bCs/>
          <w:sz w:val="24"/>
          <w:szCs w:val="24"/>
        </w:rPr>
      </w:pPr>
      <w:r w:rsidRPr="007E78AC">
        <w:rPr>
          <w:rFonts w:ascii="Times New Roman" w:eastAsia="MS Mincho" w:hAnsi="Times New Roman" w:cs="Times New Roman"/>
          <w:b/>
          <w:bCs/>
          <w:sz w:val="24"/>
          <w:szCs w:val="24"/>
        </w:rPr>
        <w:t>VIII. BAIGIAMOSIOS NUOSTATOS</w:t>
      </w:r>
    </w:p>
    <w:p w:rsidR="00BC26B8" w:rsidRPr="007E78AC" w:rsidRDefault="00BC26B8" w:rsidP="002809BD">
      <w:pPr>
        <w:shd w:val="clear" w:color="auto" w:fill="FFFFFF"/>
        <w:spacing w:after="0" w:line="240" w:lineRule="auto"/>
        <w:contextualSpacing/>
        <w:jc w:val="center"/>
        <w:rPr>
          <w:rFonts w:ascii="Times New Roman" w:eastAsia="MS Mincho" w:hAnsi="Times New Roman" w:cs="Times New Roman"/>
          <w:b/>
          <w:bCs/>
          <w:sz w:val="24"/>
          <w:szCs w:val="24"/>
        </w:rPr>
      </w:pPr>
    </w:p>
    <w:p w:rsidR="00BC26B8" w:rsidRPr="007E78AC" w:rsidRDefault="00BC26B8" w:rsidP="002809BD">
      <w:pPr>
        <w:tabs>
          <w:tab w:val="left" w:pos="1134"/>
        </w:tabs>
        <w:suppressAutoHyphens/>
        <w:spacing w:after="0" w:line="240" w:lineRule="auto"/>
        <w:ind w:firstLine="709"/>
        <w:contextualSpacing/>
        <w:jc w:val="both"/>
        <w:rPr>
          <w:rFonts w:ascii="Times New Roman" w:eastAsia="MS Mincho" w:hAnsi="Times New Roman" w:cs="Times New Roman"/>
          <w:sz w:val="24"/>
          <w:szCs w:val="24"/>
          <w:lang w:eastAsia="ar-SA"/>
        </w:rPr>
      </w:pPr>
      <w:r w:rsidRPr="007E78AC">
        <w:rPr>
          <w:rFonts w:ascii="Times New Roman" w:eastAsia="MS Mincho" w:hAnsi="Times New Roman" w:cs="Times New Roman"/>
          <w:sz w:val="24"/>
          <w:szCs w:val="24"/>
          <w:lang w:eastAsia="ar-SA"/>
        </w:rPr>
        <w:t>30. Dėl nenumatytų šioje Tvarkoje atvejų, išsiaiškinęs ir įvertinęs situaciją su mokiniu, jo klasės auklėtoju bei pavaduotoju ugdymui, sprendimą priima gimnazijos direktorius.</w:t>
      </w:r>
    </w:p>
    <w:p w:rsidR="00BC26B8" w:rsidRDefault="00BC26B8" w:rsidP="002809BD">
      <w:pPr>
        <w:pBdr>
          <w:bottom w:val="single" w:sz="12" w:space="1" w:color="auto"/>
        </w:pBdr>
        <w:tabs>
          <w:tab w:val="left" w:pos="1134"/>
        </w:tabs>
        <w:suppressAutoHyphens/>
        <w:spacing w:after="0" w:line="240" w:lineRule="auto"/>
        <w:ind w:firstLine="709"/>
        <w:contextualSpacing/>
        <w:jc w:val="both"/>
        <w:rPr>
          <w:rFonts w:ascii="Times New Roman" w:eastAsia="MS Mincho" w:hAnsi="Times New Roman" w:cs="Times New Roman"/>
          <w:sz w:val="24"/>
          <w:szCs w:val="24"/>
          <w:lang w:eastAsia="ar-SA"/>
        </w:rPr>
      </w:pPr>
      <w:r w:rsidRPr="007E78AC">
        <w:rPr>
          <w:rFonts w:ascii="Times New Roman" w:eastAsia="MS Mincho" w:hAnsi="Times New Roman" w:cs="Times New Roman"/>
          <w:sz w:val="24"/>
          <w:szCs w:val="24"/>
          <w:lang w:eastAsia="ar-SA"/>
        </w:rPr>
        <w:t xml:space="preserve">31. Tvarka gali būti keičiama vadovaujantis Pagrindinio ir vidurinio ugdymo programų bendraisiais ugdymo planais. </w:t>
      </w:r>
    </w:p>
    <w:p w:rsidR="00584DD0" w:rsidRDefault="00584DD0" w:rsidP="002809BD">
      <w:pPr>
        <w:pBdr>
          <w:bottom w:val="single" w:sz="12" w:space="1" w:color="auto"/>
        </w:pBdr>
        <w:tabs>
          <w:tab w:val="left" w:pos="1134"/>
        </w:tabs>
        <w:suppressAutoHyphens/>
        <w:spacing w:after="0" w:line="240" w:lineRule="auto"/>
        <w:ind w:firstLine="709"/>
        <w:contextualSpacing/>
        <w:jc w:val="both"/>
        <w:rPr>
          <w:rFonts w:ascii="Times New Roman" w:eastAsia="MS Mincho" w:hAnsi="Times New Roman" w:cs="Times New Roman"/>
          <w:sz w:val="24"/>
          <w:szCs w:val="24"/>
          <w:lang w:eastAsia="ar-SA"/>
        </w:rPr>
      </w:pPr>
    </w:p>
    <w:p w:rsidR="00584DD0" w:rsidRDefault="00584DD0" w:rsidP="002809BD">
      <w:pPr>
        <w:pBdr>
          <w:bottom w:val="single" w:sz="12" w:space="1" w:color="auto"/>
        </w:pBdr>
        <w:tabs>
          <w:tab w:val="left" w:pos="1134"/>
        </w:tabs>
        <w:suppressAutoHyphens/>
        <w:spacing w:after="0" w:line="240" w:lineRule="auto"/>
        <w:ind w:firstLine="709"/>
        <w:contextualSpacing/>
        <w:jc w:val="both"/>
        <w:rPr>
          <w:rFonts w:ascii="Times New Roman" w:eastAsia="MS Mincho" w:hAnsi="Times New Roman" w:cs="Times New Roman"/>
          <w:sz w:val="24"/>
          <w:szCs w:val="24"/>
          <w:lang w:eastAsia="ar-SA"/>
        </w:rPr>
      </w:pPr>
    </w:p>
    <w:p w:rsidR="00584DD0" w:rsidRDefault="00584DD0" w:rsidP="002809BD">
      <w:pPr>
        <w:pBdr>
          <w:bottom w:val="single" w:sz="12" w:space="1" w:color="auto"/>
        </w:pBdr>
        <w:tabs>
          <w:tab w:val="left" w:pos="1134"/>
        </w:tabs>
        <w:suppressAutoHyphens/>
        <w:spacing w:after="0" w:line="240" w:lineRule="auto"/>
        <w:ind w:firstLine="709"/>
        <w:contextualSpacing/>
        <w:jc w:val="both"/>
        <w:rPr>
          <w:rFonts w:ascii="Times New Roman" w:eastAsia="MS Mincho" w:hAnsi="Times New Roman" w:cs="Times New Roman"/>
          <w:sz w:val="24"/>
          <w:szCs w:val="24"/>
          <w:lang w:eastAsia="ar-SA"/>
        </w:rPr>
      </w:pPr>
    </w:p>
    <w:p w:rsidR="00584DD0" w:rsidRPr="007E78AC" w:rsidRDefault="00584DD0" w:rsidP="002809BD">
      <w:pPr>
        <w:pBdr>
          <w:bottom w:val="single" w:sz="12" w:space="1" w:color="auto"/>
        </w:pBdr>
        <w:tabs>
          <w:tab w:val="left" w:pos="1134"/>
        </w:tabs>
        <w:suppressAutoHyphens/>
        <w:spacing w:after="0" w:line="240" w:lineRule="auto"/>
        <w:ind w:firstLine="709"/>
        <w:contextualSpacing/>
        <w:jc w:val="both"/>
        <w:rPr>
          <w:rFonts w:ascii="Times New Roman" w:eastAsia="MS Mincho" w:hAnsi="Times New Roman"/>
          <w:sz w:val="24"/>
          <w:szCs w:val="24"/>
          <w:lang w:eastAsia="ar-SA"/>
        </w:rPr>
      </w:pPr>
    </w:p>
    <w:p w:rsidR="00F15A9E" w:rsidRDefault="00F15A9E" w:rsidP="002809BD">
      <w:pPr>
        <w:suppressAutoHyphens/>
        <w:spacing w:after="0" w:line="240" w:lineRule="auto"/>
        <w:contextualSpacing/>
        <w:jc w:val="center"/>
        <w:rPr>
          <w:rFonts w:ascii="Times New Roman" w:eastAsia="MS Mincho" w:hAnsi="Times New Roman" w:cs="Times New Roman"/>
          <w:sz w:val="24"/>
          <w:szCs w:val="24"/>
          <w:lang w:eastAsia="ar-SA"/>
        </w:rPr>
      </w:pPr>
    </w:p>
    <w:p w:rsidR="009606BC" w:rsidRDefault="009606BC" w:rsidP="009606BC">
      <w:pPr>
        <w:overflowPunct w:val="0"/>
        <w:ind w:firstLine="567"/>
        <w:jc w:val="both"/>
        <w:textAlignment w:val="baseline"/>
        <w:rPr>
          <w:szCs w:val="24"/>
        </w:rPr>
      </w:pPr>
      <w:r>
        <w:rPr>
          <w:szCs w:val="24"/>
        </w:rPr>
        <w:t>:</w:t>
      </w:r>
    </w:p>
    <w:sectPr w:rsidR="009606BC" w:rsidSect="00F45BB2">
      <w:footerReference w:type="default" r:id="rId11"/>
      <w:pgSz w:w="11906" w:h="16838"/>
      <w:pgMar w:top="1701" w:right="707" w:bottom="1134" w:left="1843"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198" w:rsidRDefault="00790198">
      <w:pPr>
        <w:spacing w:after="0" w:line="240" w:lineRule="auto"/>
      </w:pPr>
      <w:r>
        <w:separator/>
      </w:r>
    </w:p>
  </w:endnote>
  <w:endnote w:type="continuationSeparator" w:id="0">
    <w:p w:rsidR="00790198" w:rsidRDefault="0079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0BF" w:rsidRDefault="00B060BF">
    <w:pPr>
      <w:pStyle w:val="Footer"/>
      <w:jc w:val="right"/>
    </w:pPr>
  </w:p>
  <w:p w:rsidR="00B060BF" w:rsidRDefault="00B06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524160"/>
      <w:docPartObj>
        <w:docPartGallery w:val="Page Numbers (Bottom of Page)"/>
        <w:docPartUnique/>
      </w:docPartObj>
    </w:sdtPr>
    <w:sdtEndPr>
      <w:rPr>
        <w:rFonts w:ascii="Times New Roman" w:hAnsi="Times New Roman" w:cs="Times New Roman"/>
        <w:noProof/>
        <w:sz w:val="24"/>
        <w:szCs w:val="24"/>
      </w:rPr>
    </w:sdtEndPr>
    <w:sdtContent>
      <w:p w:rsidR="00B060BF" w:rsidRPr="002903E3" w:rsidRDefault="00B060BF">
        <w:pPr>
          <w:pStyle w:val="Footer"/>
          <w:jc w:val="right"/>
          <w:rPr>
            <w:rFonts w:ascii="Times New Roman" w:hAnsi="Times New Roman" w:cs="Times New Roman"/>
            <w:sz w:val="24"/>
            <w:szCs w:val="24"/>
          </w:rPr>
        </w:pPr>
        <w:r w:rsidRPr="002903E3">
          <w:rPr>
            <w:rFonts w:ascii="Times New Roman" w:hAnsi="Times New Roman" w:cs="Times New Roman"/>
            <w:sz w:val="24"/>
            <w:szCs w:val="24"/>
          </w:rPr>
          <w:fldChar w:fldCharType="begin"/>
        </w:r>
        <w:r w:rsidRPr="002903E3">
          <w:rPr>
            <w:rFonts w:ascii="Times New Roman" w:hAnsi="Times New Roman" w:cs="Times New Roman"/>
            <w:sz w:val="24"/>
            <w:szCs w:val="24"/>
          </w:rPr>
          <w:instrText xml:space="preserve"> PAGE   \* MERGEFORMAT </w:instrText>
        </w:r>
        <w:r w:rsidRPr="002903E3">
          <w:rPr>
            <w:rFonts w:ascii="Times New Roman" w:hAnsi="Times New Roman" w:cs="Times New Roman"/>
            <w:sz w:val="24"/>
            <w:szCs w:val="24"/>
          </w:rPr>
          <w:fldChar w:fldCharType="separate"/>
        </w:r>
        <w:r w:rsidR="005E0346">
          <w:rPr>
            <w:rFonts w:ascii="Times New Roman" w:hAnsi="Times New Roman" w:cs="Times New Roman"/>
            <w:noProof/>
            <w:sz w:val="24"/>
            <w:szCs w:val="24"/>
          </w:rPr>
          <w:t>8</w:t>
        </w:r>
        <w:r w:rsidRPr="002903E3">
          <w:rPr>
            <w:rFonts w:ascii="Times New Roman" w:hAnsi="Times New Roman" w:cs="Times New Roman"/>
            <w:noProof/>
            <w:sz w:val="24"/>
            <w:szCs w:val="24"/>
          </w:rPr>
          <w:fldChar w:fldCharType="end"/>
        </w:r>
      </w:p>
    </w:sdtContent>
  </w:sdt>
  <w:p w:rsidR="00B060BF" w:rsidRDefault="00B060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93449055"/>
      <w:docPartObj>
        <w:docPartGallery w:val="Page Numbers (Bottom of Page)"/>
        <w:docPartUnique/>
      </w:docPartObj>
    </w:sdtPr>
    <w:sdtEndPr/>
    <w:sdtContent>
      <w:p w:rsidR="00B060BF" w:rsidRPr="002903E3" w:rsidRDefault="00B060BF">
        <w:pPr>
          <w:pStyle w:val="Footer"/>
          <w:jc w:val="right"/>
          <w:rPr>
            <w:rFonts w:ascii="Times New Roman" w:hAnsi="Times New Roman" w:cs="Times New Roman"/>
            <w:sz w:val="24"/>
            <w:szCs w:val="24"/>
          </w:rPr>
        </w:pPr>
        <w:r w:rsidRPr="002903E3">
          <w:rPr>
            <w:rFonts w:ascii="Times New Roman" w:hAnsi="Times New Roman" w:cs="Times New Roman"/>
            <w:sz w:val="24"/>
            <w:szCs w:val="24"/>
          </w:rPr>
          <w:fldChar w:fldCharType="begin"/>
        </w:r>
        <w:r w:rsidRPr="002903E3">
          <w:rPr>
            <w:rFonts w:ascii="Times New Roman" w:hAnsi="Times New Roman" w:cs="Times New Roman"/>
            <w:sz w:val="24"/>
            <w:szCs w:val="24"/>
          </w:rPr>
          <w:instrText>PAGE   \* MERGEFORMAT</w:instrText>
        </w:r>
        <w:r w:rsidRPr="002903E3">
          <w:rPr>
            <w:rFonts w:ascii="Times New Roman" w:hAnsi="Times New Roman" w:cs="Times New Roman"/>
            <w:sz w:val="24"/>
            <w:szCs w:val="24"/>
          </w:rPr>
          <w:fldChar w:fldCharType="separate"/>
        </w:r>
        <w:r w:rsidR="005E0346">
          <w:rPr>
            <w:rFonts w:ascii="Times New Roman" w:hAnsi="Times New Roman" w:cs="Times New Roman"/>
            <w:noProof/>
            <w:sz w:val="24"/>
            <w:szCs w:val="24"/>
          </w:rPr>
          <w:t>35</w:t>
        </w:r>
        <w:r w:rsidRPr="002903E3">
          <w:rPr>
            <w:rFonts w:ascii="Times New Roman" w:hAnsi="Times New Roman" w:cs="Times New Roman"/>
            <w:noProof/>
            <w:sz w:val="24"/>
            <w:szCs w:val="24"/>
          </w:rPr>
          <w:fldChar w:fldCharType="end"/>
        </w:r>
      </w:p>
    </w:sdtContent>
  </w:sdt>
  <w:p w:rsidR="00B060BF" w:rsidRDefault="00B060BF">
    <w:pPr>
      <w:pStyle w:val="Footer"/>
    </w:pPr>
  </w:p>
  <w:p w:rsidR="00B060BF" w:rsidRDefault="00B060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198" w:rsidRDefault="00790198">
      <w:pPr>
        <w:spacing w:after="0" w:line="240" w:lineRule="auto"/>
      </w:pPr>
      <w:r>
        <w:separator/>
      </w:r>
    </w:p>
  </w:footnote>
  <w:footnote w:type="continuationSeparator" w:id="0">
    <w:p w:rsidR="00790198" w:rsidRDefault="00790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B6B"/>
    <w:multiLevelType w:val="hybridMultilevel"/>
    <w:tmpl w:val="AD3EBBE8"/>
    <w:lvl w:ilvl="0" w:tplc="4A54EFA2">
      <w:start w:val="67"/>
      <w:numFmt w:val="decimal"/>
      <w:lvlText w:val="%1."/>
      <w:lvlJc w:val="left"/>
      <w:pPr>
        <w:ind w:left="143" w:hanging="360"/>
      </w:pPr>
      <w:rPr>
        <w:rFonts w:hint="default"/>
      </w:rPr>
    </w:lvl>
    <w:lvl w:ilvl="1" w:tplc="04270019" w:tentative="1">
      <w:start w:val="1"/>
      <w:numFmt w:val="lowerLetter"/>
      <w:lvlText w:val="%2."/>
      <w:lvlJc w:val="left"/>
      <w:pPr>
        <w:ind w:left="863" w:hanging="360"/>
      </w:pPr>
    </w:lvl>
    <w:lvl w:ilvl="2" w:tplc="0427001B" w:tentative="1">
      <w:start w:val="1"/>
      <w:numFmt w:val="lowerRoman"/>
      <w:lvlText w:val="%3."/>
      <w:lvlJc w:val="right"/>
      <w:pPr>
        <w:ind w:left="1583" w:hanging="180"/>
      </w:pPr>
    </w:lvl>
    <w:lvl w:ilvl="3" w:tplc="0427000F" w:tentative="1">
      <w:start w:val="1"/>
      <w:numFmt w:val="decimal"/>
      <w:lvlText w:val="%4."/>
      <w:lvlJc w:val="left"/>
      <w:pPr>
        <w:ind w:left="2303" w:hanging="360"/>
      </w:pPr>
    </w:lvl>
    <w:lvl w:ilvl="4" w:tplc="04270019" w:tentative="1">
      <w:start w:val="1"/>
      <w:numFmt w:val="lowerLetter"/>
      <w:lvlText w:val="%5."/>
      <w:lvlJc w:val="left"/>
      <w:pPr>
        <w:ind w:left="3023" w:hanging="360"/>
      </w:pPr>
    </w:lvl>
    <w:lvl w:ilvl="5" w:tplc="0427001B" w:tentative="1">
      <w:start w:val="1"/>
      <w:numFmt w:val="lowerRoman"/>
      <w:lvlText w:val="%6."/>
      <w:lvlJc w:val="right"/>
      <w:pPr>
        <w:ind w:left="3743" w:hanging="180"/>
      </w:pPr>
    </w:lvl>
    <w:lvl w:ilvl="6" w:tplc="0427000F" w:tentative="1">
      <w:start w:val="1"/>
      <w:numFmt w:val="decimal"/>
      <w:lvlText w:val="%7."/>
      <w:lvlJc w:val="left"/>
      <w:pPr>
        <w:ind w:left="4463" w:hanging="360"/>
      </w:pPr>
    </w:lvl>
    <w:lvl w:ilvl="7" w:tplc="04270019" w:tentative="1">
      <w:start w:val="1"/>
      <w:numFmt w:val="lowerLetter"/>
      <w:lvlText w:val="%8."/>
      <w:lvlJc w:val="left"/>
      <w:pPr>
        <w:ind w:left="5183" w:hanging="360"/>
      </w:pPr>
    </w:lvl>
    <w:lvl w:ilvl="8" w:tplc="0427001B" w:tentative="1">
      <w:start w:val="1"/>
      <w:numFmt w:val="lowerRoman"/>
      <w:lvlText w:val="%9."/>
      <w:lvlJc w:val="right"/>
      <w:pPr>
        <w:ind w:left="5903" w:hanging="180"/>
      </w:pPr>
    </w:lvl>
  </w:abstractNum>
  <w:abstractNum w:abstractNumId="1">
    <w:nsid w:val="02F40986"/>
    <w:multiLevelType w:val="hybridMultilevel"/>
    <w:tmpl w:val="5182436E"/>
    <w:lvl w:ilvl="0" w:tplc="FA3C7984">
      <w:start w:val="78"/>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07A879EC"/>
    <w:multiLevelType w:val="hybridMultilevel"/>
    <w:tmpl w:val="188292D0"/>
    <w:lvl w:ilvl="0" w:tplc="A20EA5F4">
      <w:start w:val="107"/>
      <w:numFmt w:val="decimal"/>
      <w:lvlText w:val="%1."/>
      <w:lvlJc w:val="left"/>
      <w:pPr>
        <w:ind w:left="1230" w:hanging="420"/>
      </w:pPr>
      <w:rPr>
        <w:rFonts w:hint="default"/>
      </w:rPr>
    </w:lvl>
    <w:lvl w:ilvl="1" w:tplc="04270019" w:tentative="1">
      <w:start w:val="1"/>
      <w:numFmt w:val="lowerLetter"/>
      <w:lvlText w:val="%2."/>
      <w:lvlJc w:val="left"/>
      <w:pPr>
        <w:ind w:left="1890" w:hanging="360"/>
      </w:pPr>
    </w:lvl>
    <w:lvl w:ilvl="2" w:tplc="0427001B" w:tentative="1">
      <w:start w:val="1"/>
      <w:numFmt w:val="lowerRoman"/>
      <w:lvlText w:val="%3."/>
      <w:lvlJc w:val="right"/>
      <w:pPr>
        <w:ind w:left="2610" w:hanging="180"/>
      </w:pPr>
    </w:lvl>
    <w:lvl w:ilvl="3" w:tplc="0427000F" w:tentative="1">
      <w:start w:val="1"/>
      <w:numFmt w:val="decimal"/>
      <w:lvlText w:val="%4."/>
      <w:lvlJc w:val="left"/>
      <w:pPr>
        <w:ind w:left="3330" w:hanging="360"/>
      </w:pPr>
    </w:lvl>
    <w:lvl w:ilvl="4" w:tplc="04270019" w:tentative="1">
      <w:start w:val="1"/>
      <w:numFmt w:val="lowerLetter"/>
      <w:lvlText w:val="%5."/>
      <w:lvlJc w:val="left"/>
      <w:pPr>
        <w:ind w:left="4050" w:hanging="360"/>
      </w:pPr>
    </w:lvl>
    <w:lvl w:ilvl="5" w:tplc="0427001B" w:tentative="1">
      <w:start w:val="1"/>
      <w:numFmt w:val="lowerRoman"/>
      <w:lvlText w:val="%6."/>
      <w:lvlJc w:val="right"/>
      <w:pPr>
        <w:ind w:left="4770" w:hanging="180"/>
      </w:pPr>
    </w:lvl>
    <w:lvl w:ilvl="6" w:tplc="0427000F" w:tentative="1">
      <w:start w:val="1"/>
      <w:numFmt w:val="decimal"/>
      <w:lvlText w:val="%7."/>
      <w:lvlJc w:val="left"/>
      <w:pPr>
        <w:ind w:left="5490" w:hanging="360"/>
      </w:pPr>
    </w:lvl>
    <w:lvl w:ilvl="7" w:tplc="04270019" w:tentative="1">
      <w:start w:val="1"/>
      <w:numFmt w:val="lowerLetter"/>
      <w:lvlText w:val="%8."/>
      <w:lvlJc w:val="left"/>
      <w:pPr>
        <w:ind w:left="6210" w:hanging="360"/>
      </w:pPr>
    </w:lvl>
    <w:lvl w:ilvl="8" w:tplc="0427001B" w:tentative="1">
      <w:start w:val="1"/>
      <w:numFmt w:val="lowerRoman"/>
      <w:lvlText w:val="%9."/>
      <w:lvlJc w:val="right"/>
      <w:pPr>
        <w:ind w:left="6930" w:hanging="180"/>
      </w:pPr>
    </w:lvl>
  </w:abstractNum>
  <w:abstractNum w:abstractNumId="3">
    <w:nsid w:val="07C41D9E"/>
    <w:multiLevelType w:val="hybridMultilevel"/>
    <w:tmpl w:val="6826FFC8"/>
    <w:lvl w:ilvl="0" w:tplc="0427000F">
      <w:start w:val="8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9F939F9"/>
    <w:multiLevelType w:val="multilevel"/>
    <w:tmpl w:val="9298591A"/>
    <w:lvl w:ilvl="0">
      <w:start w:val="91"/>
      <w:numFmt w:val="decimal"/>
      <w:lvlText w:val="%1."/>
      <w:lvlJc w:val="left"/>
      <w:pPr>
        <w:ind w:left="480" w:hanging="480"/>
      </w:pPr>
      <w:rPr>
        <w:rFonts w:hint="default"/>
      </w:rPr>
    </w:lvl>
    <w:lvl w:ilvl="1">
      <w:start w:val="2"/>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
    <w:nsid w:val="0A365E89"/>
    <w:multiLevelType w:val="multilevel"/>
    <w:tmpl w:val="B9F21070"/>
    <w:lvl w:ilvl="0">
      <w:start w:val="50"/>
      <w:numFmt w:val="decimal"/>
      <w:lvlText w:val="%1."/>
      <w:lvlJc w:val="left"/>
      <w:pPr>
        <w:ind w:left="1276" w:hanging="466"/>
      </w:pPr>
      <w:rPr>
        <w:rFonts w:hint="default"/>
        <w:spacing w:val="-16"/>
        <w:w w:val="99"/>
        <w:lang w:val="lt-LT" w:eastAsia="lt-LT" w:bidi="lt-LT"/>
      </w:rPr>
    </w:lvl>
    <w:lvl w:ilvl="1">
      <w:start w:val="1"/>
      <w:numFmt w:val="decimal"/>
      <w:lvlText w:val="%1.%2."/>
      <w:lvlJc w:val="left"/>
      <w:pPr>
        <w:ind w:left="242" w:hanging="619"/>
      </w:pPr>
      <w:rPr>
        <w:rFonts w:ascii="Times New Roman" w:eastAsia="Times New Roman" w:hAnsi="Times New Roman" w:cs="Times New Roman" w:hint="default"/>
        <w:spacing w:val="-22"/>
        <w:w w:val="99"/>
        <w:sz w:val="24"/>
        <w:szCs w:val="24"/>
        <w:lang w:val="lt-LT" w:eastAsia="lt-LT" w:bidi="lt-LT"/>
      </w:rPr>
    </w:lvl>
    <w:lvl w:ilvl="2">
      <w:start w:val="1"/>
      <w:numFmt w:val="decimal"/>
      <w:lvlText w:val="%1.%2.%3."/>
      <w:lvlJc w:val="left"/>
      <w:pPr>
        <w:ind w:left="242" w:hanging="720"/>
      </w:pPr>
      <w:rPr>
        <w:rFonts w:ascii="Times New Roman" w:eastAsia="Times New Roman" w:hAnsi="Times New Roman" w:cs="Times New Roman" w:hint="default"/>
        <w:spacing w:val="-5"/>
        <w:w w:val="99"/>
        <w:sz w:val="24"/>
        <w:szCs w:val="24"/>
        <w:lang w:val="lt-LT" w:eastAsia="lt-LT" w:bidi="lt-LT"/>
      </w:rPr>
    </w:lvl>
    <w:lvl w:ilvl="3">
      <w:numFmt w:val="bullet"/>
      <w:lvlText w:val="•"/>
      <w:lvlJc w:val="left"/>
      <w:pPr>
        <w:ind w:left="3412" w:hanging="720"/>
      </w:pPr>
      <w:rPr>
        <w:rFonts w:hint="default"/>
        <w:lang w:val="lt-LT" w:eastAsia="lt-LT" w:bidi="lt-LT"/>
      </w:rPr>
    </w:lvl>
    <w:lvl w:ilvl="4">
      <w:numFmt w:val="bullet"/>
      <w:lvlText w:val="•"/>
      <w:lvlJc w:val="left"/>
      <w:pPr>
        <w:ind w:left="4368" w:hanging="720"/>
      </w:pPr>
      <w:rPr>
        <w:rFonts w:hint="default"/>
        <w:lang w:val="lt-LT" w:eastAsia="lt-LT" w:bidi="lt-LT"/>
      </w:rPr>
    </w:lvl>
    <w:lvl w:ilvl="5">
      <w:numFmt w:val="bullet"/>
      <w:lvlText w:val="•"/>
      <w:lvlJc w:val="left"/>
      <w:pPr>
        <w:ind w:left="5325" w:hanging="720"/>
      </w:pPr>
      <w:rPr>
        <w:rFonts w:hint="default"/>
        <w:lang w:val="lt-LT" w:eastAsia="lt-LT" w:bidi="lt-LT"/>
      </w:rPr>
    </w:lvl>
    <w:lvl w:ilvl="6">
      <w:numFmt w:val="bullet"/>
      <w:lvlText w:val="•"/>
      <w:lvlJc w:val="left"/>
      <w:pPr>
        <w:ind w:left="6281" w:hanging="720"/>
      </w:pPr>
      <w:rPr>
        <w:rFonts w:hint="default"/>
        <w:lang w:val="lt-LT" w:eastAsia="lt-LT" w:bidi="lt-LT"/>
      </w:rPr>
    </w:lvl>
    <w:lvl w:ilvl="7">
      <w:numFmt w:val="bullet"/>
      <w:lvlText w:val="•"/>
      <w:lvlJc w:val="left"/>
      <w:pPr>
        <w:ind w:left="7237" w:hanging="720"/>
      </w:pPr>
      <w:rPr>
        <w:rFonts w:hint="default"/>
        <w:lang w:val="lt-LT" w:eastAsia="lt-LT" w:bidi="lt-LT"/>
      </w:rPr>
    </w:lvl>
    <w:lvl w:ilvl="8">
      <w:numFmt w:val="bullet"/>
      <w:lvlText w:val="•"/>
      <w:lvlJc w:val="left"/>
      <w:pPr>
        <w:ind w:left="8193" w:hanging="720"/>
      </w:pPr>
      <w:rPr>
        <w:rFonts w:hint="default"/>
        <w:lang w:val="lt-LT" w:eastAsia="lt-LT" w:bidi="lt-LT"/>
      </w:rPr>
    </w:lvl>
  </w:abstractNum>
  <w:abstractNum w:abstractNumId="6">
    <w:nsid w:val="0A8673D0"/>
    <w:multiLevelType w:val="multilevel"/>
    <w:tmpl w:val="9F923650"/>
    <w:lvl w:ilvl="0">
      <w:start w:val="26"/>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7">
    <w:nsid w:val="0F7D6F76"/>
    <w:multiLevelType w:val="multilevel"/>
    <w:tmpl w:val="06AA0BA2"/>
    <w:lvl w:ilvl="0">
      <w:start w:val="43"/>
      <w:numFmt w:val="decimal"/>
      <w:lvlText w:val="%1."/>
      <w:lvlJc w:val="left"/>
      <w:pPr>
        <w:ind w:left="242" w:hanging="459"/>
      </w:pPr>
      <w:rPr>
        <w:rFonts w:ascii="Times New Roman" w:eastAsia="Times New Roman" w:hAnsi="Times New Roman" w:cs="Times New Roman" w:hint="default"/>
        <w:spacing w:val="-23"/>
        <w:w w:val="100"/>
        <w:sz w:val="24"/>
        <w:szCs w:val="24"/>
        <w:lang w:val="lt-LT" w:eastAsia="lt-LT" w:bidi="lt-LT"/>
      </w:rPr>
    </w:lvl>
    <w:lvl w:ilvl="1">
      <w:start w:val="1"/>
      <w:numFmt w:val="decimal"/>
      <w:lvlText w:val="%1.%2."/>
      <w:lvlJc w:val="left"/>
      <w:pPr>
        <w:ind w:left="1562" w:hanging="600"/>
      </w:pPr>
      <w:rPr>
        <w:rFonts w:ascii="Times New Roman" w:eastAsia="Times New Roman" w:hAnsi="Times New Roman" w:cs="Times New Roman" w:hint="default"/>
        <w:spacing w:val="-5"/>
        <w:w w:val="99"/>
        <w:sz w:val="24"/>
        <w:szCs w:val="24"/>
        <w:lang w:val="lt-LT" w:eastAsia="lt-LT" w:bidi="lt-LT"/>
      </w:rPr>
    </w:lvl>
    <w:lvl w:ilvl="2">
      <w:numFmt w:val="bullet"/>
      <w:lvlText w:val="•"/>
      <w:lvlJc w:val="left"/>
      <w:pPr>
        <w:ind w:left="2509" w:hanging="600"/>
      </w:pPr>
      <w:rPr>
        <w:rFonts w:hint="default"/>
        <w:lang w:val="lt-LT" w:eastAsia="lt-LT" w:bidi="lt-LT"/>
      </w:rPr>
    </w:lvl>
    <w:lvl w:ilvl="3">
      <w:numFmt w:val="bullet"/>
      <w:lvlText w:val="•"/>
      <w:lvlJc w:val="left"/>
      <w:pPr>
        <w:ind w:left="3459" w:hanging="600"/>
      </w:pPr>
      <w:rPr>
        <w:rFonts w:hint="default"/>
        <w:lang w:val="lt-LT" w:eastAsia="lt-LT" w:bidi="lt-LT"/>
      </w:rPr>
    </w:lvl>
    <w:lvl w:ilvl="4">
      <w:numFmt w:val="bullet"/>
      <w:lvlText w:val="•"/>
      <w:lvlJc w:val="left"/>
      <w:pPr>
        <w:ind w:left="4408" w:hanging="600"/>
      </w:pPr>
      <w:rPr>
        <w:rFonts w:hint="default"/>
        <w:lang w:val="lt-LT" w:eastAsia="lt-LT" w:bidi="lt-LT"/>
      </w:rPr>
    </w:lvl>
    <w:lvl w:ilvl="5">
      <w:numFmt w:val="bullet"/>
      <w:lvlText w:val="•"/>
      <w:lvlJc w:val="left"/>
      <w:pPr>
        <w:ind w:left="5358" w:hanging="600"/>
      </w:pPr>
      <w:rPr>
        <w:rFonts w:hint="default"/>
        <w:lang w:val="lt-LT" w:eastAsia="lt-LT" w:bidi="lt-LT"/>
      </w:rPr>
    </w:lvl>
    <w:lvl w:ilvl="6">
      <w:numFmt w:val="bullet"/>
      <w:lvlText w:val="•"/>
      <w:lvlJc w:val="left"/>
      <w:pPr>
        <w:ind w:left="6308" w:hanging="600"/>
      </w:pPr>
      <w:rPr>
        <w:rFonts w:hint="default"/>
        <w:lang w:val="lt-LT" w:eastAsia="lt-LT" w:bidi="lt-LT"/>
      </w:rPr>
    </w:lvl>
    <w:lvl w:ilvl="7">
      <w:numFmt w:val="bullet"/>
      <w:lvlText w:val="•"/>
      <w:lvlJc w:val="left"/>
      <w:pPr>
        <w:ind w:left="7257" w:hanging="600"/>
      </w:pPr>
      <w:rPr>
        <w:rFonts w:hint="default"/>
        <w:lang w:val="lt-LT" w:eastAsia="lt-LT" w:bidi="lt-LT"/>
      </w:rPr>
    </w:lvl>
    <w:lvl w:ilvl="8">
      <w:numFmt w:val="bullet"/>
      <w:lvlText w:val="•"/>
      <w:lvlJc w:val="left"/>
      <w:pPr>
        <w:ind w:left="8207" w:hanging="600"/>
      </w:pPr>
      <w:rPr>
        <w:rFonts w:hint="default"/>
        <w:lang w:val="lt-LT" w:eastAsia="lt-LT" w:bidi="lt-LT"/>
      </w:rPr>
    </w:lvl>
  </w:abstractNum>
  <w:abstractNum w:abstractNumId="8">
    <w:nsid w:val="139F71F7"/>
    <w:multiLevelType w:val="hybridMultilevel"/>
    <w:tmpl w:val="49A00D64"/>
    <w:lvl w:ilvl="0" w:tplc="847AE290">
      <w:start w:val="121"/>
      <w:numFmt w:val="decimal"/>
      <w:lvlText w:val="%1."/>
      <w:lvlJc w:val="left"/>
      <w:pPr>
        <w:ind w:left="1140" w:hanging="4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171651CB"/>
    <w:multiLevelType w:val="multilevel"/>
    <w:tmpl w:val="2DEC3EBC"/>
    <w:lvl w:ilvl="0">
      <w:start w:val="80"/>
      <w:numFmt w:val="decimal"/>
      <w:lvlText w:val="%1."/>
      <w:lvlJc w:val="left"/>
      <w:pPr>
        <w:ind w:left="480" w:hanging="480"/>
      </w:pPr>
      <w:rPr>
        <w:rFonts w:hint="default"/>
      </w:rPr>
    </w:lvl>
    <w:lvl w:ilvl="1">
      <w:start w:val="7"/>
      <w:numFmt w:val="decimal"/>
      <w:lvlText w:val="%1.%2."/>
      <w:lvlJc w:val="left"/>
      <w:pPr>
        <w:ind w:left="167" w:hanging="480"/>
      </w:pPr>
      <w:rPr>
        <w:rFonts w:hint="default"/>
      </w:rPr>
    </w:lvl>
    <w:lvl w:ilvl="2">
      <w:start w:val="1"/>
      <w:numFmt w:val="decimal"/>
      <w:lvlText w:val="%1.%2.%3."/>
      <w:lvlJc w:val="left"/>
      <w:pPr>
        <w:ind w:left="94" w:hanging="720"/>
      </w:pPr>
      <w:rPr>
        <w:rFonts w:hint="default"/>
      </w:rPr>
    </w:lvl>
    <w:lvl w:ilvl="3">
      <w:start w:val="1"/>
      <w:numFmt w:val="decimal"/>
      <w:lvlText w:val="%1.%2.%3.%4."/>
      <w:lvlJc w:val="left"/>
      <w:pPr>
        <w:ind w:left="-219" w:hanging="72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485" w:hanging="1080"/>
      </w:pPr>
      <w:rPr>
        <w:rFonts w:hint="default"/>
      </w:rPr>
    </w:lvl>
    <w:lvl w:ilvl="6">
      <w:start w:val="1"/>
      <w:numFmt w:val="decimal"/>
      <w:lvlText w:val="%1.%2.%3.%4.%5.%6.%7."/>
      <w:lvlJc w:val="left"/>
      <w:pPr>
        <w:ind w:left="-438" w:hanging="1440"/>
      </w:pPr>
      <w:rPr>
        <w:rFonts w:hint="default"/>
      </w:rPr>
    </w:lvl>
    <w:lvl w:ilvl="7">
      <w:start w:val="1"/>
      <w:numFmt w:val="decimal"/>
      <w:lvlText w:val="%1.%2.%3.%4.%5.%6.%7.%8."/>
      <w:lvlJc w:val="left"/>
      <w:pPr>
        <w:ind w:left="-751" w:hanging="1440"/>
      </w:pPr>
      <w:rPr>
        <w:rFonts w:hint="default"/>
      </w:rPr>
    </w:lvl>
    <w:lvl w:ilvl="8">
      <w:start w:val="1"/>
      <w:numFmt w:val="decimal"/>
      <w:lvlText w:val="%1.%2.%3.%4.%5.%6.%7.%8.%9."/>
      <w:lvlJc w:val="left"/>
      <w:pPr>
        <w:ind w:left="-704" w:hanging="1800"/>
      </w:pPr>
      <w:rPr>
        <w:rFonts w:hint="default"/>
      </w:rPr>
    </w:lvl>
  </w:abstractNum>
  <w:abstractNum w:abstractNumId="10">
    <w:nsid w:val="255867BB"/>
    <w:multiLevelType w:val="hybridMultilevel"/>
    <w:tmpl w:val="1038940C"/>
    <w:lvl w:ilvl="0" w:tplc="3BE65548">
      <w:start w:val="110"/>
      <w:numFmt w:val="decimal"/>
      <w:lvlText w:val="%1."/>
      <w:lvlJc w:val="left"/>
      <w:pPr>
        <w:ind w:left="1230" w:hanging="420"/>
      </w:pPr>
      <w:rPr>
        <w:rFonts w:hint="default"/>
      </w:rPr>
    </w:lvl>
    <w:lvl w:ilvl="1" w:tplc="04270019" w:tentative="1">
      <w:start w:val="1"/>
      <w:numFmt w:val="lowerLetter"/>
      <w:lvlText w:val="%2."/>
      <w:lvlJc w:val="left"/>
      <w:pPr>
        <w:ind w:left="1890" w:hanging="360"/>
      </w:pPr>
    </w:lvl>
    <w:lvl w:ilvl="2" w:tplc="0427001B" w:tentative="1">
      <w:start w:val="1"/>
      <w:numFmt w:val="lowerRoman"/>
      <w:lvlText w:val="%3."/>
      <w:lvlJc w:val="right"/>
      <w:pPr>
        <w:ind w:left="2610" w:hanging="180"/>
      </w:pPr>
    </w:lvl>
    <w:lvl w:ilvl="3" w:tplc="0427000F" w:tentative="1">
      <w:start w:val="1"/>
      <w:numFmt w:val="decimal"/>
      <w:lvlText w:val="%4."/>
      <w:lvlJc w:val="left"/>
      <w:pPr>
        <w:ind w:left="3330" w:hanging="360"/>
      </w:pPr>
    </w:lvl>
    <w:lvl w:ilvl="4" w:tplc="04270019" w:tentative="1">
      <w:start w:val="1"/>
      <w:numFmt w:val="lowerLetter"/>
      <w:lvlText w:val="%5."/>
      <w:lvlJc w:val="left"/>
      <w:pPr>
        <w:ind w:left="4050" w:hanging="360"/>
      </w:pPr>
    </w:lvl>
    <w:lvl w:ilvl="5" w:tplc="0427001B" w:tentative="1">
      <w:start w:val="1"/>
      <w:numFmt w:val="lowerRoman"/>
      <w:lvlText w:val="%6."/>
      <w:lvlJc w:val="right"/>
      <w:pPr>
        <w:ind w:left="4770" w:hanging="180"/>
      </w:pPr>
    </w:lvl>
    <w:lvl w:ilvl="6" w:tplc="0427000F" w:tentative="1">
      <w:start w:val="1"/>
      <w:numFmt w:val="decimal"/>
      <w:lvlText w:val="%7."/>
      <w:lvlJc w:val="left"/>
      <w:pPr>
        <w:ind w:left="5490" w:hanging="360"/>
      </w:pPr>
    </w:lvl>
    <w:lvl w:ilvl="7" w:tplc="04270019" w:tentative="1">
      <w:start w:val="1"/>
      <w:numFmt w:val="lowerLetter"/>
      <w:lvlText w:val="%8."/>
      <w:lvlJc w:val="left"/>
      <w:pPr>
        <w:ind w:left="6210" w:hanging="360"/>
      </w:pPr>
    </w:lvl>
    <w:lvl w:ilvl="8" w:tplc="0427001B" w:tentative="1">
      <w:start w:val="1"/>
      <w:numFmt w:val="lowerRoman"/>
      <w:lvlText w:val="%9."/>
      <w:lvlJc w:val="right"/>
      <w:pPr>
        <w:ind w:left="6930" w:hanging="180"/>
      </w:pPr>
    </w:lvl>
  </w:abstractNum>
  <w:abstractNum w:abstractNumId="11">
    <w:nsid w:val="276171C8"/>
    <w:multiLevelType w:val="multilevel"/>
    <w:tmpl w:val="E33E739A"/>
    <w:lvl w:ilvl="0">
      <w:start w:val="63"/>
      <w:numFmt w:val="decimal"/>
      <w:lvlText w:val="%1."/>
      <w:lvlJc w:val="left"/>
      <w:pPr>
        <w:ind w:left="242" w:hanging="459"/>
      </w:pPr>
      <w:rPr>
        <w:rFonts w:ascii="Times New Roman" w:eastAsia="Times New Roman" w:hAnsi="Times New Roman" w:cs="Times New Roman" w:hint="default"/>
        <w:spacing w:val="-28"/>
        <w:w w:val="99"/>
        <w:sz w:val="24"/>
        <w:szCs w:val="24"/>
        <w:lang w:val="lt-LT" w:eastAsia="lt-LT" w:bidi="lt-LT"/>
      </w:rPr>
    </w:lvl>
    <w:lvl w:ilvl="1">
      <w:start w:val="1"/>
      <w:numFmt w:val="decimal"/>
      <w:lvlText w:val="%1.%2"/>
      <w:lvlJc w:val="left"/>
      <w:pPr>
        <w:ind w:left="242" w:hanging="519"/>
      </w:pPr>
      <w:rPr>
        <w:rFonts w:ascii="Times New Roman" w:eastAsia="Times New Roman" w:hAnsi="Times New Roman" w:cs="Times New Roman" w:hint="default"/>
        <w:spacing w:val="-23"/>
        <w:w w:val="99"/>
        <w:sz w:val="24"/>
        <w:szCs w:val="24"/>
        <w:lang w:val="lt-LT" w:eastAsia="lt-LT" w:bidi="lt-LT"/>
      </w:rPr>
    </w:lvl>
    <w:lvl w:ilvl="2">
      <w:numFmt w:val="bullet"/>
      <w:lvlText w:val="•"/>
      <w:lvlJc w:val="left"/>
      <w:pPr>
        <w:ind w:left="2213" w:hanging="519"/>
      </w:pPr>
      <w:rPr>
        <w:rFonts w:hint="default"/>
        <w:lang w:val="lt-LT" w:eastAsia="lt-LT" w:bidi="lt-LT"/>
      </w:rPr>
    </w:lvl>
    <w:lvl w:ilvl="3">
      <w:numFmt w:val="bullet"/>
      <w:lvlText w:val="•"/>
      <w:lvlJc w:val="left"/>
      <w:pPr>
        <w:ind w:left="3199" w:hanging="519"/>
      </w:pPr>
      <w:rPr>
        <w:rFonts w:hint="default"/>
        <w:lang w:val="lt-LT" w:eastAsia="lt-LT" w:bidi="lt-LT"/>
      </w:rPr>
    </w:lvl>
    <w:lvl w:ilvl="4">
      <w:numFmt w:val="bullet"/>
      <w:lvlText w:val="•"/>
      <w:lvlJc w:val="left"/>
      <w:pPr>
        <w:ind w:left="4186" w:hanging="519"/>
      </w:pPr>
      <w:rPr>
        <w:rFonts w:hint="default"/>
        <w:lang w:val="lt-LT" w:eastAsia="lt-LT" w:bidi="lt-LT"/>
      </w:rPr>
    </w:lvl>
    <w:lvl w:ilvl="5">
      <w:numFmt w:val="bullet"/>
      <w:lvlText w:val="•"/>
      <w:lvlJc w:val="left"/>
      <w:pPr>
        <w:ind w:left="5173" w:hanging="519"/>
      </w:pPr>
      <w:rPr>
        <w:rFonts w:hint="default"/>
        <w:lang w:val="lt-LT" w:eastAsia="lt-LT" w:bidi="lt-LT"/>
      </w:rPr>
    </w:lvl>
    <w:lvl w:ilvl="6">
      <w:numFmt w:val="bullet"/>
      <w:lvlText w:val="•"/>
      <w:lvlJc w:val="left"/>
      <w:pPr>
        <w:ind w:left="6159" w:hanging="519"/>
      </w:pPr>
      <w:rPr>
        <w:rFonts w:hint="default"/>
        <w:lang w:val="lt-LT" w:eastAsia="lt-LT" w:bidi="lt-LT"/>
      </w:rPr>
    </w:lvl>
    <w:lvl w:ilvl="7">
      <w:numFmt w:val="bullet"/>
      <w:lvlText w:val="•"/>
      <w:lvlJc w:val="left"/>
      <w:pPr>
        <w:ind w:left="7146" w:hanging="519"/>
      </w:pPr>
      <w:rPr>
        <w:rFonts w:hint="default"/>
        <w:lang w:val="lt-LT" w:eastAsia="lt-LT" w:bidi="lt-LT"/>
      </w:rPr>
    </w:lvl>
    <w:lvl w:ilvl="8">
      <w:numFmt w:val="bullet"/>
      <w:lvlText w:val="•"/>
      <w:lvlJc w:val="left"/>
      <w:pPr>
        <w:ind w:left="8133" w:hanging="519"/>
      </w:pPr>
      <w:rPr>
        <w:rFonts w:hint="default"/>
        <w:lang w:val="lt-LT" w:eastAsia="lt-LT" w:bidi="lt-LT"/>
      </w:rPr>
    </w:lvl>
  </w:abstractNum>
  <w:abstractNum w:abstractNumId="12">
    <w:nsid w:val="2B6E4969"/>
    <w:multiLevelType w:val="multilevel"/>
    <w:tmpl w:val="0CE63CFC"/>
    <w:lvl w:ilvl="0">
      <w:start w:val="25"/>
      <w:numFmt w:val="decimal"/>
      <w:lvlText w:val="%1."/>
      <w:lvlJc w:val="left"/>
      <w:pPr>
        <w:ind w:left="480" w:hanging="480"/>
      </w:pPr>
      <w:rPr>
        <w:rFonts w:hint="default"/>
      </w:rPr>
    </w:lvl>
    <w:lvl w:ilvl="1">
      <w:start w:val="5"/>
      <w:numFmt w:val="decimal"/>
      <w:lvlText w:val="%1.%2."/>
      <w:lvlJc w:val="left"/>
      <w:pPr>
        <w:ind w:left="1442" w:hanging="480"/>
      </w:pPr>
      <w:rPr>
        <w:rFonts w:hint="default"/>
      </w:rPr>
    </w:lvl>
    <w:lvl w:ilvl="2">
      <w:start w:val="1"/>
      <w:numFmt w:val="decimal"/>
      <w:lvlText w:val="%1.%2.%3."/>
      <w:lvlJc w:val="left"/>
      <w:pPr>
        <w:ind w:left="2644" w:hanging="720"/>
      </w:pPr>
      <w:rPr>
        <w:rFonts w:hint="default"/>
      </w:rPr>
    </w:lvl>
    <w:lvl w:ilvl="3">
      <w:start w:val="1"/>
      <w:numFmt w:val="decimal"/>
      <w:lvlText w:val="%1.%2.%3.%4."/>
      <w:lvlJc w:val="left"/>
      <w:pPr>
        <w:ind w:left="3606" w:hanging="720"/>
      </w:pPr>
      <w:rPr>
        <w:rFonts w:hint="default"/>
      </w:rPr>
    </w:lvl>
    <w:lvl w:ilvl="4">
      <w:start w:val="1"/>
      <w:numFmt w:val="decimal"/>
      <w:lvlText w:val="%1.%2.%3.%4.%5."/>
      <w:lvlJc w:val="left"/>
      <w:pPr>
        <w:ind w:left="4928" w:hanging="1080"/>
      </w:pPr>
      <w:rPr>
        <w:rFonts w:hint="default"/>
      </w:rPr>
    </w:lvl>
    <w:lvl w:ilvl="5">
      <w:start w:val="1"/>
      <w:numFmt w:val="decimal"/>
      <w:lvlText w:val="%1.%2.%3.%4.%5.%6."/>
      <w:lvlJc w:val="left"/>
      <w:pPr>
        <w:ind w:left="5890" w:hanging="1080"/>
      </w:pPr>
      <w:rPr>
        <w:rFonts w:hint="default"/>
      </w:rPr>
    </w:lvl>
    <w:lvl w:ilvl="6">
      <w:start w:val="1"/>
      <w:numFmt w:val="decimal"/>
      <w:lvlText w:val="%1.%2.%3.%4.%5.%6.%7."/>
      <w:lvlJc w:val="left"/>
      <w:pPr>
        <w:ind w:left="7212" w:hanging="1440"/>
      </w:pPr>
      <w:rPr>
        <w:rFonts w:hint="default"/>
      </w:rPr>
    </w:lvl>
    <w:lvl w:ilvl="7">
      <w:start w:val="1"/>
      <w:numFmt w:val="decimal"/>
      <w:lvlText w:val="%1.%2.%3.%4.%5.%6.%7.%8."/>
      <w:lvlJc w:val="left"/>
      <w:pPr>
        <w:ind w:left="8174" w:hanging="1440"/>
      </w:pPr>
      <w:rPr>
        <w:rFonts w:hint="default"/>
      </w:rPr>
    </w:lvl>
    <w:lvl w:ilvl="8">
      <w:start w:val="1"/>
      <w:numFmt w:val="decimal"/>
      <w:lvlText w:val="%1.%2.%3.%4.%5.%6.%7.%8.%9."/>
      <w:lvlJc w:val="left"/>
      <w:pPr>
        <w:ind w:left="9496" w:hanging="1800"/>
      </w:pPr>
      <w:rPr>
        <w:rFonts w:hint="default"/>
      </w:rPr>
    </w:lvl>
  </w:abstractNum>
  <w:abstractNum w:abstractNumId="13">
    <w:nsid w:val="2DF3091B"/>
    <w:multiLevelType w:val="multilevel"/>
    <w:tmpl w:val="1C262CBE"/>
    <w:lvl w:ilvl="0">
      <w:start w:val="83"/>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94" w:hanging="720"/>
      </w:pPr>
      <w:rPr>
        <w:rFonts w:hint="default"/>
      </w:rPr>
    </w:lvl>
    <w:lvl w:ilvl="3">
      <w:start w:val="1"/>
      <w:numFmt w:val="decimal"/>
      <w:lvlText w:val="%1.%2.%3.%4."/>
      <w:lvlJc w:val="left"/>
      <w:pPr>
        <w:ind w:left="-219" w:hanging="72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485" w:hanging="1080"/>
      </w:pPr>
      <w:rPr>
        <w:rFonts w:hint="default"/>
      </w:rPr>
    </w:lvl>
    <w:lvl w:ilvl="6">
      <w:start w:val="1"/>
      <w:numFmt w:val="decimal"/>
      <w:lvlText w:val="%1.%2.%3.%4.%5.%6.%7."/>
      <w:lvlJc w:val="left"/>
      <w:pPr>
        <w:ind w:left="-438" w:hanging="1440"/>
      </w:pPr>
      <w:rPr>
        <w:rFonts w:hint="default"/>
      </w:rPr>
    </w:lvl>
    <w:lvl w:ilvl="7">
      <w:start w:val="1"/>
      <w:numFmt w:val="decimal"/>
      <w:lvlText w:val="%1.%2.%3.%4.%5.%6.%7.%8."/>
      <w:lvlJc w:val="left"/>
      <w:pPr>
        <w:ind w:left="-751" w:hanging="1440"/>
      </w:pPr>
      <w:rPr>
        <w:rFonts w:hint="default"/>
      </w:rPr>
    </w:lvl>
    <w:lvl w:ilvl="8">
      <w:start w:val="1"/>
      <w:numFmt w:val="decimal"/>
      <w:lvlText w:val="%1.%2.%3.%4.%5.%6.%7.%8.%9."/>
      <w:lvlJc w:val="left"/>
      <w:pPr>
        <w:ind w:left="-704" w:hanging="1800"/>
      </w:pPr>
      <w:rPr>
        <w:rFonts w:hint="default"/>
      </w:rPr>
    </w:lvl>
  </w:abstractNum>
  <w:abstractNum w:abstractNumId="14">
    <w:nsid w:val="2E6F0ACA"/>
    <w:multiLevelType w:val="multilevel"/>
    <w:tmpl w:val="25A20B7A"/>
    <w:lvl w:ilvl="0">
      <w:start w:val="88"/>
      <w:numFmt w:val="decimal"/>
      <w:lvlText w:val="%1."/>
      <w:lvlJc w:val="left"/>
      <w:pPr>
        <w:ind w:left="480" w:hanging="480"/>
      </w:pPr>
      <w:rPr>
        <w:rFonts w:hint="default"/>
      </w:rPr>
    </w:lvl>
    <w:lvl w:ilvl="1">
      <w:start w:val="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823571F"/>
    <w:multiLevelType w:val="hybridMultilevel"/>
    <w:tmpl w:val="AE7AE8F6"/>
    <w:lvl w:ilvl="0" w:tplc="B5B8091A">
      <w:start w:val="126"/>
      <w:numFmt w:val="decimal"/>
      <w:lvlText w:val="%1."/>
      <w:lvlJc w:val="left"/>
      <w:pPr>
        <w:ind w:left="1560" w:hanging="42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6">
    <w:nsid w:val="3BFD227F"/>
    <w:multiLevelType w:val="multilevel"/>
    <w:tmpl w:val="5A0268F0"/>
    <w:lvl w:ilvl="0">
      <w:start w:val="4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991CCB"/>
    <w:multiLevelType w:val="hybridMultilevel"/>
    <w:tmpl w:val="968C0DBE"/>
    <w:lvl w:ilvl="0" w:tplc="ACB4186C">
      <w:start w:val="92"/>
      <w:numFmt w:val="decimal"/>
      <w:lvlText w:val="%1."/>
      <w:lvlJc w:val="left"/>
      <w:pPr>
        <w:ind w:left="1173" w:hanging="363"/>
      </w:pPr>
      <w:rPr>
        <w:rFonts w:ascii="Times New Roman" w:eastAsia="Times New Roman" w:hAnsi="Times New Roman" w:cs="Times New Roman" w:hint="default"/>
        <w:w w:val="100"/>
        <w:sz w:val="24"/>
        <w:szCs w:val="24"/>
        <w:lang w:val="lt-LT" w:eastAsia="lt-LT" w:bidi="lt-LT"/>
      </w:rPr>
    </w:lvl>
    <w:lvl w:ilvl="1" w:tplc="4D52BA88">
      <w:numFmt w:val="bullet"/>
      <w:lvlText w:val="•"/>
      <w:lvlJc w:val="left"/>
      <w:pPr>
        <w:ind w:left="2198" w:hanging="363"/>
      </w:pPr>
      <w:rPr>
        <w:rFonts w:hint="default"/>
        <w:lang w:val="lt-LT" w:eastAsia="lt-LT" w:bidi="lt-LT"/>
      </w:rPr>
    </w:lvl>
    <w:lvl w:ilvl="2" w:tplc="7BD28962">
      <w:numFmt w:val="bullet"/>
      <w:lvlText w:val="•"/>
      <w:lvlJc w:val="left"/>
      <w:pPr>
        <w:ind w:left="3077" w:hanging="363"/>
      </w:pPr>
      <w:rPr>
        <w:rFonts w:hint="default"/>
        <w:lang w:val="lt-LT" w:eastAsia="lt-LT" w:bidi="lt-LT"/>
      </w:rPr>
    </w:lvl>
    <w:lvl w:ilvl="3" w:tplc="0D666CF0">
      <w:numFmt w:val="bullet"/>
      <w:lvlText w:val="•"/>
      <w:lvlJc w:val="left"/>
      <w:pPr>
        <w:ind w:left="3955" w:hanging="363"/>
      </w:pPr>
      <w:rPr>
        <w:rFonts w:hint="default"/>
        <w:lang w:val="lt-LT" w:eastAsia="lt-LT" w:bidi="lt-LT"/>
      </w:rPr>
    </w:lvl>
    <w:lvl w:ilvl="4" w:tplc="8A044BDE">
      <w:numFmt w:val="bullet"/>
      <w:lvlText w:val="•"/>
      <w:lvlJc w:val="left"/>
      <w:pPr>
        <w:ind w:left="4834" w:hanging="363"/>
      </w:pPr>
      <w:rPr>
        <w:rFonts w:hint="default"/>
        <w:lang w:val="lt-LT" w:eastAsia="lt-LT" w:bidi="lt-LT"/>
      </w:rPr>
    </w:lvl>
    <w:lvl w:ilvl="5" w:tplc="EA988FC8">
      <w:numFmt w:val="bullet"/>
      <w:lvlText w:val="•"/>
      <w:lvlJc w:val="left"/>
      <w:pPr>
        <w:ind w:left="5713" w:hanging="363"/>
      </w:pPr>
      <w:rPr>
        <w:rFonts w:hint="default"/>
        <w:lang w:val="lt-LT" w:eastAsia="lt-LT" w:bidi="lt-LT"/>
      </w:rPr>
    </w:lvl>
    <w:lvl w:ilvl="6" w:tplc="904086AA">
      <w:numFmt w:val="bullet"/>
      <w:lvlText w:val="•"/>
      <w:lvlJc w:val="left"/>
      <w:pPr>
        <w:ind w:left="6591" w:hanging="363"/>
      </w:pPr>
      <w:rPr>
        <w:rFonts w:hint="default"/>
        <w:lang w:val="lt-LT" w:eastAsia="lt-LT" w:bidi="lt-LT"/>
      </w:rPr>
    </w:lvl>
    <w:lvl w:ilvl="7" w:tplc="BD2264FA">
      <w:numFmt w:val="bullet"/>
      <w:lvlText w:val="•"/>
      <w:lvlJc w:val="left"/>
      <w:pPr>
        <w:ind w:left="7470" w:hanging="363"/>
      </w:pPr>
      <w:rPr>
        <w:rFonts w:hint="default"/>
        <w:lang w:val="lt-LT" w:eastAsia="lt-LT" w:bidi="lt-LT"/>
      </w:rPr>
    </w:lvl>
    <w:lvl w:ilvl="8" w:tplc="58147DD4">
      <w:numFmt w:val="bullet"/>
      <w:lvlText w:val="•"/>
      <w:lvlJc w:val="left"/>
      <w:pPr>
        <w:ind w:left="8349" w:hanging="363"/>
      </w:pPr>
      <w:rPr>
        <w:rFonts w:hint="default"/>
        <w:lang w:val="lt-LT" w:eastAsia="lt-LT" w:bidi="lt-LT"/>
      </w:rPr>
    </w:lvl>
  </w:abstractNum>
  <w:abstractNum w:abstractNumId="18">
    <w:nsid w:val="3FFE2370"/>
    <w:multiLevelType w:val="hybridMultilevel"/>
    <w:tmpl w:val="6F7E9B3C"/>
    <w:lvl w:ilvl="0" w:tplc="85C8B2C2">
      <w:start w:val="114"/>
      <w:numFmt w:val="decimal"/>
      <w:lvlText w:val="%1."/>
      <w:lvlJc w:val="left"/>
      <w:pPr>
        <w:ind w:left="1230" w:hanging="420"/>
      </w:pPr>
      <w:rPr>
        <w:rFonts w:hint="default"/>
      </w:rPr>
    </w:lvl>
    <w:lvl w:ilvl="1" w:tplc="04270019" w:tentative="1">
      <w:start w:val="1"/>
      <w:numFmt w:val="lowerLetter"/>
      <w:lvlText w:val="%2."/>
      <w:lvlJc w:val="left"/>
      <w:pPr>
        <w:ind w:left="1890" w:hanging="360"/>
      </w:pPr>
    </w:lvl>
    <w:lvl w:ilvl="2" w:tplc="0427001B" w:tentative="1">
      <w:start w:val="1"/>
      <w:numFmt w:val="lowerRoman"/>
      <w:lvlText w:val="%3."/>
      <w:lvlJc w:val="right"/>
      <w:pPr>
        <w:ind w:left="2610" w:hanging="180"/>
      </w:pPr>
    </w:lvl>
    <w:lvl w:ilvl="3" w:tplc="0427000F" w:tentative="1">
      <w:start w:val="1"/>
      <w:numFmt w:val="decimal"/>
      <w:lvlText w:val="%4."/>
      <w:lvlJc w:val="left"/>
      <w:pPr>
        <w:ind w:left="3330" w:hanging="360"/>
      </w:pPr>
    </w:lvl>
    <w:lvl w:ilvl="4" w:tplc="04270019" w:tentative="1">
      <w:start w:val="1"/>
      <w:numFmt w:val="lowerLetter"/>
      <w:lvlText w:val="%5."/>
      <w:lvlJc w:val="left"/>
      <w:pPr>
        <w:ind w:left="4050" w:hanging="360"/>
      </w:pPr>
    </w:lvl>
    <w:lvl w:ilvl="5" w:tplc="0427001B" w:tentative="1">
      <w:start w:val="1"/>
      <w:numFmt w:val="lowerRoman"/>
      <w:lvlText w:val="%6."/>
      <w:lvlJc w:val="right"/>
      <w:pPr>
        <w:ind w:left="4770" w:hanging="180"/>
      </w:pPr>
    </w:lvl>
    <w:lvl w:ilvl="6" w:tplc="0427000F" w:tentative="1">
      <w:start w:val="1"/>
      <w:numFmt w:val="decimal"/>
      <w:lvlText w:val="%7."/>
      <w:lvlJc w:val="left"/>
      <w:pPr>
        <w:ind w:left="5490" w:hanging="360"/>
      </w:pPr>
    </w:lvl>
    <w:lvl w:ilvl="7" w:tplc="04270019" w:tentative="1">
      <w:start w:val="1"/>
      <w:numFmt w:val="lowerLetter"/>
      <w:lvlText w:val="%8."/>
      <w:lvlJc w:val="left"/>
      <w:pPr>
        <w:ind w:left="6210" w:hanging="360"/>
      </w:pPr>
    </w:lvl>
    <w:lvl w:ilvl="8" w:tplc="0427001B" w:tentative="1">
      <w:start w:val="1"/>
      <w:numFmt w:val="lowerRoman"/>
      <w:lvlText w:val="%9."/>
      <w:lvlJc w:val="right"/>
      <w:pPr>
        <w:ind w:left="6930" w:hanging="180"/>
      </w:pPr>
    </w:lvl>
  </w:abstractNum>
  <w:abstractNum w:abstractNumId="19">
    <w:nsid w:val="475C620E"/>
    <w:multiLevelType w:val="multilevel"/>
    <w:tmpl w:val="2E980264"/>
    <w:lvl w:ilvl="0">
      <w:start w:val="63"/>
      <w:numFmt w:val="decimal"/>
      <w:lvlText w:val="%1."/>
      <w:lvlJc w:val="left"/>
      <w:pPr>
        <w:ind w:left="242" w:hanging="459"/>
      </w:pPr>
      <w:rPr>
        <w:rFonts w:ascii="Times New Roman" w:eastAsia="Times New Roman" w:hAnsi="Times New Roman" w:cs="Times New Roman" w:hint="default"/>
        <w:spacing w:val="-28"/>
        <w:w w:val="99"/>
        <w:sz w:val="24"/>
        <w:szCs w:val="24"/>
        <w:lang w:val="lt-LT" w:eastAsia="lt-LT" w:bidi="lt-LT"/>
      </w:rPr>
    </w:lvl>
    <w:lvl w:ilvl="1">
      <w:start w:val="1"/>
      <w:numFmt w:val="decimal"/>
      <w:lvlText w:val="%1.%2"/>
      <w:lvlJc w:val="left"/>
      <w:pPr>
        <w:ind w:left="242" w:hanging="519"/>
      </w:pPr>
      <w:rPr>
        <w:rFonts w:ascii="Times New Roman" w:eastAsia="Times New Roman" w:hAnsi="Times New Roman" w:cs="Times New Roman" w:hint="default"/>
        <w:spacing w:val="-23"/>
        <w:w w:val="99"/>
        <w:sz w:val="24"/>
        <w:szCs w:val="24"/>
        <w:lang w:val="lt-LT" w:eastAsia="lt-LT" w:bidi="lt-LT"/>
      </w:rPr>
    </w:lvl>
    <w:lvl w:ilvl="2">
      <w:numFmt w:val="bullet"/>
      <w:lvlText w:val="•"/>
      <w:lvlJc w:val="left"/>
      <w:pPr>
        <w:ind w:left="2213" w:hanging="519"/>
      </w:pPr>
      <w:rPr>
        <w:rFonts w:hint="default"/>
        <w:lang w:val="lt-LT" w:eastAsia="lt-LT" w:bidi="lt-LT"/>
      </w:rPr>
    </w:lvl>
    <w:lvl w:ilvl="3">
      <w:numFmt w:val="bullet"/>
      <w:lvlText w:val="•"/>
      <w:lvlJc w:val="left"/>
      <w:pPr>
        <w:ind w:left="3199" w:hanging="519"/>
      </w:pPr>
      <w:rPr>
        <w:rFonts w:hint="default"/>
        <w:lang w:val="lt-LT" w:eastAsia="lt-LT" w:bidi="lt-LT"/>
      </w:rPr>
    </w:lvl>
    <w:lvl w:ilvl="4">
      <w:numFmt w:val="bullet"/>
      <w:lvlText w:val="•"/>
      <w:lvlJc w:val="left"/>
      <w:pPr>
        <w:ind w:left="4186" w:hanging="519"/>
      </w:pPr>
      <w:rPr>
        <w:rFonts w:hint="default"/>
        <w:lang w:val="lt-LT" w:eastAsia="lt-LT" w:bidi="lt-LT"/>
      </w:rPr>
    </w:lvl>
    <w:lvl w:ilvl="5">
      <w:numFmt w:val="bullet"/>
      <w:lvlText w:val="•"/>
      <w:lvlJc w:val="left"/>
      <w:pPr>
        <w:ind w:left="5173" w:hanging="519"/>
      </w:pPr>
      <w:rPr>
        <w:rFonts w:hint="default"/>
        <w:lang w:val="lt-LT" w:eastAsia="lt-LT" w:bidi="lt-LT"/>
      </w:rPr>
    </w:lvl>
    <w:lvl w:ilvl="6">
      <w:numFmt w:val="bullet"/>
      <w:lvlText w:val="•"/>
      <w:lvlJc w:val="left"/>
      <w:pPr>
        <w:ind w:left="6159" w:hanging="519"/>
      </w:pPr>
      <w:rPr>
        <w:rFonts w:hint="default"/>
        <w:lang w:val="lt-LT" w:eastAsia="lt-LT" w:bidi="lt-LT"/>
      </w:rPr>
    </w:lvl>
    <w:lvl w:ilvl="7">
      <w:numFmt w:val="bullet"/>
      <w:lvlText w:val="•"/>
      <w:lvlJc w:val="left"/>
      <w:pPr>
        <w:ind w:left="7146" w:hanging="519"/>
      </w:pPr>
      <w:rPr>
        <w:rFonts w:hint="default"/>
        <w:lang w:val="lt-LT" w:eastAsia="lt-LT" w:bidi="lt-LT"/>
      </w:rPr>
    </w:lvl>
    <w:lvl w:ilvl="8">
      <w:numFmt w:val="bullet"/>
      <w:lvlText w:val="•"/>
      <w:lvlJc w:val="left"/>
      <w:pPr>
        <w:ind w:left="8133" w:hanging="519"/>
      </w:pPr>
      <w:rPr>
        <w:rFonts w:hint="default"/>
        <w:lang w:val="lt-LT" w:eastAsia="lt-LT" w:bidi="lt-LT"/>
      </w:rPr>
    </w:lvl>
  </w:abstractNum>
  <w:abstractNum w:abstractNumId="20">
    <w:nsid w:val="50CB3DA7"/>
    <w:multiLevelType w:val="hybridMultilevel"/>
    <w:tmpl w:val="ED3EE3E0"/>
    <w:lvl w:ilvl="0" w:tplc="0427000F">
      <w:start w:val="7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2984F09"/>
    <w:multiLevelType w:val="multilevel"/>
    <w:tmpl w:val="C6A2C278"/>
    <w:lvl w:ilvl="0">
      <w:start w:val="70"/>
      <w:numFmt w:val="decimal"/>
      <w:lvlText w:val="%1"/>
      <w:lvlJc w:val="left"/>
      <w:pPr>
        <w:ind w:left="242" w:hanging="687"/>
      </w:pPr>
      <w:rPr>
        <w:rFonts w:hint="default"/>
        <w:lang w:val="lt-LT" w:eastAsia="lt-LT" w:bidi="lt-LT"/>
      </w:rPr>
    </w:lvl>
    <w:lvl w:ilvl="1">
      <w:start w:val="2"/>
      <w:numFmt w:val="decimal"/>
      <w:lvlText w:val="%1.%2."/>
      <w:lvlJc w:val="left"/>
      <w:pPr>
        <w:ind w:left="242" w:hanging="687"/>
      </w:pPr>
      <w:rPr>
        <w:rFonts w:ascii="Times New Roman" w:eastAsia="Times New Roman" w:hAnsi="Times New Roman" w:cs="Times New Roman" w:hint="default"/>
        <w:spacing w:val="-20"/>
        <w:w w:val="99"/>
        <w:sz w:val="24"/>
        <w:szCs w:val="24"/>
        <w:lang w:val="lt-LT" w:eastAsia="lt-LT" w:bidi="lt-LT"/>
      </w:rPr>
    </w:lvl>
    <w:lvl w:ilvl="2">
      <w:numFmt w:val="bullet"/>
      <w:lvlText w:val="•"/>
      <w:lvlJc w:val="left"/>
      <w:pPr>
        <w:ind w:left="2213" w:hanging="687"/>
      </w:pPr>
      <w:rPr>
        <w:rFonts w:hint="default"/>
        <w:lang w:val="lt-LT" w:eastAsia="lt-LT" w:bidi="lt-LT"/>
      </w:rPr>
    </w:lvl>
    <w:lvl w:ilvl="3">
      <w:numFmt w:val="bullet"/>
      <w:lvlText w:val="•"/>
      <w:lvlJc w:val="left"/>
      <w:pPr>
        <w:ind w:left="3199" w:hanging="687"/>
      </w:pPr>
      <w:rPr>
        <w:rFonts w:hint="default"/>
        <w:lang w:val="lt-LT" w:eastAsia="lt-LT" w:bidi="lt-LT"/>
      </w:rPr>
    </w:lvl>
    <w:lvl w:ilvl="4">
      <w:numFmt w:val="bullet"/>
      <w:lvlText w:val="•"/>
      <w:lvlJc w:val="left"/>
      <w:pPr>
        <w:ind w:left="4186" w:hanging="687"/>
      </w:pPr>
      <w:rPr>
        <w:rFonts w:hint="default"/>
        <w:lang w:val="lt-LT" w:eastAsia="lt-LT" w:bidi="lt-LT"/>
      </w:rPr>
    </w:lvl>
    <w:lvl w:ilvl="5">
      <w:numFmt w:val="bullet"/>
      <w:lvlText w:val="•"/>
      <w:lvlJc w:val="left"/>
      <w:pPr>
        <w:ind w:left="5173" w:hanging="687"/>
      </w:pPr>
      <w:rPr>
        <w:rFonts w:hint="default"/>
        <w:lang w:val="lt-LT" w:eastAsia="lt-LT" w:bidi="lt-LT"/>
      </w:rPr>
    </w:lvl>
    <w:lvl w:ilvl="6">
      <w:numFmt w:val="bullet"/>
      <w:lvlText w:val="•"/>
      <w:lvlJc w:val="left"/>
      <w:pPr>
        <w:ind w:left="6159" w:hanging="687"/>
      </w:pPr>
      <w:rPr>
        <w:rFonts w:hint="default"/>
        <w:lang w:val="lt-LT" w:eastAsia="lt-LT" w:bidi="lt-LT"/>
      </w:rPr>
    </w:lvl>
    <w:lvl w:ilvl="7">
      <w:numFmt w:val="bullet"/>
      <w:lvlText w:val="•"/>
      <w:lvlJc w:val="left"/>
      <w:pPr>
        <w:ind w:left="7146" w:hanging="687"/>
      </w:pPr>
      <w:rPr>
        <w:rFonts w:hint="default"/>
        <w:lang w:val="lt-LT" w:eastAsia="lt-LT" w:bidi="lt-LT"/>
      </w:rPr>
    </w:lvl>
    <w:lvl w:ilvl="8">
      <w:numFmt w:val="bullet"/>
      <w:lvlText w:val="•"/>
      <w:lvlJc w:val="left"/>
      <w:pPr>
        <w:ind w:left="8133" w:hanging="687"/>
      </w:pPr>
      <w:rPr>
        <w:rFonts w:hint="default"/>
        <w:lang w:val="lt-LT" w:eastAsia="lt-LT" w:bidi="lt-LT"/>
      </w:rPr>
    </w:lvl>
  </w:abstractNum>
  <w:abstractNum w:abstractNumId="22">
    <w:nsid w:val="533F6F23"/>
    <w:multiLevelType w:val="hybridMultilevel"/>
    <w:tmpl w:val="24D0AD0C"/>
    <w:lvl w:ilvl="0" w:tplc="EFB23AB2">
      <w:start w:val="125"/>
      <w:numFmt w:val="decimal"/>
      <w:lvlText w:val="%1."/>
      <w:lvlJc w:val="left"/>
      <w:pPr>
        <w:ind w:left="1272"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6AA1097"/>
    <w:multiLevelType w:val="multilevel"/>
    <w:tmpl w:val="32FEAC8E"/>
    <w:lvl w:ilvl="0">
      <w:start w:val="91"/>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B936DD4"/>
    <w:multiLevelType w:val="hybridMultilevel"/>
    <w:tmpl w:val="F8CC6026"/>
    <w:lvl w:ilvl="0" w:tplc="2F7CF1F8">
      <w:start w:val="7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E980D9B"/>
    <w:multiLevelType w:val="hybridMultilevel"/>
    <w:tmpl w:val="DC7E702A"/>
    <w:lvl w:ilvl="0" w:tplc="18FA744A">
      <w:start w:val="115"/>
      <w:numFmt w:val="decimal"/>
      <w:lvlText w:val="%1."/>
      <w:lvlJc w:val="left"/>
      <w:pPr>
        <w:ind w:left="1140" w:hanging="4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nsid w:val="70802EDF"/>
    <w:multiLevelType w:val="multilevel"/>
    <w:tmpl w:val="BDCCD7A0"/>
    <w:lvl w:ilvl="0">
      <w:start w:val="4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7A4227"/>
    <w:multiLevelType w:val="multilevel"/>
    <w:tmpl w:val="67E08690"/>
    <w:lvl w:ilvl="0">
      <w:start w:val="74"/>
      <w:numFmt w:val="decimal"/>
      <w:lvlText w:val="%1."/>
      <w:lvlJc w:val="left"/>
      <w:pPr>
        <w:ind w:left="242" w:hanging="524"/>
      </w:pPr>
      <w:rPr>
        <w:rFonts w:ascii="Times New Roman" w:eastAsia="Times New Roman" w:hAnsi="Times New Roman" w:cs="Times New Roman" w:hint="default"/>
        <w:spacing w:val="-18"/>
        <w:w w:val="99"/>
        <w:sz w:val="24"/>
        <w:szCs w:val="24"/>
        <w:lang w:val="lt-LT" w:eastAsia="lt-LT" w:bidi="lt-LT"/>
      </w:rPr>
    </w:lvl>
    <w:lvl w:ilvl="1">
      <w:start w:val="1"/>
      <w:numFmt w:val="decimal"/>
      <w:lvlText w:val="%1.%2."/>
      <w:lvlJc w:val="left"/>
      <w:pPr>
        <w:ind w:left="242" w:hanging="555"/>
      </w:pPr>
      <w:rPr>
        <w:rFonts w:ascii="Times New Roman" w:eastAsia="Times New Roman" w:hAnsi="Times New Roman" w:cs="Times New Roman" w:hint="default"/>
        <w:w w:val="100"/>
        <w:sz w:val="24"/>
        <w:szCs w:val="24"/>
        <w:lang w:val="lt-LT" w:eastAsia="lt-LT" w:bidi="lt-LT"/>
      </w:rPr>
    </w:lvl>
    <w:lvl w:ilvl="2">
      <w:numFmt w:val="bullet"/>
      <w:lvlText w:val="•"/>
      <w:lvlJc w:val="left"/>
      <w:pPr>
        <w:ind w:left="2456" w:hanging="555"/>
      </w:pPr>
      <w:rPr>
        <w:rFonts w:hint="default"/>
        <w:lang w:val="lt-LT" w:eastAsia="lt-LT" w:bidi="lt-LT"/>
      </w:rPr>
    </w:lvl>
    <w:lvl w:ilvl="3">
      <w:numFmt w:val="bullet"/>
      <w:lvlText w:val="•"/>
      <w:lvlJc w:val="left"/>
      <w:pPr>
        <w:ind w:left="3412" w:hanging="555"/>
      </w:pPr>
      <w:rPr>
        <w:rFonts w:hint="default"/>
        <w:lang w:val="lt-LT" w:eastAsia="lt-LT" w:bidi="lt-LT"/>
      </w:rPr>
    </w:lvl>
    <w:lvl w:ilvl="4">
      <w:numFmt w:val="bullet"/>
      <w:lvlText w:val="•"/>
      <w:lvlJc w:val="left"/>
      <w:pPr>
        <w:ind w:left="4368" w:hanging="555"/>
      </w:pPr>
      <w:rPr>
        <w:rFonts w:hint="default"/>
        <w:lang w:val="lt-LT" w:eastAsia="lt-LT" w:bidi="lt-LT"/>
      </w:rPr>
    </w:lvl>
    <w:lvl w:ilvl="5">
      <w:numFmt w:val="bullet"/>
      <w:lvlText w:val="•"/>
      <w:lvlJc w:val="left"/>
      <w:pPr>
        <w:ind w:left="5325" w:hanging="555"/>
      </w:pPr>
      <w:rPr>
        <w:rFonts w:hint="default"/>
        <w:lang w:val="lt-LT" w:eastAsia="lt-LT" w:bidi="lt-LT"/>
      </w:rPr>
    </w:lvl>
    <w:lvl w:ilvl="6">
      <w:numFmt w:val="bullet"/>
      <w:lvlText w:val="•"/>
      <w:lvlJc w:val="left"/>
      <w:pPr>
        <w:ind w:left="6281" w:hanging="555"/>
      </w:pPr>
      <w:rPr>
        <w:rFonts w:hint="default"/>
        <w:lang w:val="lt-LT" w:eastAsia="lt-LT" w:bidi="lt-LT"/>
      </w:rPr>
    </w:lvl>
    <w:lvl w:ilvl="7">
      <w:numFmt w:val="bullet"/>
      <w:lvlText w:val="•"/>
      <w:lvlJc w:val="left"/>
      <w:pPr>
        <w:ind w:left="7237" w:hanging="555"/>
      </w:pPr>
      <w:rPr>
        <w:rFonts w:hint="default"/>
        <w:lang w:val="lt-LT" w:eastAsia="lt-LT" w:bidi="lt-LT"/>
      </w:rPr>
    </w:lvl>
    <w:lvl w:ilvl="8">
      <w:numFmt w:val="bullet"/>
      <w:lvlText w:val="•"/>
      <w:lvlJc w:val="left"/>
      <w:pPr>
        <w:ind w:left="8193" w:hanging="555"/>
      </w:pPr>
      <w:rPr>
        <w:rFonts w:hint="default"/>
        <w:lang w:val="lt-LT" w:eastAsia="lt-LT" w:bidi="lt-LT"/>
      </w:rPr>
    </w:lvl>
  </w:abstractNum>
  <w:abstractNum w:abstractNumId="28">
    <w:nsid w:val="76BA1F95"/>
    <w:multiLevelType w:val="multilevel"/>
    <w:tmpl w:val="A45499A0"/>
    <w:lvl w:ilvl="0">
      <w:start w:val="7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583E24"/>
    <w:multiLevelType w:val="multilevel"/>
    <w:tmpl w:val="67E08690"/>
    <w:lvl w:ilvl="0">
      <w:start w:val="74"/>
      <w:numFmt w:val="decimal"/>
      <w:lvlText w:val="%1."/>
      <w:lvlJc w:val="left"/>
      <w:pPr>
        <w:ind w:left="242" w:hanging="524"/>
      </w:pPr>
      <w:rPr>
        <w:rFonts w:ascii="Times New Roman" w:eastAsia="Times New Roman" w:hAnsi="Times New Roman" w:cs="Times New Roman" w:hint="default"/>
        <w:spacing w:val="-18"/>
        <w:w w:val="99"/>
        <w:sz w:val="24"/>
        <w:szCs w:val="24"/>
        <w:lang w:val="lt-LT" w:eastAsia="lt-LT" w:bidi="lt-LT"/>
      </w:rPr>
    </w:lvl>
    <w:lvl w:ilvl="1">
      <w:start w:val="1"/>
      <w:numFmt w:val="decimal"/>
      <w:lvlText w:val="%1.%2."/>
      <w:lvlJc w:val="left"/>
      <w:pPr>
        <w:ind w:left="242" w:hanging="555"/>
      </w:pPr>
      <w:rPr>
        <w:rFonts w:ascii="Times New Roman" w:eastAsia="Times New Roman" w:hAnsi="Times New Roman" w:cs="Times New Roman" w:hint="default"/>
        <w:w w:val="100"/>
        <w:sz w:val="24"/>
        <w:szCs w:val="24"/>
        <w:lang w:val="lt-LT" w:eastAsia="lt-LT" w:bidi="lt-LT"/>
      </w:rPr>
    </w:lvl>
    <w:lvl w:ilvl="2">
      <w:numFmt w:val="bullet"/>
      <w:lvlText w:val="•"/>
      <w:lvlJc w:val="left"/>
      <w:pPr>
        <w:ind w:left="2456" w:hanging="555"/>
      </w:pPr>
      <w:rPr>
        <w:rFonts w:hint="default"/>
        <w:lang w:val="lt-LT" w:eastAsia="lt-LT" w:bidi="lt-LT"/>
      </w:rPr>
    </w:lvl>
    <w:lvl w:ilvl="3">
      <w:numFmt w:val="bullet"/>
      <w:lvlText w:val="•"/>
      <w:lvlJc w:val="left"/>
      <w:pPr>
        <w:ind w:left="3412" w:hanging="555"/>
      </w:pPr>
      <w:rPr>
        <w:rFonts w:hint="default"/>
        <w:lang w:val="lt-LT" w:eastAsia="lt-LT" w:bidi="lt-LT"/>
      </w:rPr>
    </w:lvl>
    <w:lvl w:ilvl="4">
      <w:numFmt w:val="bullet"/>
      <w:lvlText w:val="•"/>
      <w:lvlJc w:val="left"/>
      <w:pPr>
        <w:ind w:left="4368" w:hanging="555"/>
      </w:pPr>
      <w:rPr>
        <w:rFonts w:hint="default"/>
        <w:lang w:val="lt-LT" w:eastAsia="lt-LT" w:bidi="lt-LT"/>
      </w:rPr>
    </w:lvl>
    <w:lvl w:ilvl="5">
      <w:numFmt w:val="bullet"/>
      <w:lvlText w:val="•"/>
      <w:lvlJc w:val="left"/>
      <w:pPr>
        <w:ind w:left="5325" w:hanging="555"/>
      </w:pPr>
      <w:rPr>
        <w:rFonts w:hint="default"/>
        <w:lang w:val="lt-LT" w:eastAsia="lt-LT" w:bidi="lt-LT"/>
      </w:rPr>
    </w:lvl>
    <w:lvl w:ilvl="6">
      <w:numFmt w:val="bullet"/>
      <w:lvlText w:val="•"/>
      <w:lvlJc w:val="left"/>
      <w:pPr>
        <w:ind w:left="6281" w:hanging="555"/>
      </w:pPr>
      <w:rPr>
        <w:rFonts w:hint="default"/>
        <w:lang w:val="lt-LT" w:eastAsia="lt-LT" w:bidi="lt-LT"/>
      </w:rPr>
    </w:lvl>
    <w:lvl w:ilvl="7">
      <w:numFmt w:val="bullet"/>
      <w:lvlText w:val="•"/>
      <w:lvlJc w:val="left"/>
      <w:pPr>
        <w:ind w:left="7237" w:hanging="555"/>
      </w:pPr>
      <w:rPr>
        <w:rFonts w:hint="default"/>
        <w:lang w:val="lt-LT" w:eastAsia="lt-LT" w:bidi="lt-LT"/>
      </w:rPr>
    </w:lvl>
    <w:lvl w:ilvl="8">
      <w:numFmt w:val="bullet"/>
      <w:lvlText w:val="•"/>
      <w:lvlJc w:val="left"/>
      <w:pPr>
        <w:ind w:left="8193" w:hanging="555"/>
      </w:pPr>
      <w:rPr>
        <w:rFonts w:hint="default"/>
        <w:lang w:val="lt-LT" w:eastAsia="lt-LT" w:bidi="lt-LT"/>
      </w:rPr>
    </w:lvl>
  </w:abstractNum>
  <w:abstractNum w:abstractNumId="30">
    <w:nsid w:val="7F2E4C95"/>
    <w:multiLevelType w:val="multilevel"/>
    <w:tmpl w:val="6DC6AEF2"/>
    <w:lvl w:ilvl="0">
      <w:start w:val="50"/>
      <w:numFmt w:val="decimal"/>
      <w:lvlText w:val="%1."/>
      <w:lvlJc w:val="left"/>
      <w:pPr>
        <w:ind w:left="242" w:hanging="466"/>
      </w:pPr>
      <w:rPr>
        <w:rFonts w:hint="default"/>
        <w:spacing w:val="-16"/>
        <w:w w:val="99"/>
        <w:lang w:val="lt-LT" w:eastAsia="lt-LT" w:bidi="lt-LT"/>
      </w:rPr>
    </w:lvl>
    <w:lvl w:ilvl="1">
      <w:start w:val="1"/>
      <w:numFmt w:val="decimal"/>
      <w:lvlText w:val="%1.%2."/>
      <w:lvlJc w:val="left"/>
      <w:pPr>
        <w:ind w:left="242" w:hanging="619"/>
      </w:pPr>
      <w:rPr>
        <w:rFonts w:ascii="Times New Roman" w:eastAsia="Times New Roman" w:hAnsi="Times New Roman" w:cs="Times New Roman" w:hint="default"/>
        <w:spacing w:val="-22"/>
        <w:w w:val="99"/>
        <w:sz w:val="24"/>
        <w:szCs w:val="24"/>
        <w:lang w:val="lt-LT" w:eastAsia="lt-LT" w:bidi="lt-LT"/>
      </w:rPr>
    </w:lvl>
    <w:lvl w:ilvl="2">
      <w:start w:val="1"/>
      <w:numFmt w:val="decimal"/>
      <w:lvlText w:val="%1.%2.%3."/>
      <w:lvlJc w:val="left"/>
      <w:pPr>
        <w:ind w:left="242" w:hanging="720"/>
      </w:pPr>
      <w:rPr>
        <w:rFonts w:ascii="Times New Roman" w:eastAsia="Times New Roman" w:hAnsi="Times New Roman" w:cs="Times New Roman" w:hint="default"/>
        <w:spacing w:val="-5"/>
        <w:w w:val="99"/>
        <w:sz w:val="24"/>
        <w:szCs w:val="24"/>
        <w:lang w:val="lt-LT" w:eastAsia="lt-LT" w:bidi="lt-LT"/>
      </w:rPr>
    </w:lvl>
    <w:lvl w:ilvl="3">
      <w:numFmt w:val="bullet"/>
      <w:lvlText w:val="•"/>
      <w:lvlJc w:val="left"/>
      <w:pPr>
        <w:ind w:left="3412" w:hanging="720"/>
      </w:pPr>
      <w:rPr>
        <w:rFonts w:hint="default"/>
        <w:lang w:val="lt-LT" w:eastAsia="lt-LT" w:bidi="lt-LT"/>
      </w:rPr>
    </w:lvl>
    <w:lvl w:ilvl="4">
      <w:numFmt w:val="bullet"/>
      <w:lvlText w:val="•"/>
      <w:lvlJc w:val="left"/>
      <w:pPr>
        <w:ind w:left="4368" w:hanging="720"/>
      </w:pPr>
      <w:rPr>
        <w:rFonts w:hint="default"/>
        <w:lang w:val="lt-LT" w:eastAsia="lt-LT" w:bidi="lt-LT"/>
      </w:rPr>
    </w:lvl>
    <w:lvl w:ilvl="5">
      <w:numFmt w:val="bullet"/>
      <w:lvlText w:val="•"/>
      <w:lvlJc w:val="left"/>
      <w:pPr>
        <w:ind w:left="5325" w:hanging="720"/>
      </w:pPr>
      <w:rPr>
        <w:rFonts w:hint="default"/>
        <w:lang w:val="lt-LT" w:eastAsia="lt-LT" w:bidi="lt-LT"/>
      </w:rPr>
    </w:lvl>
    <w:lvl w:ilvl="6">
      <w:numFmt w:val="bullet"/>
      <w:lvlText w:val="•"/>
      <w:lvlJc w:val="left"/>
      <w:pPr>
        <w:ind w:left="6281" w:hanging="720"/>
      </w:pPr>
      <w:rPr>
        <w:rFonts w:hint="default"/>
        <w:lang w:val="lt-LT" w:eastAsia="lt-LT" w:bidi="lt-LT"/>
      </w:rPr>
    </w:lvl>
    <w:lvl w:ilvl="7">
      <w:numFmt w:val="bullet"/>
      <w:lvlText w:val="•"/>
      <w:lvlJc w:val="left"/>
      <w:pPr>
        <w:ind w:left="7237" w:hanging="720"/>
      </w:pPr>
      <w:rPr>
        <w:rFonts w:hint="default"/>
        <w:lang w:val="lt-LT" w:eastAsia="lt-LT" w:bidi="lt-LT"/>
      </w:rPr>
    </w:lvl>
    <w:lvl w:ilvl="8">
      <w:numFmt w:val="bullet"/>
      <w:lvlText w:val="•"/>
      <w:lvlJc w:val="left"/>
      <w:pPr>
        <w:ind w:left="8193" w:hanging="720"/>
      </w:pPr>
      <w:rPr>
        <w:rFonts w:hint="default"/>
        <w:lang w:val="lt-LT" w:eastAsia="lt-LT" w:bidi="lt-LT"/>
      </w:rPr>
    </w:lvl>
  </w:abstractNum>
  <w:abstractNum w:abstractNumId="31">
    <w:nsid w:val="7FB341B0"/>
    <w:multiLevelType w:val="multilevel"/>
    <w:tmpl w:val="9602765E"/>
    <w:lvl w:ilvl="0">
      <w:start w:val="66"/>
      <w:numFmt w:val="decimal"/>
      <w:lvlText w:val="%1."/>
      <w:lvlJc w:val="left"/>
      <w:pPr>
        <w:ind w:left="480" w:hanging="480"/>
      </w:pPr>
      <w:rPr>
        <w:rFonts w:hint="default"/>
      </w:rPr>
    </w:lvl>
    <w:lvl w:ilvl="1">
      <w:start w:val="1"/>
      <w:numFmt w:val="decimal"/>
      <w:lvlText w:val="%1.%2."/>
      <w:lvlJc w:val="left"/>
      <w:pPr>
        <w:ind w:left="2042" w:hanging="480"/>
      </w:pPr>
      <w:rPr>
        <w:rFonts w:hint="default"/>
      </w:rPr>
    </w:lvl>
    <w:lvl w:ilvl="2">
      <w:start w:val="1"/>
      <w:numFmt w:val="decimal"/>
      <w:lvlText w:val="%1.%2.%3."/>
      <w:lvlJc w:val="left"/>
      <w:pPr>
        <w:ind w:left="3844" w:hanging="720"/>
      </w:pPr>
      <w:rPr>
        <w:rFonts w:hint="default"/>
      </w:rPr>
    </w:lvl>
    <w:lvl w:ilvl="3">
      <w:start w:val="1"/>
      <w:numFmt w:val="decimal"/>
      <w:lvlText w:val="%1.%2.%3.%4."/>
      <w:lvlJc w:val="left"/>
      <w:pPr>
        <w:ind w:left="5406" w:hanging="720"/>
      </w:pPr>
      <w:rPr>
        <w:rFonts w:hint="default"/>
      </w:rPr>
    </w:lvl>
    <w:lvl w:ilvl="4">
      <w:start w:val="1"/>
      <w:numFmt w:val="decimal"/>
      <w:lvlText w:val="%1.%2.%3.%4.%5."/>
      <w:lvlJc w:val="left"/>
      <w:pPr>
        <w:ind w:left="7328" w:hanging="1080"/>
      </w:pPr>
      <w:rPr>
        <w:rFonts w:hint="default"/>
      </w:rPr>
    </w:lvl>
    <w:lvl w:ilvl="5">
      <w:start w:val="1"/>
      <w:numFmt w:val="decimal"/>
      <w:lvlText w:val="%1.%2.%3.%4.%5.%6."/>
      <w:lvlJc w:val="left"/>
      <w:pPr>
        <w:ind w:left="8890" w:hanging="1080"/>
      </w:pPr>
      <w:rPr>
        <w:rFonts w:hint="default"/>
      </w:rPr>
    </w:lvl>
    <w:lvl w:ilvl="6">
      <w:start w:val="1"/>
      <w:numFmt w:val="decimal"/>
      <w:lvlText w:val="%1.%2.%3.%4.%5.%6.%7."/>
      <w:lvlJc w:val="left"/>
      <w:pPr>
        <w:ind w:left="10812" w:hanging="1440"/>
      </w:pPr>
      <w:rPr>
        <w:rFonts w:hint="default"/>
      </w:rPr>
    </w:lvl>
    <w:lvl w:ilvl="7">
      <w:start w:val="1"/>
      <w:numFmt w:val="decimal"/>
      <w:lvlText w:val="%1.%2.%3.%4.%5.%6.%7.%8."/>
      <w:lvlJc w:val="left"/>
      <w:pPr>
        <w:ind w:left="12374" w:hanging="1440"/>
      </w:pPr>
      <w:rPr>
        <w:rFonts w:hint="default"/>
      </w:rPr>
    </w:lvl>
    <w:lvl w:ilvl="8">
      <w:start w:val="1"/>
      <w:numFmt w:val="decimal"/>
      <w:lvlText w:val="%1.%2.%3.%4.%5.%6.%7.%8.%9."/>
      <w:lvlJc w:val="left"/>
      <w:pPr>
        <w:ind w:left="14296" w:hanging="1800"/>
      </w:pPr>
      <w:rPr>
        <w:rFonts w:hint="default"/>
      </w:rPr>
    </w:lvl>
  </w:abstractNum>
  <w:num w:numId="1">
    <w:abstractNumId w:val="30"/>
  </w:num>
  <w:num w:numId="2">
    <w:abstractNumId w:val="19"/>
  </w:num>
  <w:num w:numId="3">
    <w:abstractNumId w:val="6"/>
  </w:num>
  <w:num w:numId="4">
    <w:abstractNumId w:val="11"/>
  </w:num>
  <w:num w:numId="5">
    <w:abstractNumId w:val="5"/>
  </w:num>
  <w:num w:numId="6">
    <w:abstractNumId w:val="29"/>
  </w:num>
  <w:num w:numId="7">
    <w:abstractNumId w:val="21"/>
  </w:num>
  <w:num w:numId="8">
    <w:abstractNumId w:val="27"/>
  </w:num>
  <w:num w:numId="9">
    <w:abstractNumId w:val="17"/>
  </w:num>
  <w:num w:numId="10">
    <w:abstractNumId w:val="7"/>
  </w:num>
  <w:num w:numId="11">
    <w:abstractNumId w:val="12"/>
  </w:num>
  <w:num w:numId="12">
    <w:abstractNumId w:val="26"/>
  </w:num>
  <w:num w:numId="13">
    <w:abstractNumId w:val="31"/>
  </w:num>
  <w:num w:numId="14">
    <w:abstractNumId w:val="0"/>
  </w:num>
  <w:num w:numId="15">
    <w:abstractNumId w:val="24"/>
  </w:num>
  <w:num w:numId="16">
    <w:abstractNumId w:val="28"/>
  </w:num>
  <w:num w:numId="17">
    <w:abstractNumId w:val="20"/>
  </w:num>
  <w:num w:numId="18">
    <w:abstractNumId w:val="9"/>
  </w:num>
  <w:num w:numId="19">
    <w:abstractNumId w:val="13"/>
  </w:num>
  <w:num w:numId="20">
    <w:abstractNumId w:val="2"/>
  </w:num>
  <w:num w:numId="21">
    <w:abstractNumId w:val="10"/>
  </w:num>
  <w:num w:numId="22">
    <w:abstractNumId w:val="18"/>
  </w:num>
  <w:num w:numId="23">
    <w:abstractNumId w:val="16"/>
  </w:num>
  <w:num w:numId="24">
    <w:abstractNumId w:val="1"/>
  </w:num>
  <w:num w:numId="25">
    <w:abstractNumId w:val="3"/>
  </w:num>
  <w:num w:numId="26">
    <w:abstractNumId w:val="14"/>
  </w:num>
  <w:num w:numId="27">
    <w:abstractNumId w:val="4"/>
  </w:num>
  <w:num w:numId="28">
    <w:abstractNumId w:val="23"/>
  </w:num>
  <w:num w:numId="29">
    <w:abstractNumId w:val="25"/>
  </w:num>
  <w:num w:numId="30">
    <w:abstractNumId w:val="8"/>
  </w:num>
  <w:num w:numId="31">
    <w:abstractNumId w:val="22"/>
  </w:num>
  <w:num w:numId="3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GrammaticalErrors/>
  <w:proofState w:spelling="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A7"/>
    <w:rsid w:val="000035BA"/>
    <w:rsid w:val="00004936"/>
    <w:rsid w:val="00006353"/>
    <w:rsid w:val="00011A59"/>
    <w:rsid w:val="000145D8"/>
    <w:rsid w:val="00014F08"/>
    <w:rsid w:val="0001666E"/>
    <w:rsid w:val="000200F5"/>
    <w:rsid w:val="000214DB"/>
    <w:rsid w:val="000215E1"/>
    <w:rsid w:val="00022FC6"/>
    <w:rsid w:val="00023056"/>
    <w:rsid w:val="00023A45"/>
    <w:rsid w:val="000306BB"/>
    <w:rsid w:val="000318C4"/>
    <w:rsid w:val="00032461"/>
    <w:rsid w:val="00035E07"/>
    <w:rsid w:val="0003764F"/>
    <w:rsid w:val="00043092"/>
    <w:rsid w:val="00043BAD"/>
    <w:rsid w:val="00043D82"/>
    <w:rsid w:val="00046E1D"/>
    <w:rsid w:val="00047194"/>
    <w:rsid w:val="000557E1"/>
    <w:rsid w:val="00056E8F"/>
    <w:rsid w:val="0005757B"/>
    <w:rsid w:val="000576D9"/>
    <w:rsid w:val="00060C3A"/>
    <w:rsid w:val="00064495"/>
    <w:rsid w:val="000674E0"/>
    <w:rsid w:val="00070242"/>
    <w:rsid w:val="00071209"/>
    <w:rsid w:val="00071533"/>
    <w:rsid w:val="00073A99"/>
    <w:rsid w:val="00076252"/>
    <w:rsid w:val="00080961"/>
    <w:rsid w:val="0008167E"/>
    <w:rsid w:val="00083C43"/>
    <w:rsid w:val="0008503E"/>
    <w:rsid w:val="000856BE"/>
    <w:rsid w:val="0009356B"/>
    <w:rsid w:val="00096D89"/>
    <w:rsid w:val="000A2DF9"/>
    <w:rsid w:val="000A41D3"/>
    <w:rsid w:val="000A45EA"/>
    <w:rsid w:val="000A6FF2"/>
    <w:rsid w:val="000B4C7C"/>
    <w:rsid w:val="000B5D02"/>
    <w:rsid w:val="000C0A2D"/>
    <w:rsid w:val="000C1DA9"/>
    <w:rsid w:val="000C2C31"/>
    <w:rsid w:val="000C5853"/>
    <w:rsid w:val="000D0D21"/>
    <w:rsid w:val="000D22F6"/>
    <w:rsid w:val="000D3D15"/>
    <w:rsid w:val="000D53E3"/>
    <w:rsid w:val="000E01F0"/>
    <w:rsid w:val="000E09F1"/>
    <w:rsid w:val="000E1660"/>
    <w:rsid w:val="000E4370"/>
    <w:rsid w:val="000E7301"/>
    <w:rsid w:val="000E78C3"/>
    <w:rsid w:val="000F13B7"/>
    <w:rsid w:val="000F2208"/>
    <w:rsid w:val="000F776E"/>
    <w:rsid w:val="00100EE8"/>
    <w:rsid w:val="0010261F"/>
    <w:rsid w:val="001031E8"/>
    <w:rsid w:val="001045AF"/>
    <w:rsid w:val="00105460"/>
    <w:rsid w:val="00107C2C"/>
    <w:rsid w:val="0011063D"/>
    <w:rsid w:val="00111C26"/>
    <w:rsid w:val="00113A7B"/>
    <w:rsid w:val="00114A74"/>
    <w:rsid w:val="001156C7"/>
    <w:rsid w:val="001159B5"/>
    <w:rsid w:val="001167B1"/>
    <w:rsid w:val="0012031E"/>
    <w:rsid w:val="00120E05"/>
    <w:rsid w:val="00121261"/>
    <w:rsid w:val="00121342"/>
    <w:rsid w:val="00123876"/>
    <w:rsid w:val="0012416E"/>
    <w:rsid w:val="00125017"/>
    <w:rsid w:val="001338F4"/>
    <w:rsid w:val="00136CF1"/>
    <w:rsid w:val="00136D88"/>
    <w:rsid w:val="00140ED1"/>
    <w:rsid w:val="0014103C"/>
    <w:rsid w:val="00141E03"/>
    <w:rsid w:val="00145534"/>
    <w:rsid w:val="0014692D"/>
    <w:rsid w:val="00146C64"/>
    <w:rsid w:val="00151F12"/>
    <w:rsid w:val="00154685"/>
    <w:rsid w:val="00154DD3"/>
    <w:rsid w:val="00160EF4"/>
    <w:rsid w:val="001625CE"/>
    <w:rsid w:val="00162F54"/>
    <w:rsid w:val="00166F92"/>
    <w:rsid w:val="00167878"/>
    <w:rsid w:val="00170D35"/>
    <w:rsid w:val="00176FCF"/>
    <w:rsid w:val="001770C6"/>
    <w:rsid w:val="00182794"/>
    <w:rsid w:val="00183478"/>
    <w:rsid w:val="001858E0"/>
    <w:rsid w:val="00186A90"/>
    <w:rsid w:val="00192834"/>
    <w:rsid w:val="00195F0E"/>
    <w:rsid w:val="00196432"/>
    <w:rsid w:val="001B4ADE"/>
    <w:rsid w:val="001B643A"/>
    <w:rsid w:val="001B67A2"/>
    <w:rsid w:val="001B69B0"/>
    <w:rsid w:val="001B7AB6"/>
    <w:rsid w:val="001C5345"/>
    <w:rsid w:val="001C6684"/>
    <w:rsid w:val="001C7DEC"/>
    <w:rsid w:val="001D000A"/>
    <w:rsid w:val="001D1F12"/>
    <w:rsid w:val="001D4429"/>
    <w:rsid w:val="001E2C59"/>
    <w:rsid w:val="001E2CE3"/>
    <w:rsid w:val="001E334C"/>
    <w:rsid w:val="001E4445"/>
    <w:rsid w:val="001F2FBB"/>
    <w:rsid w:val="001F32F9"/>
    <w:rsid w:val="001F4429"/>
    <w:rsid w:val="001F76BC"/>
    <w:rsid w:val="002043B6"/>
    <w:rsid w:val="0021002F"/>
    <w:rsid w:val="002212EA"/>
    <w:rsid w:val="00221335"/>
    <w:rsid w:val="00223136"/>
    <w:rsid w:val="002252AF"/>
    <w:rsid w:val="0022702D"/>
    <w:rsid w:val="00227633"/>
    <w:rsid w:val="002339E5"/>
    <w:rsid w:val="00234CE0"/>
    <w:rsid w:val="00237EE9"/>
    <w:rsid w:val="00242C22"/>
    <w:rsid w:val="00245929"/>
    <w:rsid w:val="00245EDC"/>
    <w:rsid w:val="002467E9"/>
    <w:rsid w:val="00260620"/>
    <w:rsid w:val="00260B85"/>
    <w:rsid w:val="00261F92"/>
    <w:rsid w:val="002626E7"/>
    <w:rsid w:val="00263493"/>
    <w:rsid w:val="00263A73"/>
    <w:rsid w:val="00267889"/>
    <w:rsid w:val="002726A5"/>
    <w:rsid w:val="00274406"/>
    <w:rsid w:val="002767F1"/>
    <w:rsid w:val="002778CE"/>
    <w:rsid w:val="00280433"/>
    <w:rsid w:val="002808EC"/>
    <w:rsid w:val="002809BD"/>
    <w:rsid w:val="00284127"/>
    <w:rsid w:val="0028444F"/>
    <w:rsid w:val="00284C7D"/>
    <w:rsid w:val="00286C92"/>
    <w:rsid w:val="002903E3"/>
    <w:rsid w:val="00294E16"/>
    <w:rsid w:val="00295462"/>
    <w:rsid w:val="002955F5"/>
    <w:rsid w:val="00296F24"/>
    <w:rsid w:val="00297598"/>
    <w:rsid w:val="002A5E52"/>
    <w:rsid w:val="002A6083"/>
    <w:rsid w:val="002B073F"/>
    <w:rsid w:val="002B1600"/>
    <w:rsid w:val="002B3232"/>
    <w:rsid w:val="002B3632"/>
    <w:rsid w:val="002B3BB6"/>
    <w:rsid w:val="002B3FE4"/>
    <w:rsid w:val="002B78BC"/>
    <w:rsid w:val="002C263D"/>
    <w:rsid w:val="002C2C6B"/>
    <w:rsid w:val="002C37A1"/>
    <w:rsid w:val="002C6229"/>
    <w:rsid w:val="002D77B3"/>
    <w:rsid w:val="002E2CD2"/>
    <w:rsid w:val="002E322E"/>
    <w:rsid w:val="002E65B7"/>
    <w:rsid w:val="002E7235"/>
    <w:rsid w:val="002F009A"/>
    <w:rsid w:val="002F1FF2"/>
    <w:rsid w:val="002F2ABF"/>
    <w:rsid w:val="002F3D3C"/>
    <w:rsid w:val="002F719A"/>
    <w:rsid w:val="00304E81"/>
    <w:rsid w:val="003110A0"/>
    <w:rsid w:val="003125C8"/>
    <w:rsid w:val="003128F1"/>
    <w:rsid w:val="003163E8"/>
    <w:rsid w:val="00316C9B"/>
    <w:rsid w:val="00317FEA"/>
    <w:rsid w:val="00324580"/>
    <w:rsid w:val="003253FD"/>
    <w:rsid w:val="00326089"/>
    <w:rsid w:val="0033372E"/>
    <w:rsid w:val="00334AB4"/>
    <w:rsid w:val="0033684D"/>
    <w:rsid w:val="003408E2"/>
    <w:rsid w:val="0034610E"/>
    <w:rsid w:val="00354691"/>
    <w:rsid w:val="00362D76"/>
    <w:rsid w:val="00367089"/>
    <w:rsid w:val="0036731B"/>
    <w:rsid w:val="003676A4"/>
    <w:rsid w:val="003700AC"/>
    <w:rsid w:val="0037050C"/>
    <w:rsid w:val="00370A75"/>
    <w:rsid w:val="00371224"/>
    <w:rsid w:val="00371A1A"/>
    <w:rsid w:val="003731DB"/>
    <w:rsid w:val="00375890"/>
    <w:rsid w:val="00377E2A"/>
    <w:rsid w:val="00380362"/>
    <w:rsid w:val="00380D64"/>
    <w:rsid w:val="00381CF5"/>
    <w:rsid w:val="00383D91"/>
    <w:rsid w:val="00385F09"/>
    <w:rsid w:val="00387946"/>
    <w:rsid w:val="00391036"/>
    <w:rsid w:val="003930CD"/>
    <w:rsid w:val="0039433A"/>
    <w:rsid w:val="003952C5"/>
    <w:rsid w:val="0039588D"/>
    <w:rsid w:val="00395D47"/>
    <w:rsid w:val="00397C31"/>
    <w:rsid w:val="003A375A"/>
    <w:rsid w:val="003B19C7"/>
    <w:rsid w:val="003B3FD9"/>
    <w:rsid w:val="003C2E62"/>
    <w:rsid w:val="003C35DC"/>
    <w:rsid w:val="003C4224"/>
    <w:rsid w:val="003D0882"/>
    <w:rsid w:val="003D10B4"/>
    <w:rsid w:val="003D5F08"/>
    <w:rsid w:val="003E1794"/>
    <w:rsid w:val="003E4478"/>
    <w:rsid w:val="003E7826"/>
    <w:rsid w:val="003F1070"/>
    <w:rsid w:val="003F2AD3"/>
    <w:rsid w:val="00400D22"/>
    <w:rsid w:val="00405C0D"/>
    <w:rsid w:val="0040776A"/>
    <w:rsid w:val="00410F3C"/>
    <w:rsid w:val="00411F17"/>
    <w:rsid w:val="00413A89"/>
    <w:rsid w:val="0041434F"/>
    <w:rsid w:val="004147F7"/>
    <w:rsid w:val="00415F9B"/>
    <w:rsid w:val="00416374"/>
    <w:rsid w:val="004165BB"/>
    <w:rsid w:val="004167AF"/>
    <w:rsid w:val="00421D25"/>
    <w:rsid w:val="004221D9"/>
    <w:rsid w:val="00423CD3"/>
    <w:rsid w:val="00427AC4"/>
    <w:rsid w:val="00430280"/>
    <w:rsid w:val="004312EF"/>
    <w:rsid w:val="00433B9A"/>
    <w:rsid w:val="0043407F"/>
    <w:rsid w:val="0044243D"/>
    <w:rsid w:val="00446D38"/>
    <w:rsid w:val="00457C5E"/>
    <w:rsid w:val="00472FDF"/>
    <w:rsid w:val="00476D98"/>
    <w:rsid w:val="00476F5A"/>
    <w:rsid w:val="0047785A"/>
    <w:rsid w:val="00480707"/>
    <w:rsid w:val="00483180"/>
    <w:rsid w:val="004841EF"/>
    <w:rsid w:val="004869F5"/>
    <w:rsid w:val="0049068B"/>
    <w:rsid w:val="00490959"/>
    <w:rsid w:val="004909D2"/>
    <w:rsid w:val="0049117E"/>
    <w:rsid w:val="0049155D"/>
    <w:rsid w:val="004915A8"/>
    <w:rsid w:val="004936F9"/>
    <w:rsid w:val="00496F8F"/>
    <w:rsid w:val="004A21DE"/>
    <w:rsid w:val="004B07B4"/>
    <w:rsid w:val="004B07CA"/>
    <w:rsid w:val="004B1AF1"/>
    <w:rsid w:val="004B479F"/>
    <w:rsid w:val="004B747A"/>
    <w:rsid w:val="004C0E74"/>
    <w:rsid w:val="004C1B6C"/>
    <w:rsid w:val="004C26C4"/>
    <w:rsid w:val="004C3D72"/>
    <w:rsid w:val="004C77C0"/>
    <w:rsid w:val="004D07BC"/>
    <w:rsid w:val="004D0DCF"/>
    <w:rsid w:val="004D286A"/>
    <w:rsid w:val="004D5D51"/>
    <w:rsid w:val="004E1237"/>
    <w:rsid w:val="004E4CD3"/>
    <w:rsid w:val="004E4E47"/>
    <w:rsid w:val="004E792A"/>
    <w:rsid w:val="004F20D9"/>
    <w:rsid w:val="004F36CD"/>
    <w:rsid w:val="004F5DC4"/>
    <w:rsid w:val="004F624C"/>
    <w:rsid w:val="004F647C"/>
    <w:rsid w:val="004F73F8"/>
    <w:rsid w:val="00501303"/>
    <w:rsid w:val="00505A19"/>
    <w:rsid w:val="00506786"/>
    <w:rsid w:val="00507250"/>
    <w:rsid w:val="005121E1"/>
    <w:rsid w:val="00515680"/>
    <w:rsid w:val="005168B0"/>
    <w:rsid w:val="00525377"/>
    <w:rsid w:val="00525DED"/>
    <w:rsid w:val="00530CB6"/>
    <w:rsid w:val="00531EBC"/>
    <w:rsid w:val="00534729"/>
    <w:rsid w:val="0053677A"/>
    <w:rsid w:val="00540B4E"/>
    <w:rsid w:val="00541611"/>
    <w:rsid w:val="00541644"/>
    <w:rsid w:val="00546C5B"/>
    <w:rsid w:val="00547309"/>
    <w:rsid w:val="005504E2"/>
    <w:rsid w:val="00551BE2"/>
    <w:rsid w:val="00552161"/>
    <w:rsid w:val="00553FA4"/>
    <w:rsid w:val="005555E2"/>
    <w:rsid w:val="00562D48"/>
    <w:rsid w:val="00563631"/>
    <w:rsid w:val="00565F35"/>
    <w:rsid w:val="005672A1"/>
    <w:rsid w:val="00574B18"/>
    <w:rsid w:val="00580046"/>
    <w:rsid w:val="00580F74"/>
    <w:rsid w:val="00581306"/>
    <w:rsid w:val="005824B7"/>
    <w:rsid w:val="0058387C"/>
    <w:rsid w:val="005842DB"/>
    <w:rsid w:val="00584827"/>
    <w:rsid w:val="00584DD0"/>
    <w:rsid w:val="00586719"/>
    <w:rsid w:val="005902DD"/>
    <w:rsid w:val="00593ABA"/>
    <w:rsid w:val="00595574"/>
    <w:rsid w:val="00596E27"/>
    <w:rsid w:val="00597BD1"/>
    <w:rsid w:val="005A0978"/>
    <w:rsid w:val="005A0F55"/>
    <w:rsid w:val="005A45AE"/>
    <w:rsid w:val="005A5384"/>
    <w:rsid w:val="005A5804"/>
    <w:rsid w:val="005B043D"/>
    <w:rsid w:val="005B1856"/>
    <w:rsid w:val="005B4A4C"/>
    <w:rsid w:val="005B594B"/>
    <w:rsid w:val="005B62E7"/>
    <w:rsid w:val="005B7BCD"/>
    <w:rsid w:val="005C20B4"/>
    <w:rsid w:val="005C3AAC"/>
    <w:rsid w:val="005C799C"/>
    <w:rsid w:val="005D0B14"/>
    <w:rsid w:val="005D4FEA"/>
    <w:rsid w:val="005D5322"/>
    <w:rsid w:val="005D5E2A"/>
    <w:rsid w:val="005D7CF2"/>
    <w:rsid w:val="005E0346"/>
    <w:rsid w:val="005E06A0"/>
    <w:rsid w:val="005E623F"/>
    <w:rsid w:val="005F2EF2"/>
    <w:rsid w:val="006036B4"/>
    <w:rsid w:val="00606C92"/>
    <w:rsid w:val="00612C75"/>
    <w:rsid w:val="006147B7"/>
    <w:rsid w:val="00614934"/>
    <w:rsid w:val="0061748A"/>
    <w:rsid w:val="00617F08"/>
    <w:rsid w:val="00632D8B"/>
    <w:rsid w:val="00633E6A"/>
    <w:rsid w:val="00641E88"/>
    <w:rsid w:val="00646D69"/>
    <w:rsid w:val="00650759"/>
    <w:rsid w:val="00650C56"/>
    <w:rsid w:val="00662D2D"/>
    <w:rsid w:val="00663816"/>
    <w:rsid w:val="00665D73"/>
    <w:rsid w:val="006723CB"/>
    <w:rsid w:val="00675071"/>
    <w:rsid w:val="0068398A"/>
    <w:rsid w:val="00683E9A"/>
    <w:rsid w:val="00686E24"/>
    <w:rsid w:val="0069389D"/>
    <w:rsid w:val="00693CAC"/>
    <w:rsid w:val="00694C70"/>
    <w:rsid w:val="006A175D"/>
    <w:rsid w:val="006B030B"/>
    <w:rsid w:val="006B0602"/>
    <w:rsid w:val="006B2900"/>
    <w:rsid w:val="006B3A37"/>
    <w:rsid w:val="006B4E3A"/>
    <w:rsid w:val="006B6CC8"/>
    <w:rsid w:val="006C090E"/>
    <w:rsid w:val="006C0936"/>
    <w:rsid w:val="006C1C04"/>
    <w:rsid w:val="006C274F"/>
    <w:rsid w:val="006C372A"/>
    <w:rsid w:val="006C446A"/>
    <w:rsid w:val="006D0C7F"/>
    <w:rsid w:val="006D16D5"/>
    <w:rsid w:val="006D307E"/>
    <w:rsid w:val="006E15D6"/>
    <w:rsid w:val="006E2A5F"/>
    <w:rsid w:val="006E323C"/>
    <w:rsid w:val="006E5077"/>
    <w:rsid w:val="006E5BC4"/>
    <w:rsid w:val="006E5CDF"/>
    <w:rsid w:val="006E5E0B"/>
    <w:rsid w:val="006E78C4"/>
    <w:rsid w:val="006F5454"/>
    <w:rsid w:val="006F7247"/>
    <w:rsid w:val="0070382A"/>
    <w:rsid w:val="0071211C"/>
    <w:rsid w:val="007152D7"/>
    <w:rsid w:val="007162D9"/>
    <w:rsid w:val="0072063F"/>
    <w:rsid w:val="00722620"/>
    <w:rsid w:val="00723C05"/>
    <w:rsid w:val="00730D93"/>
    <w:rsid w:val="00732B17"/>
    <w:rsid w:val="007352BE"/>
    <w:rsid w:val="007374B7"/>
    <w:rsid w:val="0074116D"/>
    <w:rsid w:val="007414C2"/>
    <w:rsid w:val="00741F6E"/>
    <w:rsid w:val="00742D9D"/>
    <w:rsid w:val="00747F54"/>
    <w:rsid w:val="007519F2"/>
    <w:rsid w:val="00753667"/>
    <w:rsid w:val="00753AA5"/>
    <w:rsid w:val="00757A6E"/>
    <w:rsid w:val="0076030C"/>
    <w:rsid w:val="007603DB"/>
    <w:rsid w:val="00763276"/>
    <w:rsid w:val="00763366"/>
    <w:rsid w:val="00764C0C"/>
    <w:rsid w:val="00766BF5"/>
    <w:rsid w:val="0077610C"/>
    <w:rsid w:val="00776683"/>
    <w:rsid w:val="00781CDC"/>
    <w:rsid w:val="00784708"/>
    <w:rsid w:val="00784CEC"/>
    <w:rsid w:val="007870C1"/>
    <w:rsid w:val="007900CC"/>
    <w:rsid w:val="00790198"/>
    <w:rsid w:val="00790EC7"/>
    <w:rsid w:val="00793660"/>
    <w:rsid w:val="00794688"/>
    <w:rsid w:val="00795779"/>
    <w:rsid w:val="00797661"/>
    <w:rsid w:val="007A1E47"/>
    <w:rsid w:val="007A365A"/>
    <w:rsid w:val="007A4D2E"/>
    <w:rsid w:val="007A4FEC"/>
    <w:rsid w:val="007B75CD"/>
    <w:rsid w:val="007C5D69"/>
    <w:rsid w:val="007C7005"/>
    <w:rsid w:val="007E2C8F"/>
    <w:rsid w:val="007E3955"/>
    <w:rsid w:val="007E39BC"/>
    <w:rsid w:val="007E78AC"/>
    <w:rsid w:val="007F7CCF"/>
    <w:rsid w:val="008026DB"/>
    <w:rsid w:val="00803FE7"/>
    <w:rsid w:val="00805C45"/>
    <w:rsid w:val="00805FA5"/>
    <w:rsid w:val="00806984"/>
    <w:rsid w:val="00807A9B"/>
    <w:rsid w:val="008105B0"/>
    <w:rsid w:val="00811716"/>
    <w:rsid w:val="00811DDF"/>
    <w:rsid w:val="008134AD"/>
    <w:rsid w:val="00816330"/>
    <w:rsid w:val="008220D8"/>
    <w:rsid w:val="00822214"/>
    <w:rsid w:val="00822A54"/>
    <w:rsid w:val="008233B6"/>
    <w:rsid w:val="00824ED0"/>
    <w:rsid w:val="00824EFA"/>
    <w:rsid w:val="00825A61"/>
    <w:rsid w:val="0083059B"/>
    <w:rsid w:val="008317AB"/>
    <w:rsid w:val="00831F3E"/>
    <w:rsid w:val="00832226"/>
    <w:rsid w:val="0083261E"/>
    <w:rsid w:val="008327EA"/>
    <w:rsid w:val="008419FB"/>
    <w:rsid w:val="0084421C"/>
    <w:rsid w:val="00844356"/>
    <w:rsid w:val="0084480A"/>
    <w:rsid w:val="00847CA1"/>
    <w:rsid w:val="00853CD9"/>
    <w:rsid w:val="00855F0F"/>
    <w:rsid w:val="00863CE9"/>
    <w:rsid w:val="008640E8"/>
    <w:rsid w:val="00864847"/>
    <w:rsid w:val="0087441C"/>
    <w:rsid w:val="00880253"/>
    <w:rsid w:val="008879B7"/>
    <w:rsid w:val="00887E64"/>
    <w:rsid w:val="008900C4"/>
    <w:rsid w:val="00890E2D"/>
    <w:rsid w:val="00892AC8"/>
    <w:rsid w:val="008942F5"/>
    <w:rsid w:val="008A2CDD"/>
    <w:rsid w:val="008A33F4"/>
    <w:rsid w:val="008A3648"/>
    <w:rsid w:val="008A5CF2"/>
    <w:rsid w:val="008A5DBF"/>
    <w:rsid w:val="008B238F"/>
    <w:rsid w:val="008B23D6"/>
    <w:rsid w:val="008B56F7"/>
    <w:rsid w:val="008B67CC"/>
    <w:rsid w:val="008C004B"/>
    <w:rsid w:val="008C1C2C"/>
    <w:rsid w:val="008C2B66"/>
    <w:rsid w:val="008C6312"/>
    <w:rsid w:val="008C6326"/>
    <w:rsid w:val="008C67D6"/>
    <w:rsid w:val="008D00BF"/>
    <w:rsid w:val="008D14EB"/>
    <w:rsid w:val="008D2A29"/>
    <w:rsid w:val="008D49DF"/>
    <w:rsid w:val="008D7F1B"/>
    <w:rsid w:val="008F0F3A"/>
    <w:rsid w:val="008F158D"/>
    <w:rsid w:val="008F1BA9"/>
    <w:rsid w:val="008F34E0"/>
    <w:rsid w:val="008F4AFD"/>
    <w:rsid w:val="008F6910"/>
    <w:rsid w:val="00902C6D"/>
    <w:rsid w:val="00905DA3"/>
    <w:rsid w:val="009123A5"/>
    <w:rsid w:val="00914458"/>
    <w:rsid w:val="00915483"/>
    <w:rsid w:val="009274A7"/>
    <w:rsid w:val="00927885"/>
    <w:rsid w:val="009307C8"/>
    <w:rsid w:val="00931380"/>
    <w:rsid w:val="00934BE4"/>
    <w:rsid w:val="00941DAD"/>
    <w:rsid w:val="0094230B"/>
    <w:rsid w:val="00944FA4"/>
    <w:rsid w:val="009469A9"/>
    <w:rsid w:val="009509D6"/>
    <w:rsid w:val="00954FA7"/>
    <w:rsid w:val="00955B08"/>
    <w:rsid w:val="00957DC4"/>
    <w:rsid w:val="009606BC"/>
    <w:rsid w:val="0096286B"/>
    <w:rsid w:val="00963492"/>
    <w:rsid w:val="00964E09"/>
    <w:rsid w:val="009719CF"/>
    <w:rsid w:val="00972B30"/>
    <w:rsid w:val="00972EE0"/>
    <w:rsid w:val="00990D9B"/>
    <w:rsid w:val="00992310"/>
    <w:rsid w:val="009A0314"/>
    <w:rsid w:val="009A0500"/>
    <w:rsid w:val="009A3D1B"/>
    <w:rsid w:val="009A5BF6"/>
    <w:rsid w:val="009A5F3F"/>
    <w:rsid w:val="009A6C7A"/>
    <w:rsid w:val="009B0492"/>
    <w:rsid w:val="009B2F51"/>
    <w:rsid w:val="009B3168"/>
    <w:rsid w:val="009B75C7"/>
    <w:rsid w:val="009B7A03"/>
    <w:rsid w:val="009C257F"/>
    <w:rsid w:val="009C6216"/>
    <w:rsid w:val="009C6726"/>
    <w:rsid w:val="009D2603"/>
    <w:rsid w:val="009D3A9B"/>
    <w:rsid w:val="009D4AAB"/>
    <w:rsid w:val="009D4B06"/>
    <w:rsid w:val="009D4FEB"/>
    <w:rsid w:val="009D645F"/>
    <w:rsid w:val="009E0663"/>
    <w:rsid w:val="009E3D1B"/>
    <w:rsid w:val="009E4952"/>
    <w:rsid w:val="009E4B1F"/>
    <w:rsid w:val="009E68B7"/>
    <w:rsid w:val="009F288B"/>
    <w:rsid w:val="009F2B53"/>
    <w:rsid w:val="009F2D69"/>
    <w:rsid w:val="009F3818"/>
    <w:rsid w:val="009F593E"/>
    <w:rsid w:val="009F717A"/>
    <w:rsid w:val="009F7998"/>
    <w:rsid w:val="00A00DA0"/>
    <w:rsid w:val="00A0136F"/>
    <w:rsid w:val="00A0382C"/>
    <w:rsid w:val="00A0421C"/>
    <w:rsid w:val="00A06DB8"/>
    <w:rsid w:val="00A16EF3"/>
    <w:rsid w:val="00A21573"/>
    <w:rsid w:val="00A234D6"/>
    <w:rsid w:val="00A256A8"/>
    <w:rsid w:val="00A26BF1"/>
    <w:rsid w:val="00A3208D"/>
    <w:rsid w:val="00A3717C"/>
    <w:rsid w:val="00A41D97"/>
    <w:rsid w:val="00A422E4"/>
    <w:rsid w:val="00A424E7"/>
    <w:rsid w:val="00A4286E"/>
    <w:rsid w:val="00A4356F"/>
    <w:rsid w:val="00A44326"/>
    <w:rsid w:val="00A44783"/>
    <w:rsid w:val="00A45DBE"/>
    <w:rsid w:val="00A460FE"/>
    <w:rsid w:val="00A54B3E"/>
    <w:rsid w:val="00A61016"/>
    <w:rsid w:val="00A61490"/>
    <w:rsid w:val="00A62982"/>
    <w:rsid w:val="00A67959"/>
    <w:rsid w:val="00A70326"/>
    <w:rsid w:val="00A70AF7"/>
    <w:rsid w:val="00A711D9"/>
    <w:rsid w:val="00A73368"/>
    <w:rsid w:val="00A7370D"/>
    <w:rsid w:val="00A7521B"/>
    <w:rsid w:val="00A779EA"/>
    <w:rsid w:val="00A77ACB"/>
    <w:rsid w:val="00A80464"/>
    <w:rsid w:val="00A913EB"/>
    <w:rsid w:val="00A93D0B"/>
    <w:rsid w:val="00A93E4E"/>
    <w:rsid w:val="00A96D8F"/>
    <w:rsid w:val="00A96D9D"/>
    <w:rsid w:val="00A97B1B"/>
    <w:rsid w:val="00A97D74"/>
    <w:rsid w:val="00AA1214"/>
    <w:rsid w:val="00AA352A"/>
    <w:rsid w:val="00AB1093"/>
    <w:rsid w:val="00AB14C8"/>
    <w:rsid w:val="00AB3435"/>
    <w:rsid w:val="00AB34FD"/>
    <w:rsid w:val="00AB3767"/>
    <w:rsid w:val="00AB4D72"/>
    <w:rsid w:val="00AC2688"/>
    <w:rsid w:val="00AC62E2"/>
    <w:rsid w:val="00AC67A7"/>
    <w:rsid w:val="00AD021E"/>
    <w:rsid w:val="00AD2160"/>
    <w:rsid w:val="00AD35BA"/>
    <w:rsid w:val="00AD4C91"/>
    <w:rsid w:val="00AD507C"/>
    <w:rsid w:val="00AD6846"/>
    <w:rsid w:val="00AE4423"/>
    <w:rsid w:val="00AE6340"/>
    <w:rsid w:val="00AE69EF"/>
    <w:rsid w:val="00AF0412"/>
    <w:rsid w:val="00AF4235"/>
    <w:rsid w:val="00AF741C"/>
    <w:rsid w:val="00AF7493"/>
    <w:rsid w:val="00B010C0"/>
    <w:rsid w:val="00B060BF"/>
    <w:rsid w:val="00B11A1E"/>
    <w:rsid w:val="00B14635"/>
    <w:rsid w:val="00B147B0"/>
    <w:rsid w:val="00B14D7B"/>
    <w:rsid w:val="00B17474"/>
    <w:rsid w:val="00B2604C"/>
    <w:rsid w:val="00B2635C"/>
    <w:rsid w:val="00B31265"/>
    <w:rsid w:val="00B40D94"/>
    <w:rsid w:val="00B431F6"/>
    <w:rsid w:val="00B43A82"/>
    <w:rsid w:val="00B44658"/>
    <w:rsid w:val="00B454F3"/>
    <w:rsid w:val="00B46FFF"/>
    <w:rsid w:val="00B47649"/>
    <w:rsid w:val="00B4774E"/>
    <w:rsid w:val="00B51D77"/>
    <w:rsid w:val="00B5218D"/>
    <w:rsid w:val="00B52F8D"/>
    <w:rsid w:val="00B53CF8"/>
    <w:rsid w:val="00B53EE5"/>
    <w:rsid w:val="00B566D6"/>
    <w:rsid w:val="00B61AC4"/>
    <w:rsid w:val="00B64533"/>
    <w:rsid w:val="00B65B85"/>
    <w:rsid w:val="00B65C8A"/>
    <w:rsid w:val="00B66EFC"/>
    <w:rsid w:val="00B67B0C"/>
    <w:rsid w:val="00B71646"/>
    <w:rsid w:val="00B77DC7"/>
    <w:rsid w:val="00B80E95"/>
    <w:rsid w:val="00B83E7B"/>
    <w:rsid w:val="00B90E7D"/>
    <w:rsid w:val="00B922A5"/>
    <w:rsid w:val="00B93DE9"/>
    <w:rsid w:val="00B95FD2"/>
    <w:rsid w:val="00BA3643"/>
    <w:rsid w:val="00BA6A68"/>
    <w:rsid w:val="00BB01A0"/>
    <w:rsid w:val="00BB12C7"/>
    <w:rsid w:val="00BB2AE7"/>
    <w:rsid w:val="00BB3775"/>
    <w:rsid w:val="00BB48CE"/>
    <w:rsid w:val="00BB785A"/>
    <w:rsid w:val="00BC24A5"/>
    <w:rsid w:val="00BC24F1"/>
    <w:rsid w:val="00BC26B8"/>
    <w:rsid w:val="00BC2CDE"/>
    <w:rsid w:val="00BC4C6A"/>
    <w:rsid w:val="00BC65DA"/>
    <w:rsid w:val="00BD2771"/>
    <w:rsid w:val="00BD4241"/>
    <w:rsid w:val="00BD5550"/>
    <w:rsid w:val="00BD72F8"/>
    <w:rsid w:val="00BE40CB"/>
    <w:rsid w:val="00BE51D0"/>
    <w:rsid w:val="00BE65ED"/>
    <w:rsid w:val="00BF029F"/>
    <w:rsid w:val="00BF02B0"/>
    <w:rsid w:val="00BF22E8"/>
    <w:rsid w:val="00BF4AAE"/>
    <w:rsid w:val="00BF5179"/>
    <w:rsid w:val="00BF6EFB"/>
    <w:rsid w:val="00BF7408"/>
    <w:rsid w:val="00C01880"/>
    <w:rsid w:val="00C0196D"/>
    <w:rsid w:val="00C01F3F"/>
    <w:rsid w:val="00C06CDA"/>
    <w:rsid w:val="00C06EBA"/>
    <w:rsid w:val="00C12B74"/>
    <w:rsid w:val="00C1318B"/>
    <w:rsid w:val="00C151BB"/>
    <w:rsid w:val="00C15DBD"/>
    <w:rsid w:val="00C17D69"/>
    <w:rsid w:val="00C20335"/>
    <w:rsid w:val="00C21036"/>
    <w:rsid w:val="00C21474"/>
    <w:rsid w:val="00C217EF"/>
    <w:rsid w:val="00C22CAF"/>
    <w:rsid w:val="00C23EDF"/>
    <w:rsid w:val="00C245A9"/>
    <w:rsid w:val="00C3089A"/>
    <w:rsid w:val="00C31E46"/>
    <w:rsid w:val="00C321E0"/>
    <w:rsid w:val="00C33589"/>
    <w:rsid w:val="00C33D93"/>
    <w:rsid w:val="00C33D95"/>
    <w:rsid w:val="00C345D6"/>
    <w:rsid w:val="00C404EB"/>
    <w:rsid w:val="00C41E61"/>
    <w:rsid w:val="00C447AD"/>
    <w:rsid w:val="00C50342"/>
    <w:rsid w:val="00C506A1"/>
    <w:rsid w:val="00C51E92"/>
    <w:rsid w:val="00C52103"/>
    <w:rsid w:val="00C54F82"/>
    <w:rsid w:val="00C57334"/>
    <w:rsid w:val="00C60091"/>
    <w:rsid w:val="00C62745"/>
    <w:rsid w:val="00C62C4A"/>
    <w:rsid w:val="00C6469B"/>
    <w:rsid w:val="00C7044C"/>
    <w:rsid w:val="00C74E80"/>
    <w:rsid w:val="00C7624D"/>
    <w:rsid w:val="00C77698"/>
    <w:rsid w:val="00C80AA6"/>
    <w:rsid w:val="00C8137E"/>
    <w:rsid w:val="00C81D64"/>
    <w:rsid w:val="00C84809"/>
    <w:rsid w:val="00C871F9"/>
    <w:rsid w:val="00C87698"/>
    <w:rsid w:val="00C90596"/>
    <w:rsid w:val="00C9129D"/>
    <w:rsid w:val="00C912BA"/>
    <w:rsid w:val="00CA0A62"/>
    <w:rsid w:val="00CA17FE"/>
    <w:rsid w:val="00CA2D6B"/>
    <w:rsid w:val="00CA68C2"/>
    <w:rsid w:val="00CA7EEB"/>
    <w:rsid w:val="00CB6FCC"/>
    <w:rsid w:val="00CC0DDA"/>
    <w:rsid w:val="00CC301A"/>
    <w:rsid w:val="00CC3FB3"/>
    <w:rsid w:val="00CC418F"/>
    <w:rsid w:val="00CC4E42"/>
    <w:rsid w:val="00CC55DB"/>
    <w:rsid w:val="00CD12C9"/>
    <w:rsid w:val="00CD203F"/>
    <w:rsid w:val="00CD4964"/>
    <w:rsid w:val="00CD50C0"/>
    <w:rsid w:val="00CD7917"/>
    <w:rsid w:val="00CE49B2"/>
    <w:rsid w:val="00CE76DA"/>
    <w:rsid w:val="00CF0E08"/>
    <w:rsid w:val="00CF44BD"/>
    <w:rsid w:val="00CF708F"/>
    <w:rsid w:val="00D0300F"/>
    <w:rsid w:val="00D149E0"/>
    <w:rsid w:val="00D14C9C"/>
    <w:rsid w:val="00D20ECA"/>
    <w:rsid w:val="00D212F9"/>
    <w:rsid w:val="00D256A8"/>
    <w:rsid w:val="00D26A61"/>
    <w:rsid w:val="00D273A8"/>
    <w:rsid w:val="00D31329"/>
    <w:rsid w:val="00D33145"/>
    <w:rsid w:val="00D33B7C"/>
    <w:rsid w:val="00D370D1"/>
    <w:rsid w:val="00D41A36"/>
    <w:rsid w:val="00D43FD4"/>
    <w:rsid w:val="00D474CC"/>
    <w:rsid w:val="00D51A91"/>
    <w:rsid w:val="00D5257A"/>
    <w:rsid w:val="00D55DD9"/>
    <w:rsid w:val="00D62912"/>
    <w:rsid w:val="00D63475"/>
    <w:rsid w:val="00D635BE"/>
    <w:rsid w:val="00D66ADA"/>
    <w:rsid w:val="00D71298"/>
    <w:rsid w:val="00D71EAC"/>
    <w:rsid w:val="00D72720"/>
    <w:rsid w:val="00D73BFB"/>
    <w:rsid w:val="00D772F2"/>
    <w:rsid w:val="00D77A06"/>
    <w:rsid w:val="00D77BB8"/>
    <w:rsid w:val="00D803A3"/>
    <w:rsid w:val="00D8084B"/>
    <w:rsid w:val="00D85E57"/>
    <w:rsid w:val="00D87BE7"/>
    <w:rsid w:val="00D94125"/>
    <w:rsid w:val="00D9592E"/>
    <w:rsid w:val="00D95DCE"/>
    <w:rsid w:val="00D96DDF"/>
    <w:rsid w:val="00DA25A6"/>
    <w:rsid w:val="00DB0CF6"/>
    <w:rsid w:val="00DB2B24"/>
    <w:rsid w:val="00DB4E06"/>
    <w:rsid w:val="00DB5542"/>
    <w:rsid w:val="00DB6D59"/>
    <w:rsid w:val="00DB7BB2"/>
    <w:rsid w:val="00DC1D5E"/>
    <w:rsid w:val="00DC3A86"/>
    <w:rsid w:val="00DD07CA"/>
    <w:rsid w:val="00DD103F"/>
    <w:rsid w:val="00DD2673"/>
    <w:rsid w:val="00DD49A9"/>
    <w:rsid w:val="00DD65E5"/>
    <w:rsid w:val="00DD75FF"/>
    <w:rsid w:val="00DD79C0"/>
    <w:rsid w:val="00DE1335"/>
    <w:rsid w:val="00DE1DE6"/>
    <w:rsid w:val="00DE4043"/>
    <w:rsid w:val="00DE4317"/>
    <w:rsid w:val="00DE4999"/>
    <w:rsid w:val="00DF13ED"/>
    <w:rsid w:val="00DF19DF"/>
    <w:rsid w:val="00DF3D12"/>
    <w:rsid w:val="00DF59CE"/>
    <w:rsid w:val="00E00AD0"/>
    <w:rsid w:val="00E01A11"/>
    <w:rsid w:val="00E02CBC"/>
    <w:rsid w:val="00E02F4E"/>
    <w:rsid w:val="00E054CF"/>
    <w:rsid w:val="00E058CD"/>
    <w:rsid w:val="00E066DB"/>
    <w:rsid w:val="00E17B7F"/>
    <w:rsid w:val="00E203E9"/>
    <w:rsid w:val="00E220AA"/>
    <w:rsid w:val="00E22A64"/>
    <w:rsid w:val="00E237CF"/>
    <w:rsid w:val="00E27570"/>
    <w:rsid w:val="00E30983"/>
    <w:rsid w:val="00E33A37"/>
    <w:rsid w:val="00E35FDA"/>
    <w:rsid w:val="00E4015C"/>
    <w:rsid w:val="00E40886"/>
    <w:rsid w:val="00E40B14"/>
    <w:rsid w:val="00E425C3"/>
    <w:rsid w:val="00E47D20"/>
    <w:rsid w:val="00E50062"/>
    <w:rsid w:val="00E510D4"/>
    <w:rsid w:val="00E548D3"/>
    <w:rsid w:val="00E55C72"/>
    <w:rsid w:val="00E57CEE"/>
    <w:rsid w:val="00E623B0"/>
    <w:rsid w:val="00E62483"/>
    <w:rsid w:val="00E64FDD"/>
    <w:rsid w:val="00E67F36"/>
    <w:rsid w:val="00E7209D"/>
    <w:rsid w:val="00E72D04"/>
    <w:rsid w:val="00E7334E"/>
    <w:rsid w:val="00E76392"/>
    <w:rsid w:val="00E766DD"/>
    <w:rsid w:val="00E8380C"/>
    <w:rsid w:val="00E849E7"/>
    <w:rsid w:val="00E85D3E"/>
    <w:rsid w:val="00E87998"/>
    <w:rsid w:val="00E87B4B"/>
    <w:rsid w:val="00E90D69"/>
    <w:rsid w:val="00EA064B"/>
    <w:rsid w:val="00EA1EA1"/>
    <w:rsid w:val="00EA54F3"/>
    <w:rsid w:val="00EA5C3C"/>
    <w:rsid w:val="00EA6117"/>
    <w:rsid w:val="00EB1246"/>
    <w:rsid w:val="00EB20A4"/>
    <w:rsid w:val="00EB5293"/>
    <w:rsid w:val="00EC108C"/>
    <w:rsid w:val="00EC459E"/>
    <w:rsid w:val="00EC4932"/>
    <w:rsid w:val="00EC4983"/>
    <w:rsid w:val="00EC4E74"/>
    <w:rsid w:val="00EC5145"/>
    <w:rsid w:val="00EC5B5E"/>
    <w:rsid w:val="00ED3B0A"/>
    <w:rsid w:val="00EE2A23"/>
    <w:rsid w:val="00EE5A77"/>
    <w:rsid w:val="00EE744B"/>
    <w:rsid w:val="00EF12F1"/>
    <w:rsid w:val="00EF2079"/>
    <w:rsid w:val="00EF5E1D"/>
    <w:rsid w:val="00F00EDE"/>
    <w:rsid w:val="00F02026"/>
    <w:rsid w:val="00F03A1B"/>
    <w:rsid w:val="00F055CD"/>
    <w:rsid w:val="00F0771C"/>
    <w:rsid w:val="00F10A4A"/>
    <w:rsid w:val="00F128D8"/>
    <w:rsid w:val="00F13757"/>
    <w:rsid w:val="00F15A3E"/>
    <w:rsid w:val="00F15A9E"/>
    <w:rsid w:val="00F2521F"/>
    <w:rsid w:val="00F257F7"/>
    <w:rsid w:val="00F258C3"/>
    <w:rsid w:val="00F25B17"/>
    <w:rsid w:val="00F31E73"/>
    <w:rsid w:val="00F34D6F"/>
    <w:rsid w:val="00F371C4"/>
    <w:rsid w:val="00F372BD"/>
    <w:rsid w:val="00F41BBF"/>
    <w:rsid w:val="00F42DFE"/>
    <w:rsid w:val="00F4469D"/>
    <w:rsid w:val="00F44A61"/>
    <w:rsid w:val="00F45BB2"/>
    <w:rsid w:val="00F54288"/>
    <w:rsid w:val="00F55ADC"/>
    <w:rsid w:val="00F55F66"/>
    <w:rsid w:val="00F564FA"/>
    <w:rsid w:val="00F568D3"/>
    <w:rsid w:val="00F57D66"/>
    <w:rsid w:val="00F6133D"/>
    <w:rsid w:val="00F6238A"/>
    <w:rsid w:val="00F6274C"/>
    <w:rsid w:val="00F674EF"/>
    <w:rsid w:val="00F67818"/>
    <w:rsid w:val="00F72BAD"/>
    <w:rsid w:val="00F73215"/>
    <w:rsid w:val="00F757A5"/>
    <w:rsid w:val="00F76C8A"/>
    <w:rsid w:val="00F8049E"/>
    <w:rsid w:val="00F805FB"/>
    <w:rsid w:val="00F80DF0"/>
    <w:rsid w:val="00F821C5"/>
    <w:rsid w:val="00F839E7"/>
    <w:rsid w:val="00F903FF"/>
    <w:rsid w:val="00F916DD"/>
    <w:rsid w:val="00F9205B"/>
    <w:rsid w:val="00FA03D1"/>
    <w:rsid w:val="00FA39BF"/>
    <w:rsid w:val="00FB2BBE"/>
    <w:rsid w:val="00FC5F92"/>
    <w:rsid w:val="00FC77C4"/>
    <w:rsid w:val="00FD30FD"/>
    <w:rsid w:val="00FD3931"/>
    <w:rsid w:val="00FE06FC"/>
    <w:rsid w:val="00FE5E95"/>
    <w:rsid w:val="00FE7A5E"/>
    <w:rsid w:val="00FF1FF7"/>
    <w:rsid w:val="00FF2050"/>
    <w:rsid w:val="00FF323A"/>
    <w:rsid w:val="00FF3ABD"/>
    <w:rsid w:val="00FF5587"/>
    <w:rsid w:val="00FF61A2"/>
    <w:rsid w:val="00FF73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uiPriority="0"/>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uiPriority="0"/>
    <w:lsdException w:name="endnote reference" w:locked="1"/>
    <w:lsdException w:name="endnote text" w:locked="1" w:uiPriority="0"/>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uiPriority="0"/>
    <w:lsdException w:name="List 3" w:locked="1" w:uiPriority="0"/>
    <w:lsdException w:name="List 4" w:locked="1" w:uiPriority="0"/>
    <w:lsdException w:name="List 5" w:locked="1" w:uiPriority="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uiPriority="0"/>
    <w:lsdException w:name="List Continue 3" w:locked="1"/>
    <w:lsdException w:name="List Continue 4" w:locked="1"/>
    <w:lsdException w:name="List Continue 5" w:locked="1" w:uiPriority="0"/>
    <w:lsdException w:name="Message Header" w:locked="1"/>
    <w:lsdException w:name="Subtitle" w:semiHidden="0" w:uiPriority="0" w:unhideWhenUsed="0" w:qFormat="1"/>
    <w:lsdException w:name="Salutation" w:locked="1"/>
    <w:lsdException w:name="Date" w:locked="1" w:uiPriority="0"/>
    <w:lsdException w:name="Body Text First Indent" w:locked="1" w:uiPriority="0"/>
    <w:lsdException w:name="Body Text First Indent 2" w:locked="1" w:uiPriority="0"/>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9274A7"/>
    <w:pPr>
      <w:spacing w:after="200" w:line="276" w:lineRule="auto"/>
    </w:pPr>
    <w:rPr>
      <w:rFonts w:cs="Calibri"/>
      <w:lang w:val="lt-LT"/>
    </w:rPr>
  </w:style>
  <w:style w:type="paragraph" w:styleId="Heading1">
    <w:name w:val="heading 1"/>
    <w:aliases w:val="TurinysR"/>
    <w:basedOn w:val="Normal"/>
    <w:next w:val="Normal"/>
    <w:link w:val="Heading1Char"/>
    <w:qFormat/>
    <w:rsid w:val="009274A7"/>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C7005"/>
    <w:pPr>
      <w:keepNext/>
      <w:spacing w:after="0" w:line="240"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9274A7"/>
    <w:pPr>
      <w:keepNext/>
      <w:keepLines/>
      <w:spacing w:before="200" w:after="0"/>
      <w:outlineLvl w:val="2"/>
    </w:pPr>
    <w:rPr>
      <w:rFonts w:ascii="Calibri Light" w:eastAsia="Times New Roman" w:hAnsi="Calibri Light" w:cs="Calibri Light"/>
      <w:b/>
      <w:bCs/>
      <w:color w:val="5B9BD5"/>
    </w:rPr>
  </w:style>
  <w:style w:type="paragraph" w:styleId="Heading4">
    <w:name w:val="heading 4"/>
    <w:basedOn w:val="Normal"/>
    <w:next w:val="Normal"/>
    <w:link w:val="Heading4Char"/>
    <w:qFormat/>
    <w:rsid w:val="009274A7"/>
    <w:pPr>
      <w:keepNext/>
      <w:spacing w:after="0"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0D0D21"/>
    <w:pPr>
      <w:suppressAutoHyphens/>
      <w:spacing w:before="240" w:after="60" w:line="240" w:lineRule="auto"/>
      <w:outlineLvl w:val="4"/>
    </w:pPr>
    <w:rPr>
      <w:rFonts w:ascii="Times New Roman" w:eastAsia="MS Mincho" w:hAnsi="Times New Roman" w:cs="Times New Roman"/>
      <w:b/>
      <w:bCs/>
      <w:i/>
      <w:iCs/>
      <w:sz w:val="26"/>
      <w:szCs w:val="26"/>
      <w:lang w:val="en-US" w:eastAsia="ar-SA"/>
    </w:rPr>
  </w:style>
  <w:style w:type="paragraph" w:styleId="Heading6">
    <w:name w:val="heading 6"/>
    <w:basedOn w:val="Normal"/>
    <w:next w:val="Normal"/>
    <w:link w:val="Heading6Char"/>
    <w:qFormat/>
    <w:rsid w:val="000D0D21"/>
    <w:pPr>
      <w:suppressAutoHyphens/>
      <w:spacing w:before="240" w:after="60" w:line="240" w:lineRule="auto"/>
      <w:outlineLvl w:val="5"/>
    </w:pPr>
    <w:rPr>
      <w:rFonts w:ascii="Times New Roman" w:eastAsia="MS Mincho" w:hAnsi="Times New Roman" w:cs="Times New Roman"/>
      <w:b/>
      <w:bCs/>
      <w:lang w:val="en-US" w:eastAsia="ar-SA"/>
    </w:rPr>
  </w:style>
  <w:style w:type="paragraph" w:styleId="Heading7">
    <w:name w:val="heading 7"/>
    <w:basedOn w:val="Normal"/>
    <w:next w:val="Normal"/>
    <w:link w:val="Heading7Char"/>
    <w:qFormat/>
    <w:rsid w:val="009274A7"/>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urinysR Char"/>
    <w:basedOn w:val="DefaultParagraphFont"/>
    <w:link w:val="Heading1"/>
    <w:locked/>
    <w:rsid w:val="009274A7"/>
    <w:rPr>
      <w:rFonts w:ascii="Times New Roman" w:hAnsi="Times New Roman" w:cs="Times New Roman"/>
      <w:sz w:val="20"/>
      <w:szCs w:val="20"/>
    </w:rPr>
  </w:style>
  <w:style w:type="character" w:customStyle="1" w:styleId="Heading2Char">
    <w:name w:val="Heading 2 Char"/>
    <w:basedOn w:val="DefaultParagraphFont"/>
    <w:link w:val="Heading2"/>
    <w:locked/>
    <w:rsid w:val="007C7005"/>
    <w:rPr>
      <w:rFonts w:ascii="Times New Roman" w:eastAsia="Times New Roman" w:hAnsi="Times New Roman"/>
      <w:b/>
      <w:sz w:val="24"/>
      <w:szCs w:val="24"/>
      <w:lang w:val="lt-LT"/>
    </w:rPr>
  </w:style>
  <w:style w:type="character" w:customStyle="1" w:styleId="Heading3Char">
    <w:name w:val="Heading 3 Char"/>
    <w:basedOn w:val="DefaultParagraphFont"/>
    <w:link w:val="Heading3"/>
    <w:locked/>
    <w:rsid w:val="009274A7"/>
    <w:rPr>
      <w:rFonts w:ascii="Calibri Light" w:hAnsi="Calibri Light" w:cs="Calibri Light"/>
      <w:b/>
      <w:bCs/>
      <w:color w:val="5B9BD5"/>
    </w:rPr>
  </w:style>
  <w:style w:type="character" w:customStyle="1" w:styleId="Heading4Char">
    <w:name w:val="Heading 4 Char"/>
    <w:basedOn w:val="DefaultParagraphFont"/>
    <w:link w:val="Heading4"/>
    <w:locked/>
    <w:rsid w:val="009274A7"/>
    <w:rPr>
      <w:rFonts w:ascii="Times New Roman" w:hAnsi="Times New Roman" w:cs="Times New Roman"/>
      <w:b/>
      <w:bCs/>
      <w:sz w:val="20"/>
      <w:szCs w:val="20"/>
    </w:rPr>
  </w:style>
  <w:style w:type="character" w:customStyle="1" w:styleId="Heading5Char">
    <w:name w:val="Heading 5 Char"/>
    <w:basedOn w:val="DefaultParagraphFont"/>
    <w:link w:val="Heading5"/>
    <w:locked/>
    <w:rsid w:val="000D0D21"/>
    <w:rPr>
      <w:rFonts w:ascii="Times New Roman" w:eastAsia="MS Mincho" w:hAnsi="Times New Roman" w:cs="Times New Roman"/>
      <w:b/>
      <w:bCs/>
      <w:i/>
      <w:iCs/>
      <w:sz w:val="26"/>
      <w:szCs w:val="26"/>
      <w:lang w:val="en-US" w:eastAsia="ar-SA" w:bidi="ar-SA"/>
    </w:rPr>
  </w:style>
  <w:style w:type="character" w:customStyle="1" w:styleId="Heading6Char">
    <w:name w:val="Heading 6 Char"/>
    <w:basedOn w:val="DefaultParagraphFont"/>
    <w:link w:val="Heading6"/>
    <w:locked/>
    <w:rsid w:val="000D0D21"/>
    <w:rPr>
      <w:rFonts w:ascii="Times New Roman" w:eastAsia="MS Mincho" w:hAnsi="Times New Roman" w:cs="Times New Roman"/>
      <w:b/>
      <w:bCs/>
      <w:lang w:val="en-US" w:eastAsia="ar-SA" w:bidi="ar-SA"/>
    </w:rPr>
  </w:style>
  <w:style w:type="character" w:customStyle="1" w:styleId="Heading7Char">
    <w:name w:val="Heading 7 Char"/>
    <w:basedOn w:val="DefaultParagraphFont"/>
    <w:link w:val="Heading7"/>
    <w:locked/>
    <w:rsid w:val="009274A7"/>
    <w:rPr>
      <w:rFonts w:ascii="Times New Roman" w:hAnsi="Times New Roman" w:cs="Times New Roman"/>
      <w:sz w:val="24"/>
      <w:szCs w:val="24"/>
    </w:rPr>
  </w:style>
  <w:style w:type="character" w:customStyle="1" w:styleId="FootnoteTextChar">
    <w:name w:val="Footnote Text Char"/>
    <w:uiPriority w:val="99"/>
    <w:semiHidden/>
    <w:locked/>
    <w:rsid w:val="009274A7"/>
    <w:rPr>
      <w:rFonts w:ascii="Times New Roman" w:hAnsi="Times New Roman" w:cs="Times New Roman"/>
      <w:sz w:val="20"/>
      <w:szCs w:val="20"/>
      <w:lang w:val="en-US" w:eastAsia="ar-SA" w:bidi="ar-SA"/>
    </w:rPr>
  </w:style>
  <w:style w:type="paragraph" w:styleId="FootnoteText">
    <w:name w:val="footnote text"/>
    <w:basedOn w:val="Normal"/>
    <w:link w:val="FootnoteTextChar1"/>
    <w:semiHidden/>
    <w:rsid w:val="009274A7"/>
    <w:pPr>
      <w:suppressAutoHyphens/>
      <w:spacing w:after="0" w:line="240" w:lineRule="auto"/>
    </w:pPr>
    <w:rPr>
      <w:rFonts w:cs="Times New Roman"/>
      <w:sz w:val="20"/>
      <w:szCs w:val="20"/>
      <w:lang w:val="en-US" w:eastAsia="ar-SA"/>
    </w:rPr>
  </w:style>
  <w:style w:type="character" w:customStyle="1" w:styleId="FootnoteTextChar1">
    <w:name w:val="Footnote Text Char1"/>
    <w:basedOn w:val="DefaultParagraphFont"/>
    <w:link w:val="FootnoteText"/>
    <w:semiHidden/>
    <w:locked/>
    <w:rsid w:val="009274A7"/>
    <w:rPr>
      <w:sz w:val="20"/>
      <w:szCs w:val="20"/>
    </w:rPr>
  </w:style>
  <w:style w:type="character" w:customStyle="1" w:styleId="PuslapioinaostekstasDiagrama1">
    <w:name w:val="Puslapio išnašos tekstas Diagrama1"/>
    <w:basedOn w:val="DefaultParagraphFont"/>
    <w:uiPriority w:val="99"/>
    <w:semiHidden/>
    <w:rsid w:val="009274A7"/>
    <w:rPr>
      <w:sz w:val="20"/>
      <w:szCs w:val="20"/>
    </w:rPr>
  </w:style>
  <w:style w:type="character" w:customStyle="1" w:styleId="HeaderChar">
    <w:name w:val="Header Char"/>
    <w:uiPriority w:val="99"/>
    <w:locked/>
    <w:rsid w:val="009274A7"/>
  </w:style>
  <w:style w:type="paragraph" w:styleId="Header">
    <w:name w:val="header"/>
    <w:basedOn w:val="Normal"/>
    <w:link w:val="HeaderChar1"/>
    <w:uiPriority w:val="99"/>
    <w:rsid w:val="009274A7"/>
    <w:pPr>
      <w:tabs>
        <w:tab w:val="center" w:pos="4819"/>
        <w:tab w:val="right" w:pos="9638"/>
      </w:tabs>
      <w:spacing w:after="0" w:line="240" w:lineRule="auto"/>
    </w:pPr>
  </w:style>
  <w:style w:type="character" w:customStyle="1" w:styleId="HeaderChar1">
    <w:name w:val="Header Char1"/>
    <w:basedOn w:val="DefaultParagraphFont"/>
    <w:link w:val="Header"/>
    <w:uiPriority w:val="99"/>
    <w:locked/>
    <w:rsid w:val="009274A7"/>
  </w:style>
  <w:style w:type="character" w:customStyle="1" w:styleId="AntratsDiagrama1">
    <w:name w:val="Antraštės Diagrama1"/>
    <w:basedOn w:val="DefaultParagraphFont"/>
    <w:uiPriority w:val="99"/>
    <w:semiHidden/>
    <w:rsid w:val="009274A7"/>
  </w:style>
  <w:style w:type="character" w:customStyle="1" w:styleId="FooterChar">
    <w:name w:val="Footer Char"/>
    <w:uiPriority w:val="99"/>
    <w:locked/>
    <w:rsid w:val="009274A7"/>
  </w:style>
  <w:style w:type="paragraph" w:styleId="Footer">
    <w:name w:val="footer"/>
    <w:basedOn w:val="Normal"/>
    <w:link w:val="FooterChar1"/>
    <w:uiPriority w:val="99"/>
    <w:rsid w:val="009274A7"/>
    <w:pPr>
      <w:tabs>
        <w:tab w:val="center" w:pos="4819"/>
        <w:tab w:val="right" w:pos="9638"/>
      </w:tabs>
      <w:spacing w:after="0" w:line="240" w:lineRule="auto"/>
    </w:pPr>
  </w:style>
  <w:style w:type="character" w:customStyle="1" w:styleId="FooterChar1">
    <w:name w:val="Footer Char1"/>
    <w:basedOn w:val="DefaultParagraphFont"/>
    <w:link w:val="Footer"/>
    <w:uiPriority w:val="99"/>
    <w:locked/>
    <w:rsid w:val="009274A7"/>
  </w:style>
  <w:style w:type="character" w:customStyle="1" w:styleId="PoratDiagrama1">
    <w:name w:val="Poraštė Diagrama1"/>
    <w:basedOn w:val="DefaultParagraphFont"/>
    <w:uiPriority w:val="99"/>
    <w:semiHidden/>
    <w:rsid w:val="009274A7"/>
  </w:style>
  <w:style w:type="paragraph" w:styleId="Title">
    <w:name w:val="Title"/>
    <w:basedOn w:val="Normal"/>
    <w:link w:val="TitleChar"/>
    <w:qFormat/>
    <w:rsid w:val="009274A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locked/>
    <w:rsid w:val="009274A7"/>
    <w:rPr>
      <w:rFonts w:ascii="Times New Roman" w:hAnsi="Times New Roman" w:cs="Times New Roman"/>
      <w:b/>
      <w:bCs/>
      <w:sz w:val="20"/>
      <w:szCs w:val="20"/>
    </w:rPr>
  </w:style>
  <w:style w:type="paragraph" w:styleId="BodyText">
    <w:name w:val="Body Text"/>
    <w:basedOn w:val="Normal"/>
    <w:link w:val="BodyTextChar"/>
    <w:rsid w:val="009274A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locked/>
    <w:rsid w:val="009274A7"/>
    <w:rPr>
      <w:rFonts w:ascii="Times New Roman" w:hAnsi="Times New Roman" w:cs="Times New Roman"/>
      <w:sz w:val="20"/>
      <w:szCs w:val="20"/>
    </w:rPr>
  </w:style>
  <w:style w:type="character" w:customStyle="1" w:styleId="BalloonTextChar">
    <w:name w:val="Balloon Text Char"/>
    <w:uiPriority w:val="99"/>
    <w:semiHidden/>
    <w:locked/>
    <w:rsid w:val="009274A7"/>
    <w:rPr>
      <w:rFonts w:ascii="Tahoma" w:hAnsi="Tahoma" w:cs="Tahoma"/>
      <w:sz w:val="16"/>
      <w:szCs w:val="16"/>
    </w:rPr>
  </w:style>
  <w:style w:type="paragraph" w:styleId="BalloonText">
    <w:name w:val="Balloon Text"/>
    <w:basedOn w:val="Normal"/>
    <w:link w:val="BalloonTextChar1"/>
    <w:semiHidden/>
    <w:rsid w:val="009274A7"/>
    <w:pPr>
      <w:spacing w:after="0" w:line="240" w:lineRule="auto"/>
    </w:pPr>
    <w:rPr>
      <w:rFonts w:ascii="Tahoma" w:hAnsi="Tahoma" w:cs="Tahoma"/>
      <w:sz w:val="16"/>
      <w:szCs w:val="16"/>
      <w:lang w:val="en-US" w:eastAsia="en-GB"/>
    </w:rPr>
  </w:style>
  <w:style w:type="character" w:customStyle="1" w:styleId="BalloonTextChar1">
    <w:name w:val="Balloon Text Char1"/>
    <w:basedOn w:val="DefaultParagraphFont"/>
    <w:link w:val="BalloonText"/>
    <w:semiHidden/>
    <w:locked/>
    <w:rsid w:val="009274A7"/>
    <w:rPr>
      <w:rFonts w:ascii="Segoe UI" w:hAnsi="Segoe UI" w:cs="Segoe UI"/>
      <w:sz w:val="18"/>
      <w:szCs w:val="18"/>
    </w:rPr>
  </w:style>
  <w:style w:type="character" w:customStyle="1" w:styleId="DebesliotekstasDiagrama1">
    <w:name w:val="Debesėlio tekstas Diagrama1"/>
    <w:basedOn w:val="DefaultParagraphFont"/>
    <w:uiPriority w:val="99"/>
    <w:semiHidden/>
    <w:rsid w:val="009274A7"/>
    <w:rPr>
      <w:rFonts w:ascii="Tahoma" w:hAnsi="Tahoma" w:cs="Tahoma"/>
      <w:sz w:val="16"/>
      <w:szCs w:val="16"/>
    </w:rPr>
  </w:style>
  <w:style w:type="paragraph" w:styleId="NoSpacing">
    <w:name w:val="No Spacing"/>
    <w:uiPriority w:val="1"/>
    <w:qFormat/>
    <w:rsid w:val="009274A7"/>
    <w:rPr>
      <w:rFonts w:cs="Calibri"/>
      <w:lang w:val="lt-LT"/>
    </w:rPr>
  </w:style>
  <w:style w:type="paragraph" w:styleId="ListParagraph">
    <w:name w:val="List Paragraph"/>
    <w:basedOn w:val="Normal"/>
    <w:uiPriority w:val="34"/>
    <w:qFormat/>
    <w:rsid w:val="009274A7"/>
    <w:pPr>
      <w:ind w:left="720"/>
    </w:pPr>
  </w:style>
  <w:style w:type="paragraph" w:customStyle="1" w:styleId="Default">
    <w:name w:val="Default"/>
    <w:rsid w:val="009274A7"/>
    <w:pPr>
      <w:autoSpaceDE w:val="0"/>
      <w:autoSpaceDN w:val="0"/>
      <w:adjustRightInd w:val="0"/>
    </w:pPr>
    <w:rPr>
      <w:rFonts w:ascii="Times New Roman" w:eastAsia="Times New Roman" w:hAnsi="Times New Roman"/>
      <w:color w:val="000000"/>
      <w:sz w:val="24"/>
      <w:szCs w:val="24"/>
      <w:lang w:val="lt-LT" w:eastAsia="lt-LT"/>
    </w:rPr>
  </w:style>
  <w:style w:type="character" w:customStyle="1" w:styleId="CharChar1">
    <w:name w:val="Char Char1"/>
    <w:basedOn w:val="DefaultParagraphFont"/>
    <w:rsid w:val="009274A7"/>
    <w:rPr>
      <w:rFonts w:ascii="Times New Roman" w:hAnsi="Times New Roman" w:cs="Times New Roman"/>
      <w:b/>
      <w:bCs/>
      <w:sz w:val="24"/>
      <w:szCs w:val="24"/>
      <w:lang w:val="en-GB" w:eastAsia="ar-SA" w:bidi="ar-SA"/>
    </w:rPr>
  </w:style>
  <w:style w:type="character" w:customStyle="1" w:styleId="apple-converted-space">
    <w:name w:val="apple-converted-space"/>
    <w:basedOn w:val="DefaultParagraphFont"/>
    <w:uiPriority w:val="99"/>
    <w:rsid w:val="009274A7"/>
  </w:style>
  <w:style w:type="table" w:styleId="TableGrid">
    <w:name w:val="Table Grid"/>
    <w:basedOn w:val="TableNormal"/>
    <w:uiPriority w:val="59"/>
    <w:rsid w:val="009274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C37A1"/>
    <w:rPr>
      <w:b/>
      <w:bCs/>
    </w:rPr>
  </w:style>
  <w:style w:type="paragraph" w:styleId="NormalWeb">
    <w:name w:val="Normal (Web)"/>
    <w:basedOn w:val="Normal"/>
    <w:uiPriority w:val="99"/>
    <w:rsid w:val="0008503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B010C0"/>
    <w:pPr>
      <w:spacing w:after="120"/>
      <w:ind w:left="283"/>
    </w:pPr>
  </w:style>
  <w:style w:type="character" w:customStyle="1" w:styleId="BodyTextIndentChar">
    <w:name w:val="Body Text Indent Char"/>
    <w:basedOn w:val="DefaultParagraphFont"/>
    <w:link w:val="BodyTextIndent"/>
    <w:locked/>
    <w:rsid w:val="00B010C0"/>
  </w:style>
  <w:style w:type="character" w:customStyle="1" w:styleId="WW8Num62z0">
    <w:name w:val="WW8Num62z0"/>
    <w:uiPriority w:val="99"/>
    <w:rsid w:val="004841EF"/>
    <w:rPr>
      <w:rFonts w:ascii="Times New Roman" w:hAnsi="Times New Roman" w:cs="Times New Roman"/>
      <w:b/>
      <w:bCs/>
    </w:rPr>
  </w:style>
  <w:style w:type="paragraph" w:customStyle="1" w:styleId="prastasis1">
    <w:name w:val="Įprastasis1"/>
    <w:uiPriority w:val="99"/>
    <w:rsid w:val="005B594B"/>
    <w:pPr>
      <w:spacing w:line="276" w:lineRule="auto"/>
    </w:pPr>
    <w:rPr>
      <w:rFonts w:ascii="Arial" w:hAnsi="Arial" w:cs="Arial"/>
      <w:color w:val="000000"/>
      <w:lang w:val="lt-LT" w:eastAsia="lt-LT"/>
    </w:rPr>
  </w:style>
  <w:style w:type="character" w:styleId="Emphasis">
    <w:name w:val="Emphasis"/>
    <w:basedOn w:val="DefaultParagraphFont"/>
    <w:uiPriority w:val="99"/>
    <w:qFormat/>
    <w:rsid w:val="00541611"/>
    <w:rPr>
      <w:i/>
      <w:iCs/>
    </w:rPr>
  </w:style>
  <w:style w:type="paragraph" w:styleId="HTMLPreformatted">
    <w:name w:val="HTML Preformatted"/>
    <w:basedOn w:val="Normal"/>
    <w:link w:val="HTMLPreformattedChar"/>
    <w:rsid w:val="000D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MS Mincho" w:hAnsi="Courier New" w:cs="Courier New"/>
      <w:sz w:val="20"/>
      <w:szCs w:val="20"/>
      <w:lang w:eastAsia="lt-LT"/>
    </w:rPr>
  </w:style>
  <w:style w:type="character" w:customStyle="1" w:styleId="HTMLPreformattedChar">
    <w:name w:val="HTML Preformatted Char"/>
    <w:basedOn w:val="DefaultParagraphFont"/>
    <w:link w:val="HTMLPreformatted"/>
    <w:locked/>
    <w:rsid w:val="000D0D21"/>
    <w:rPr>
      <w:rFonts w:ascii="Courier New" w:eastAsia="MS Mincho" w:hAnsi="Courier New" w:cs="Courier New"/>
      <w:sz w:val="20"/>
      <w:szCs w:val="20"/>
      <w:lang w:eastAsia="lt-LT"/>
    </w:rPr>
  </w:style>
  <w:style w:type="character" w:styleId="Hyperlink">
    <w:name w:val="Hyperlink"/>
    <w:basedOn w:val="DefaultParagraphFont"/>
    <w:uiPriority w:val="99"/>
    <w:rsid w:val="000D0D21"/>
    <w:rPr>
      <w:color w:val="0000FF"/>
      <w:u w:val="single"/>
    </w:rPr>
  </w:style>
  <w:style w:type="character" w:styleId="PageNumber">
    <w:name w:val="page number"/>
    <w:basedOn w:val="DefaultParagraphFont"/>
    <w:rsid w:val="000D0D21"/>
  </w:style>
  <w:style w:type="character" w:styleId="FollowedHyperlink">
    <w:name w:val="FollowedHyperlink"/>
    <w:basedOn w:val="DefaultParagraphFont"/>
    <w:rsid w:val="000D0D21"/>
    <w:rPr>
      <w:color w:val="800080"/>
      <w:u w:val="single"/>
    </w:rPr>
  </w:style>
  <w:style w:type="character" w:customStyle="1" w:styleId="CharChar11">
    <w:name w:val="Char Char11"/>
    <w:rsid w:val="000D0D21"/>
    <w:rPr>
      <w:rFonts w:ascii="Arial" w:hAnsi="Arial" w:cs="Arial"/>
      <w:b/>
      <w:bCs/>
      <w:kern w:val="32"/>
      <w:sz w:val="32"/>
      <w:szCs w:val="32"/>
      <w:lang w:val="en-US" w:eastAsia="ar-SA" w:bidi="ar-SA"/>
    </w:rPr>
  </w:style>
  <w:style w:type="paragraph" w:styleId="CommentText">
    <w:name w:val="annotation text"/>
    <w:basedOn w:val="Normal"/>
    <w:link w:val="CommentTextChar"/>
    <w:semiHidden/>
    <w:rsid w:val="000D0D21"/>
    <w:pPr>
      <w:suppressAutoHyphens/>
      <w:spacing w:after="0" w:line="240" w:lineRule="auto"/>
    </w:pPr>
    <w:rPr>
      <w:rFonts w:ascii="Times New Roman" w:eastAsia="MS Mincho" w:hAnsi="Times New Roman" w:cs="Times New Roman"/>
      <w:sz w:val="20"/>
      <w:szCs w:val="20"/>
      <w:lang w:val="en-US" w:eastAsia="ar-SA"/>
    </w:rPr>
  </w:style>
  <w:style w:type="character" w:customStyle="1" w:styleId="CommentTextChar">
    <w:name w:val="Comment Text Char"/>
    <w:basedOn w:val="DefaultParagraphFont"/>
    <w:link w:val="CommentText"/>
    <w:semiHidden/>
    <w:locked/>
    <w:rsid w:val="000D0D21"/>
    <w:rPr>
      <w:rFonts w:ascii="Times New Roman" w:eastAsia="MS Mincho" w:hAnsi="Times New Roman" w:cs="Times New Roman"/>
      <w:sz w:val="20"/>
      <w:szCs w:val="20"/>
      <w:lang w:val="en-US" w:eastAsia="ar-SA" w:bidi="ar-SA"/>
    </w:rPr>
  </w:style>
  <w:style w:type="paragraph" w:customStyle="1" w:styleId="bodytext0">
    <w:name w:val="bodytext"/>
    <w:basedOn w:val="Normal"/>
    <w:rsid w:val="000D0D21"/>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istatymas">
    <w:name w:val="istatymas"/>
    <w:basedOn w:val="Normal"/>
    <w:rsid w:val="000D0D21"/>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patvirtinta">
    <w:name w:val="patvirtinta"/>
    <w:basedOn w:val="Normal"/>
    <w:rsid w:val="000D0D21"/>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DocumentMap">
    <w:name w:val="Document Map"/>
    <w:basedOn w:val="Normal"/>
    <w:link w:val="DocumentMapChar"/>
    <w:semiHidden/>
    <w:rsid w:val="000D0D21"/>
    <w:pPr>
      <w:shd w:val="clear" w:color="auto" w:fill="000080"/>
      <w:suppressAutoHyphens/>
      <w:spacing w:after="0" w:line="240" w:lineRule="auto"/>
    </w:pPr>
    <w:rPr>
      <w:rFonts w:ascii="Tahoma" w:eastAsia="MS Mincho" w:hAnsi="Tahoma" w:cs="Tahoma"/>
      <w:sz w:val="20"/>
      <w:szCs w:val="20"/>
      <w:lang w:val="en-US" w:eastAsia="ar-SA"/>
    </w:rPr>
  </w:style>
  <w:style w:type="character" w:customStyle="1" w:styleId="DocumentMapChar">
    <w:name w:val="Document Map Char"/>
    <w:basedOn w:val="DefaultParagraphFont"/>
    <w:link w:val="DocumentMap"/>
    <w:semiHidden/>
    <w:locked/>
    <w:rsid w:val="000D0D21"/>
    <w:rPr>
      <w:rFonts w:ascii="Tahoma" w:eastAsia="MS Mincho" w:hAnsi="Tahoma" w:cs="Tahoma"/>
      <w:sz w:val="20"/>
      <w:szCs w:val="20"/>
      <w:shd w:val="clear" w:color="auto" w:fill="000080"/>
      <w:lang w:val="en-US" w:eastAsia="ar-SA" w:bidi="ar-SA"/>
    </w:rPr>
  </w:style>
  <w:style w:type="paragraph" w:customStyle="1" w:styleId="ListParagraph1">
    <w:name w:val="List Paragraph1"/>
    <w:basedOn w:val="Normal"/>
    <w:qFormat/>
    <w:rsid w:val="000D0D21"/>
    <w:pPr>
      <w:spacing w:after="0" w:line="240" w:lineRule="auto"/>
      <w:ind w:left="720" w:firstLine="284"/>
      <w:jc w:val="both"/>
    </w:pPr>
    <w:rPr>
      <w:rFonts w:eastAsia="MS Mincho"/>
    </w:rPr>
  </w:style>
  <w:style w:type="paragraph" w:styleId="EndnoteText">
    <w:name w:val="endnote text"/>
    <w:basedOn w:val="Normal"/>
    <w:link w:val="EndnoteTextChar"/>
    <w:semiHidden/>
    <w:rsid w:val="000D0D21"/>
    <w:pPr>
      <w:suppressAutoHyphens/>
      <w:spacing w:after="0" w:line="240" w:lineRule="auto"/>
    </w:pPr>
    <w:rPr>
      <w:rFonts w:ascii="Times New Roman" w:eastAsia="MS Mincho" w:hAnsi="Times New Roman" w:cs="Times New Roman"/>
      <w:sz w:val="20"/>
      <w:szCs w:val="20"/>
      <w:lang w:val="en-US" w:eastAsia="ar-SA"/>
    </w:rPr>
  </w:style>
  <w:style w:type="character" w:customStyle="1" w:styleId="EndnoteTextChar">
    <w:name w:val="Endnote Text Char"/>
    <w:basedOn w:val="DefaultParagraphFont"/>
    <w:link w:val="EndnoteText"/>
    <w:semiHidden/>
    <w:locked/>
    <w:rsid w:val="000D0D21"/>
    <w:rPr>
      <w:rFonts w:ascii="Times New Roman" w:eastAsia="MS Mincho" w:hAnsi="Times New Roman" w:cs="Times New Roman"/>
      <w:sz w:val="20"/>
      <w:szCs w:val="20"/>
      <w:lang w:val="en-US" w:eastAsia="ar-SA" w:bidi="ar-SA"/>
    </w:rPr>
  </w:style>
  <w:style w:type="character" w:customStyle="1" w:styleId="CharChar4">
    <w:name w:val="Char Char4"/>
    <w:locked/>
    <w:rsid w:val="000D0D21"/>
    <w:rPr>
      <w:rFonts w:ascii="Arial" w:hAnsi="Arial" w:cs="Arial"/>
      <w:b/>
      <w:bCs/>
      <w:kern w:val="32"/>
      <w:sz w:val="32"/>
      <w:szCs w:val="32"/>
      <w:lang w:val="en-US" w:eastAsia="ar-SA" w:bidi="ar-SA"/>
    </w:rPr>
  </w:style>
  <w:style w:type="character" w:customStyle="1" w:styleId="CharChar2">
    <w:name w:val="Char Char2"/>
    <w:locked/>
    <w:rsid w:val="000D0D21"/>
    <w:rPr>
      <w:rFonts w:eastAsia="Times New Roman"/>
      <w:sz w:val="24"/>
      <w:szCs w:val="24"/>
      <w:lang w:val="en-US" w:eastAsia="ar-SA" w:bidi="ar-SA"/>
    </w:rPr>
  </w:style>
  <w:style w:type="character" w:styleId="FootnoteReference">
    <w:name w:val="footnote reference"/>
    <w:basedOn w:val="DefaultParagraphFont"/>
    <w:semiHidden/>
    <w:rsid w:val="000D0D21"/>
    <w:rPr>
      <w:vertAlign w:val="superscript"/>
    </w:rPr>
  </w:style>
  <w:style w:type="character" w:customStyle="1" w:styleId="CharChar14">
    <w:name w:val="Char Char14"/>
    <w:locked/>
    <w:rsid w:val="000D0D21"/>
    <w:rPr>
      <w:rFonts w:ascii="Arial" w:eastAsia="MS Mincho" w:hAnsi="Arial" w:cs="Arial"/>
      <w:b/>
      <w:bCs/>
      <w:kern w:val="32"/>
      <w:sz w:val="32"/>
      <w:szCs w:val="32"/>
      <w:lang w:val="en-US" w:eastAsia="ar-SA" w:bidi="ar-SA"/>
    </w:rPr>
  </w:style>
  <w:style w:type="character" w:styleId="CommentReference">
    <w:name w:val="annotation reference"/>
    <w:basedOn w:val="DefaultParagraphFont"/>
    <w:semiHidden/>
    <w:rsid w:val="000D0D21"/>
    <w:rPr>
      <w:sz w:val="16"/>
      <w:szCs w:val="16"/>
    </w:rPr>
  </w:style>
  <w:style w:type="paragraph" w:styleId="CommentSubject">
    <w:name w:val="annotation subject"/>
    <w:basedOn w:val="CommentText"/>
    <w:next w:val="CommentText"/>
    <w:link w:val="CommentSubjectChar"/>
    <w:semiHidden/>
    <w:rsid w:val="000D0D21"/>
    <w:rPr>
      <w:b/>
      <w:bCs/>
    </w:rPr>
  </w:style>
  <w:style w:type="character" w:customStyle="1" w:styleId="CommentSubjectChar">
    <w:name w:val="Comment Subject Char"/>
    <w:basedOn w:val="CommentTextChar"/>
    <w:link w:val="CommentSubject"/>
    <w:semiHidden/>
    <w:locked/>
    <w:rsid w:val="000D0D21"/>
    <w:rPr>
      <w:rFonts w:ascii="Times New Roman" w:eastAsia="MS Mincho" w:hAnsi="Times New Roman" w:cs="Times New Roman"/>
      <w:b/>
      <w:bCs/>
      <w:sz w:val="20"/>
      <w:szCs w:val="20"/>
      <w:lang w:val="en-US" w:eastAsia="ar-SA" w:bidi="ar-SA"/>
    </w:rPr>
  </w:style>
  <w:style w:type="paragraph" w:styleId="List">
    <w:name w:val="List"/>
    <w:basedOn w:val="Normal"/>
    <w:rsid w:val="000D0D21"/>
    <w:pPr>
      <w:suppressAutoHyphens/>
      <w:spacing w:after="0" w:line="240" w:lineRule="auto"/>
      <w:ind w:left="283" w:hanging="283"/>
    </w:pPr>
    <w:rPr>
      <w:rFonts w:ascii="Times New Roman" w:eastAsia="MS Mincho" w:hAnsi="Times New Roman" w:cs="Times New Roman"/>
      <w:sz w:val="24"/>
      <w:szCs w:val="24"/>
      <w:lang w:val="en-US" w:eastAsia="ar-SA"/>
    </w:rPr>
  </w:style>
  <w:style w:type="paragraph" w:styleId="List2">
    <w:name w:val="List 2"/>
    <w:basedOn w:val="Normal"/>
    <w:rsid w:val="000D0D21"/>
    <w:pPr>
      <w:suppressAutoHyphens/>
      <w:spacing w:after="0" w:line="240" w:lineRule="auto"/>
      <w:ind w:left="566" w:hanging="283"/>
    </w:pPr>
    <w:rPr>
      <w:rFonts w:ascii="Times New Roman" w:eastAsia="MS Mincho" w:hAnsi="Times New Roman" w:cs="Times New Roman"/>
      <w:sz w:val="24"/>
      <w:szCs w:val="24"/>
      <w:lang w:val="en-US" w:eastAsia="ar-SA"/>
    </w:rPr>
  </w:style>
  <w:style w:type="paragraph" w:styleId="List3">
    <w:name w:val="List 3"/>
    <w:basedOn w:val="Normal"/>
    <w:rsid w:val="000D0D21"/>
    <w:pPr>
      <w:suppressAutoHyphens/>
      <w:spacing w:after="0" w:line="240" w:lineRule="auto"/>
      <w:ind w:left="849" w:hanging="283"/>
    </w:pPr>
    <w:rPr>
      <w:rFonts w:ascii="Times New Roman" w:eastAsia="MS Mincho" w:hAnsi="Times New Roman" w:cs="Times New Roman"/>
      <w:sz w:val="24"/>
      <w:szCs w:val="24"/>
      <w:lang w:val="en-US" w:eastAsia="ar-SA"/>
    </w:rPr>
  </w:style>
  <w:style w:type="paragraph" w:styleId="List4">
    <w:name w:val="List 4"/>
    <w:basedOn w:val="Normal"/>
    <w:rsid w:val="000D0D21"/>
    <w:pPr>
      <w:suppressAutoHyphens/>
      <w:spacing w:after="0" w:line="240" w:lineRule="auto"/>
      <w:ind w:left="1132" w:hanging="283"/>
    </w:pPr>
    <w:rPr>
      <w:rFonts w:ascii="Times New Roman" w:eastAsia="MS Mincho" w:hAnsi="Times New Roman" w:cs="Times New Roman"/>
      <w:sz w:val="24"/>
      <w:szCs w:val="24"/>
      <w:lang w:val="en-US" w:eastAsia="ar-SA"/>
    </w:rPr>
  </w:style>
  <w:style w:type="paragraph" w:styleId="List5">
    <w:name w:val="List 5"/>
    <w:basedOn w:val="Normal"/>
    <w:rsid w:val="000D0D21"/>
    <w:pPr>
      <w:suppressAutoHyphens/>
      <w:spacing w:after="0" w:line="240" w:lineRule="auto"/>
      <w:ind w:left="1415" w:hanging="283"/>
    </w:pPr>
    <w:rPr>
      <w:rFonts w:ascii="Times New Roman" w:eastAsia="MS Mincho" w:hAnsi="Times New Roman" w:cs="Times New Roman"/>
      <w:sz w:val="24"/>
      <w:szCs w:val="24"/>
      <w:lang w:val="en-US" w:eastAsia="ar-SA"/>
    </w:rPr>
  </w:style>
  <w:style w:type="paragraph" w:styleId="Date">
    <w:name w:val="Date"/>
    <w:basedOn w:val="Normal"/>
    <w:next w:val="Normal"/>
    <w:link w:val="DateChar"/>
    <w:rsid w:val="000D0D21"/>
    <w:pPr>
      <w:suppressAutoHyphens/>
      <w:spacing w:after="0" w:line="240" w:lineRule="auto"/>
    </w:pPr>
    <w:rPr>
      <w:rFonts w:ascii="Times New Roman" w:eastAsia="MS Mincho" w:hAnsi="Times New Roman" w:cs="Times New Roman"/>
      <w:sz w:val="24"/>
      <w:szCs w:val="24"/>
      <w:lang w:val="en-US" w:eastAsia="ar-SA"/>
    </w:rPr>
  </w:style>
  <w:style w:type="character" w:customStyle="1" w:styleId="DateChar">
    <w:name w:val="Date Char"/>
    <w:basedOn w:val="DefaultParagraphFont"/>
    <w:link w:val="Date"/>
    <w:locked/>
    <w:rsid w:val="000D0D21"/>
    <w:rPr>
      <w:rFonts w:ascii="Times New Roman" w:eastAsia="MS Mincho" w:hAnsi="Times New Roman" w:cs="Times New Roman"/>
      <w:sz w:val="24"/>
      <w:szCs w:val="24"/>
      <w:lang w:val="en-US" w:eastAsia="ar-SA" w:bidi="ar-SA"/>
    </w:rPr>
  </w:style>
  <w:style w:type="paragraph" w:styleId="ListContinue2">
    <w:name w:val="List Continue 2"/>
    <w:basedOn w:val="Normal"/>
    <w:rsid w:val="000D0D21"/>
    <w:pPr>
      <w:suppressAutoHyphens/>
      <w:spacing w:after="120" w:line="240" w:lineRule="auto"/>
      <w:ind w:left="566"/>
    </w:pPr>
    <w:rPr>
      <w:rFonts w:ascii="Times New Roman" w:eastAsia="MS Mincho" w:hAnsi="Times New Roman" w:cs="Times New Roman"/>
      <w:sz w:val="24"/>
      <w:szCs w:val="24"/>
      <w:lang w:val="en-US" w:eastAsia="ar-SA"/>
    </w:rPr>
  </w:style>
  <w:style w:type="paragraph" w:styleId="ListContinue5">
    <w:name w:val="List Continue 5"/>
    <w:basedOn w:val="Normal"/>
    <w:rsid w:val="000D0D21"/>
    <w:pPr>
      <w:suppressAutoHyphens/>
      <w:spacing w:after="120" w:line="240" w:lineRule="auto"/>
      <w:ind w:left="1415"/>
    </w:pPr>
    <w:rPr>
      <w:rFonts w:ascii="Times New Roman" w:eastAsia="MS Mincho" w:hAnsi="Times New Roman" w:cs="Times New Roman"/>
      <w:sz w:val="24"/>
      <w:szCs w:val="24"/>
      <w:lang w:val="en-US" w:eastAsia="ar-SA"/>
    </w:rPr>
  </w:style>
  <w:style w:type="paragraph" w:customStyle="1" w:styleId="InsideAddress">
    <w:name w:val="Inside Address"/>
    <w:basedOn w:val="Normal"/>
    <w:rsid w:val="000D0D21"/>
    <w:pPr>
      <w:suppressAutoHyphens/>
      <w:spacing w:after="0" w:line="240" w:lineRule="auto"/>
    </w:pPr>
    <w:rPr>
      <w:rFonts w:ascii="Times New Roman" w:eastAsia="MS Mincho" w:hAnsi="Times New Roman" w:cs="Times New Roman"/>
      <w:sz w:val="24"/>
      <w:szCs w:val="24"/>
      <w:lang w:val="en-US" w:eastAsia="ar-SA"/>
    </w:rPr>
  </w:style>
  <w:style w:type="paragraph" w:styleId="Caption">
    <w:name w:val="caption"/>
    <w:basedOn w:val="Normal"/>
    <w:next w:val="Normal"/>
    <w:qFormat/>
    <w:rsid w:val="003F2AD3"/>
    <w:pPr>
      <w:suppressAutoHyphens/>
      <w:spacing w:after="0" w:line="240" w:lineRule="auto"/>
      <w:jc w:val="center"/>
    </w:pPr>
    <w:rPr>
      <w:rFonts w:ascii="Times New Roman" w:eastAsia="MS Mincho" w:hAnsi="Times New Roman" w:cs="Times New Roman"/>
      <w:b/>
      <w:bCs/>
      <w:sz w:val="24"/>
      <w:szCs w:val="20"/>
      <w:lang w:val="en-US" w:eastAsia="ar-SA"/>
    </w:rPr>
  </w:style>
  <w:style w:type="paragraph" w:styleId="BodyTextFirstIndent">
    <w:name w:val="Body Text First Indent"/>
    <w:basedOn w:val="BodyText"/>
    <w:link w:val="BodyTextFirstIndentChar"/>
    <w:rsid w:val="000D0D21"/>
    <w:pPr>
      <w:suppressAutoHyphens/>
      <w:spacing w:after="120"/>
      <w:ind w:firstLine="210"/>
      <w:jc w:val="left"/>
    </w:pPr>
    <w:rPr>
      <w:rFonts w:eastAsia="MS Mincho"/>
      <w:lang w:val="en-US" w:eastAsia="ar-SA"/>
    </w:rPr>
  </w:style>
  <w:style w:type="character" w:customStyle="1" w:styleId="BodyTextFirstIndentChar">
    <w:name w:val="Body Text First Indent Char"/>
    <w:basedOn w:val="BodyTextChar"/>
    <w:link w:val="BodyTextFirstIndent"/>
    <w:locked/>
    <w:rsid w:val="000D0D21"/>
    <w:rPr>
      <w:rFonts w:ascii="Times New Roman" w:eastAsia="MS Mincho" w:hAnsi="Times New Roman" w:cs="Times New Roman"/>
      <w:sz w:val="24"/>
      <w:szCs w:val="24"/>
      <w:lang w:val="en-US" w:eastAsia="ar-SA" w:bidi="ar-SA"/>
    </w:rPr>
  </w:style>
  <w:style w:type="paragraph" w:styleId="BodyTextFirstIndent2">
    <w:name w:val="Body Text First Indent 2"/>
    <w:basedOn w:val="BodyTextIndent"/>
    <w:link w:val="BodyTextFirstIndent2Char"/>
    <w:rsid w:val="000D0D21"/>
    <w:pPr>
      <w:suppressAutoHyphens/>
      <w:spacing w:line="240" w:lineRule="auto"/>
      <w:ind w:firstLine="210"/>
    </w:pPr>
    <w:rPr>
      <w:rFonts w:ascii="Times New Roman" w:eastAsia="MS Mincho" w:hAnsi="Times New Roman" w:cs="Times New Roman"/>
      <w:sz w:val="24"/>
      <w:szCs w:val="24"/>
      <w:lang w:val="en-US" w:eastAsia="ar-SA"/>
    </w:rPr>
  </w:style>
  <w:style w:type="character" w:customStyle="1" w:styleId="BodyTextFirstIndent2Char">
    <w:name w:val="Body Text First Indent 2 Char"/>
    <w:basedOn w:val="BodyTextIndentChar"/>
    <w:link w:val="BodyTextFirstIndent2"/>
    <w:locked/>
    <w:rsid w:val="000D0D21"/>
    <w:rPr>
      <w:rFonts w:ascii="Times New Roman" w:eastAsia="MS Mincho" w:hAnsi="Times New Roman" w:cs="Times New Roman"/>
      <w:sz w:val="24"/>
      <w:szCs w:val="24"/>
      <w:lang w:val="en-US" w:eastAsia="ar-SA" w:bidi="ar-SA"/>
    </w:rPr>
  </w:style>
  <w:style w:type="paragraph" w:styleId="TOCHeading">
    <w:name w:val="TOC Heading"/>
    <w:basedOn w:val="Heading1"/>
    <w:next w:val="Normal"/>
    <w:uiPriority w:val="39"/>
    <w:qFormat/>
    <w:rsid w:val="00AA1214"/>
    <w:pPr>
      <w:keepLines/>
      <w:spacing w:before="480" w:line="276" w:lineRule="auto"/>
      <w:jc w:val="left"/>
      <w:outlineLvl w:val="9"/>
    </w:pPr>
    <w:rPr>
      <w:rFonts w:ascii="Calibri Light" w:hAnsi="Calibri Light" w:cs="Calibri Light"/>
      <w:b/>
      <w:bCs/>
      <w:color w:val="2E74B5"/>
      <w:sz w:val="28"/>
      <w:szCs w:val="28"/>
      <w:lang w:val="en-US" w:eastAsia="ja-JP"/>
    </w:rPr>
  </w:style>
  <w:style w:type="paragraph" w:styleId="TOC2">
    <w:name w:val="toc 2"/>
    <w:basedOn w:val="Normal"/>
    <w:next w:val="Normal"/>
    <w:autoRedefine/>
    <w:uiPriority w:val="39"/>
    <w:qFormat/>
    <w:rsid w:val="000D3D15"/>
    <w:pPr>
      <w:tabs>
        <w:tab w:val="right" w:leader="dot" w:pos="9498"/>
      </w:tabs>
      <w:spacing w:after="0" w:line="240" w:lineRule="auto"/>
      <w:contextualSpacing/>
    </w:pPr>
    <w:rPr>
      <w:rFonts w:ascii="Times New Roman" w:eastAsia="Times New Roman" w:hAnsi="Times New Roman" w:cs="Times New Roman"/>
      <w:noProof/>
      <w:sz w:val="24"/>
      <w:szCs w:val="24"/>
      <w:lang w:val="en-US" w:eastAsia="ja-JP"/>
    </w:rPr>
  </w:style>
  <w:style w:type="paragraph" w:styleId="TOC1">
    <w:name w:val="toc 1"/>
    <w:basedOn w:val="Normal"/>
    <w:next w:val="Normal"/>
    <w:autoRedefine/>
    <w:uiPriority w:val="39"/>
    <w:qFormat/>
    <w:rsid w:val="00AA1214"/>
    <w:pPr>
      <w:spacing w:after="100"/>
    </w:pPr>
    <w:rPr>
      <w:rFonts w:eastAsia="Times New Roman"/>
      <w:lang w:val="en-US" w:eastAsia="ja-JP"/>
    </w:rPr>
  </w:style>
  <w:style w:type="paragraph" w:styleId="TOC3">
    <w:name w:val="toc 3"/>
    <w:basedOn w:val="Normal"/>
    <w:next w:val="Normal"/>
    <w:autoRedefine/>
    <w:uiPriority w:val="39"/>
    <w:qFormat/>
    <w:rsid w:val="00AA1214"/>
    <w:pPr>
      <w:spacing w:after="100"/>
      <w:ind w:left="440"/>
    </w:pPr>
    <w:rPr>
      <w:rFonts w:eastAsia="Times New Roman"/>
      <w:lang w:val="en-US" w:eastAsia="ja-JP"/>
    </w:rPr>
  </w:style>
  <w:style w:type="paragraph" w:customStyle="1" w:styleId="Numatytasis">
    <w:name w:val="Numatytasis"/>
    <w:rsid w:val="00F57D66"/>
    <w:pPr>
      <w:widowControl w:val="0"/>
      <w:autoSpaceDE w:val="0"/>
      <w:autoSpaceDN w:val="0"/>
      <w:adjustRightInd w:val="0"/>
    </w:pPr>
    <w:rPr>
      <w:rFonts w:ascii="Times New Roman" w:eastAsia="Times New Roman" w:hAnsi="Times New Roman"/>
      <w:sz w:val="24"/>
      <w:szCs w:val="24"/>
      <w:lang w:bidi="hi-IN"/>
    </w:rPr>
  </w:style>
  <w:style w:type="paragraph" w:customStyle="1" w:styleId="Betarp1">
    <w:name w:val="Be tarpų1"/>
    <w:rsid w:val="00F57D66"/>
    <w:rPr>
      <w:rFonts w:eastAsia="Times New Roman" w:cs="Calibri"/>
      <w:lang w:val="lt-LT"/>
    </w:rPr>
  </w:style>
  <w:style w:type="paragraph" w:customStyle="1" w:styleId="Sraopastraipa1">
    <w:name w:val="Sąrašo pastraipa1"/>
    <w:basedOn w:val="Normal"/>
    <w:rsid w:val="00F57D66"/>
    <w:pPr>
      <w:ind w:left="720"/>
    </w:pPr>
    <w:rPr>
      <w:rFonts w:eastAsia="Times New Roman"/>
    </w:rPr>
  </w:style>
  <w:style w:type="character" w:customStyle="1" w:styleId="fontstyle01">
    <w:name w:val="fontstyle01"/>
    <w:basedOn w:val="DefaultParagraphFont"/>
    <w:rsid w:val="009F2D69"/>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87B4B"/>
    <w:rPr>
      <w:rFonts w:ascii="TimesNewRomanPSMT" w:hAnsi="TimesNewRomanPSMT" w:hint="default"/>
      <w:b w:val="0"/>
      <w:bCs w:val="0"/>
      <w:i w:val="0"/>
      <w:iCs w:val="0"/>
      <w:color w:val="000000"/>
      <w:sz w:val="24"/>
      <w:szCs w:val="24"/>
    </w:rPr>
  </w:style>
  <w:style w:type="table" w:customStyle="1" w:styleId="TableNormal1">
    <w:name w:val="Table Normal1"/>
    <w:uiPriority w:val="2"/>
    <w:semiHidden/>
    <w:unhideWhenUsed/>
    <w:qFormat/>
    <w:rsid w:val="004C77C0"/>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C77C0"/>
    <w:pPr>
      <w:widowControl w:val="0"/>
      <w:autoSpaceDE w:val="0"/>
      <w:autoSpaceDN w:val="0"/>
      <w:spacing w:after="0" w:line="240" w:lineRule="auto"/>
    </w:pPr>
    <w:rPr>
      <w:rFonts w:ascii="Times New Roman" w:eastAsia="Times New Roman" w:hAnsi="Times New Roman" w:cs="Times New Roman"/>
      <w:lang w:eastAsia="lt-LT" w:bidi="lt-LT"/>
    </w:rPr>
  </w:style>
  <w:style w:type="numbering" w:customStyle="1" w:styleId="NoList1">
    <w:name w:val="No List1"/>
    <w:next w:val="NoList"/>
    <w:semiHidden/>
    <w:unhideWhenUsed/>
    <w:rsid w:val="000C2C31"/>
  </w:style>
  <w:style w:type="paragraph" w:styleId="TOC4">
    <w:name w:val="toc 4"/>
    <w:basedOn w:val="Normal"/>
    <w:next w:val="Normal"/>
    <w:autoRedefine/>
    <w:uiPriority w:val="39"/>
    <w:unhideWhenUsed/>
    <w:rsid w:val="000C2C31"/>
    <w:pPr>
      <w:spacing w:after="100" w:line="240" w:lineRule="auto"/>
      <w:ind w:left="660"/>
      <w:jc w:val="both"/>
    </w:pPr>
    <w:rPr>
      <w:rFonts w:eastAsia="Times New Roman" w:cs="Times New Roman"/>
      <w:sz w:val="24"/>
      <w:lang w:eastAsia="lt-LT"/>
    </w:rPr>
  </w:style>
  <w:style w:type="paragraph" w:styleId="TOC5">
    <w:name w:val="toc 5"/>
    <w:basedOn w:val="Normal"/>
    <w:next w:val="Normal"/>
    <w:autoRedefine/>
    <w:uiPriority w:val="39"/>
    <w:unhideWhenUsed/>
    <w:rsid w:val="000C2C31"/>
    <w:pPr>
      <w:spacing w:after="100" w:line="240" w:lineRule="auto"/>
      <w:ind w:left="880"/>
      <w:jc w:val="both"/>
    </w:pPr>
    <w:rPr>
      <w:rFonts w:eastAsia="Times New Roman" w:cs="Times New Roman"/>
      <w:sz w:val="24"/>
      <w:lang w:eastAsia="lt-LT"/>
    </w:rPr>
  </w:style>
  <w:style w:type="paragraph" w:styleId="TOC6">
    <w:name w:val="toc 6"/>
    <w:basedOn w:val="Normal"/>
    <w:next w:val="Normal"/>
    <w:autoRedefine/>
    <w:uiPriority w:val="39"/>
    <w:unhideWhenUsed/>
    <w:rsid w:val="000C2C31"/>
    <w:pPr>
      <w:spacing w:after="100" w:line="240" w:lineRule="auto"/>
      <w:ind w:left="1100"/>
      <w:jc w:val="both"/>
    </w:pPr>
    <w:rPr>
      <w:rFonts w:eastAsia="Times New Roman" w:cs="Times New Roman"/>
      <w:sz w:val="24"/>
      <w:lang w:eastAsia="lt-LT"/>
    </w:rPr>
  </w:style>
  <w:style w:type="paragraph" w:styleId="TOC7">
    <w:name w:val="toc 7"/>
    <w:basedOn w:val="Normal"/>
    <w:next w:val="Normal"/>
    <w:autoRedefine/>
    <w:uiPriority w:val="39"/>
    <w:unhideWhenUsed/>
    <w:rsid w:val="000C2C31"/>
    <w:pPr>
      <w:spacing w:after="100" w:line="240" w:lineRule="auto"/>
      <w:ind w:left="1320"/>
      <w:jc w:val="both"/>
    </w:pPr>
    <w:rPr>
      <w:rFonts w:eastAsia="Times New Roman" w:cs="Times New Roman"/>
      <w:sz w:val="24"/>
      <w:lang w:eastAsia="lt-LT"/>
    </w:rPr>
  </w:style>
  <w:style w:type="paragraph" w:styleId="TOC8">
    <w:name w:val="toc 8"/>
    <w:basedOn w:val="Normal"/>
    <w:next w:val="Normal"/>
    <w:autoRedefine/>
    <w:uiPriority w:val="39"/>
    <w:unhideWhenUsed/>
    <w:rsid w:val="000C2C31"/>
    <w:pPr>
      <w:spacing w:after="100" w:line="240" w:lineRule="auto"/>
      <w:ind w:left="1540"/>
      <w:jc w:val="both"/>
    </w:pPr>
    <w:rPr>
      <w:rFonts w:eastAsia="Times New Roman" w:cs="Times New Roman"/>
      <w:sz w:val="24"/>
      <w:lang w:eastAsia="lt-LT"/>
    </w:rPr>
  </w:style>
  <w:style w:type="paragraph" w:styleId="TOC9">
    <w:name w:val="toc 9"/>
    <w:basedOn w:val="Normal"/>
    <w:next w:val="Normal"/>
    <w:autoRedefine/>
    <w:uiPriority w:val="39"/>
    <w:unhideWhenUsed/>
    <w:rsid w:val="000C2C31"/>
    <w:pPr>
      <w:spacing w:after="100" w:line="240" w:lineRule="auto"/>
      <w:ind w:left="1760"/>
      <w:jc w:val="both"/>
    </w:pPr>
    <w:rPr>
      <w:rFonts w:eastAsia="Times New Roman" w:cs="Times New Roman"/>
      <w:sz w:val="24"/>
      <w:lang w:eastAsia="lt-LT"/>
    </w:rPr>
  </w:style>
  <w:style w:type="paragraph" w:customStyle="1" w:styleId="Style1">
    <w:name w:val="Style1"/>
    <w:basedOn w:val="Heading2"/>
    <w:link w:val="Style1Char"/>
    <w:rsid w:val="004B479F"/>
  </w:style>
  <w:style w:type="character" w:customStyle="1" w:styleId="Style1Char">
    <w:name w:val="Style1 Char"/>
    <w:basedOn w:val="Heading2Char"/>
    <w:link w:val="Style1"/>
    <w:rsid w:val="004B479F"/>
    <w:rPr>
      <w:rFonts w:ascii="Times New Roman" w:eastAsia="Times New Roman" w:hAnsi="Times New Roman"/>
      <w:b/>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uiPriority="0"/>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uiPriority="0"/>
    <w:lsdException w:name="endnote reference" w:locked="1"/>
    <w:lsdException w:name="endnote text" w:locked="1" w:uiPriority="0"/>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uiPriority="0"/>
    <w:lsdException w:name="List 3" w:locked="1" w:uiPriority="0"/>
    <w:lsdException w:name="List 4" w:locked="1" w:uiPriority="0"/>
    <w:lsdException w:name="List 5" w:locked="1" w:uiPriority="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uiPriority="0"/>
    <w:lsdException w:name="List Continue 3" w:locked="1"/>
    <w:lsdException w:name="List Continue 4" w:locked="1"/>
    <w:lsdException w:name="List Continue 5" w:locked="1" w:uiPriority="0"/>
    <w:lsdException w:name="Message Header" w:locked="1"/>
    <w:lsdException w:name="Subtitle" w:semiHidden="0" w:uiPriority="0" w:unhideWhenUsed="0" w:qFormat="1"/>
    <w:lsdException w:name="Salutation" w:locked="1"/>
    <w:lsdException w:name="Date" w:locked="1" w:uiPriority="0"/>
    <w:lsdException w:name="Body Text First Indent" w:locked="1" w:uiPriority="0"/>
    <w:lsdException w:name="Body Text First Indent 2" w:locked="1" w:uiPriority="0"/>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9274A7"/>
    <w:pPr>
      <w:spacing w:after="200" w:line="276" w:lineRule="auto"/>
    </w:pPr>
    <w:rPr>
      <w:rFonts w:cs="Calibri"/>
      <w:lang w:val="lt-LT"/>
    </w:rPr>
  </w:style>
  <w:style w:type="paragraph" w:styleId="Heading1">
    <w:name w:val="heading 1"/>
    <w:aliases w:val="TurinysR"/>
    <w:basedOn w:val="Normal"/>
    <w:next w:val="Normal"/>
    <w:link w:val="Heading1Char"/>
    <w:qFormat/>
    <w:rsid w:val="009274A7"/>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C7005"/>
    <w:pPr>
      <w:keepNext/>
      <w:spacing w:after="0" w:line="240"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9274A7"/>
    <w:pPr>
      <w:keepNext/>
      <w:keepLines/>
      <w:spacing w:before="200" w:after="0"/>
      <w:outlineLvl w:val="2"/>
    </w:pPr>
    <w:rPr>
      <w:rFonts w:ascii="Calibri Light" w:eastAsia="Times New Roman" w:hAnsi="Calibri Light" w:cs="Calibri Light"/>
      <w:b/>
      <w:bCs/>
      <w:color w:val="5B9BD5"/>
    </w:rPr>
  </w:style>
  <w:style w:type="paragraph" w:styleId="Heading4">
    <w:name w:val="heading 4"/>
    <w:basedOn w:val="Normal"/>
    <w:next w:val="Normal"/>
    <w:link w:val="Heading4Char"/>
    <w:qFormat/>
    <w:rsid w:val="009274A7"/>
    <w:pPr>
      <w:keepNext/>
      <w:spacing w:after="0"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0D0D21"/>
    <w:pPr>
      <w:suppressAutoHyphens/>
      <w:spacing w:before="240" w:after="60" w:line="240" w:lineRule="auto"/>
      <w:outlineLvl w:val="4"/>
    </w:pPr>
    <w:rPr>
      <w:rFonts w:ascii="Times New Roman" w:eastAsia="MS Mincho" w:hAnsi="Times New Roman" w:cs="Times New Roman"/>
      <w:b/>
      <w:bCs/>
      <w:i/>
      <w:iCs/>
      <w:sz w:val="26"/>
      <w:szCs w:val="26"/>
      <w:lang w:val="en-US" w:eastAsia="ar-SA"/>
    </w:rPr>
  </w:style>
  <w:style w:type="paragraph" w:styleId="Heading6">
    <w:name w:val="heading 6"/>
    <w:basedOn w:val="Normal"/>
    <w:next w:val="Normal"/>
    <w:link w:val="Heading6Char"/>
    <w:qFormat/>
    <w:rsid w:val="000D0D21"/>
    <w:pPr>
      <w:suppressAutoHyphens/>
      <w:spacing w:before="240" w:after="60" w:line="240" w:lineRule="auto"/>
      <w:outlineLvl w:val="5"/>
    </w:pPr>
    <w:rPr>
      <w:rFonts w:ascii="Times New Roman" w:eastAsia="MS Mincho" w:hAnsi="Times New Roman" w:cs="Times New Roman"/>
      <w:b/>
      <w:bCs/>
      <w:lang w:val="en-US" w:eastAsia="ar-SA"/>
    </w:rPr>
  </w:style>
  <w:style w:type="paragraph" w:styleId="Heading7">
    <w:name w:val="heading 7"/>
    <w:basedOn w:val="Normal"/>
    <w:next w:val="Normal"/>
    <w:link w:val="Heading7Char"/>
    <w:qFormat/>
    <w:rsid w:val="009274A7"/>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urinysR Char"/>
    <w:basedOn w:val="DefaultParagraphFont"/>
    <w:link w:val="Heading1"/>
    <w:locked/>
    <w:rsid w:val="009274A7"/>
    <w:rPr>
      <w:rFonts w:ascii="Times New Roman" w:hAnsi="Times New Roman" w:cs="Times New Roman"/>
      <w:sz w:val="20"/>
      <w:szCs w:val="20"/>
    </w:rPr>
  </w:style>
  <w:style w:type="character" w:customStyle="1" w:styleId="Heading2Char">
    <w:name w:val="Heading 2 Char"/>
    <w:basedOn w:val="DefaultParagraphFont"/>
    <w:link w:val="Heading2"/>
    <w:locked/>
    <w:rsid w:val="007C7005"/>
    <w:rPr>
      <w:rFonts w:ascii="Times New Roman" w:eastAsia="Times New Roman" w:hAnsi="Times New Roman"/>
      <w:b/>
      <w:sz w:val="24"/>
      <w:szCs w:val="24"/>
      <w:lang w:val="lt-LT"/>
    </w:rPr>
  </w:style>
  <w:style w:type="character" w:customStyle="1" w:styleId="Heading3Char">
    <w:name w:val="Heading 3 Char"/>
    <w:basedOn w:val="DefaultParagraphFont"/>
    <w:link w:val="Heading3"/>
    <w:locked/>
    <w:rsid w:val="009274A7"/>
    <w:rPr>
      <w:rFonts w:ascii="Calibri Light" w:hAnsi="Calibri Light" w:cs="Calibri Light"/>
      <w:b/>
      <w:bCs/>
      <w:color w:val="5B9BD5"/>
    </w:rPr>
  </w:style>
  <w:style w:type="character" w:customStyle="1" w:styleId="Heading4Char">
    <w:name w:val="Heading 4 Char"/>
    <w:basedOn w:val="DefaultParagraphFont"/>
    <w:link w:val="Heading4"/>
    <w:locked/>
    <w:rsid w:val="009274A7"/>
    <w:rPr>
      <w:rFonts w:ascii="Times New Roman" w:hAnsi="Times New Roman" w:cs="Times New Roman"/>
      <w:b/>
      <w:bCs/>
      <w:sz w:val="20"/>
      <w:szCs w:val="20"/>
    </w:rPr>
  </w:style>
  <w:style w:type="character" w:customStyle="1" w:styleId="Heading5Char">
    <w:name w:val="Heading 5 Char"/>
    <w:basedOn w:val="DefaultParagraphFont"/>
    <w:link w:val="Heading5"/>
    <w:locked/>
    <w:rsid w:val="000D0D21"/>
    <w:rPr>
      <w:rFonts w:ascii="Times New Roman" w:eastAsia="MS Mincho" w:hAnsi="Times New Roman" w:cs="Times New Roman"/>
      <w:b/>
      <w:bCs/>
      <w:i/>
      <w:iCs/>
      <w:sz w:val="26"/>
      <w:szCs w:val="26"/>
      <w:lang w:val="en-US" w:eastAsia="ar-SA" w:bidi="ar-SA"/>
    </w:rPr>
  </w:style>
  <w:style w:type="character" w:customStyle="1" w:styleId="Heading6Char">
    <w:name w:val="Heading 6 Char"/>
    <w:basedOn w:val="DefaultParagraphFont"/>
    <w:link w:val="Heading6"/>
    <w:locked/>
    <w:rsid w:val="000D0D21"/>
    <w:rPr>
      <w:rFonts w:ascii="Times New Roman" w:eastAsia="MS Mincho" w:hAnsi="Times New Roman" w:cs="Times New Roman"/>
      <w:b/>
      <w:bCs/>
      <w:lang w:val="en-US" w:eastAsia="ar-SA" w:bidi="ar-SA"/>
    </w:rPr>
  </w:style>
  <w:style w:type="character" w:customStyle="1" w:styleId="Heading7Char">
    <w:name w:val="Heading 7 Char"/>
    <w:basedOn w:val="DefaultParagraphFont"/>
    <w:link w:val="Heading7"/>
    <w:locked/>
    <w:rsid w:val="009274A7"/>
    <w:rPr>
      <w:rFonts w:ascii="Times New Roman" w:hAnsi="Times New Roman" w:cs="Times New Roman"/>
      <w:sz w:val="24"/>
      <w:szCs w:val="24"/>
    </w:rPr>
  </w:style>
  <w:style w:type="character" w:customStyle="1" w:styleId="FootnoteTextChar">
    <w:name w:val="Footnote Text Char"/>
    <w:uiPriority w:val="99"/>
    <w:semiHidden/>
    <w:locked/>
    <w:rsid w:val="009274A7"/>
    <w:rPr>
      <w:rFonts w:ascii="Times New Roman" w:hAnsi="Times New Roman" w:cs="Times New Roman"/>
      <w:sz w:val="20"/>
      <w:szCs w:val="20"/>
      <w:lang w:val="en-US" w:eastAsia="ar-SA" w:bidi="ar-SA"/>
    </w:rPr>
  </w:style>
  <w:style w:type="paragraph" w:styleId="FootnoteText">
    <w:name w:val="footnote text"/>
    <w:basedOn w:val="Normal"/>
    <w:link w:val="FootnoteTextChar1"/>
    <w:semiHidden/>
    <w:rsid w:val="009274A7"/>
    <w:pPr>
      <w:suppressAutoHyphens/>
      <w:spacing w:after="0" w:line="240" w:lineRule="auto"/>
    </w:pPr>
    <w:rPr>
      <w:rFonts w:cs="Times New Roman"/>
      <w:sz w:val="20"/>
      <w:szCs w:val="20"/>
      <w:lang w:val="en-US" w:eastAsia="ar-SA"/>
    </w:rPr>
  </w:style>
  <w:style w:type="character" w:customStyle="1" w:styleId="FootnoteTextChar1">
    <w:name w:val="Footnote Text Char1"/>
    <w:basedOn w:val="DefaultParagraphFont"/>
    <w:link w:val="FootnoteText"/>
    <w:semiHidden/>
    <w:locked/>
    <w:rsid w:val="009274A7"/>
    <w:rPr>
      <w:sz w:val="20"/>
      <w:szCs w:val="20"/>
    </w:rPr>
  </w:style>
  <w:style w:type="character" w:customStyle="1" w:styleId="PuslapioinaostekstasDiagrama1">
    <w:name w:val="Puslapio išnašos tekstas Diagrama1"/>
    <w:basedOn w:val="DefaultParagraphFont"/>
    <w:uiPriority w:val="99"/>
    <w:semiHidden/>
    <w:rsid w:val="009274A7"/>
    <w:rPr>
      <w:sz w:val="20"/>
      <w:szCs w:val="20"/>
    </w:rPr>
  </w:style>
  <w:style w:type="character" w:customStyle="1" w:styleId="HeaderChar">
    <w:name w:val="Header Char"/>
    <w:uiPriority w:val="99"/>
    <w:locked/>
    <w:rsid w:val="009274A7"/>
  </w:style>
  <w:style w:type="paragraph" w:styleId="Header">
    <w:name w:val="header"/>
    <w:basedOn w:val="Normal"/>
    <w:link w:val="HeaderChar1"/>
    <w:uiPriority w:val="99"/>
    <w:rsid w:val="009274A7"/>
    <w:pPr>
      <w:tabs>
        <w:tab w:val="center" w:pos="4819"/>
        <w:tab w:val="right" w:pos="9638"/>
      </w:tabs>
      <w:spacing w:after="0" w:line="240" w:lineRule="auto"/>
    </w:pPr>
  </w:style>
  <w:style w:type="character" w:customStyle="1" w:styleId="HeaderChar1">
    <w:name w:val="Header Char1"/>
    <w:basedOn w:val="DefaultParagraphFont"/>
    <w:link w:val="Header"/>
    <w:uiPriority w:val="99"/>
    <w:locked/>
    <w:rsid w:val="009274A7"/>
  </w:style>
  <w:style w:type="character" w:customStyle="1" w:styleId="AntratsDiagrama1">
    <w:name w:val="Antraštės Diagrama1"/>
    <w:basedOn w:val="DefaultParagraphFont"/>
    <w:uiPriority w:val="99"/>
    <w:semiHidden/>
    <w:rsid w:val="009274A7"/>
  </w:style>
  <w:style w:type="character" w:customStyle="1" w:styleId="FooterChar">
    <w:name w:val="Footer Char"/>
    <w:uiPriority w:val="99"/>
    <w:locked/>
    <w:rsid w:val="009274A7"/>
  </w:style>
  <w:style w:type="paragraph" w:styleId="Footer">
    <w:name w:val="footer"/>
    <w:basedOn w:val="Normal"/>
    <w:link w:val="FooterChar1"/>
    <w:uiPriority w:val="99"/>
    <w:rsid w:val="009274A7"/>
    <w:pPr>
      <w:tabs>
        <w:tab w:val="center" w:pos="4819"/>
        <w:tab w:val="right" w:pos="9638"/>
      </w:tabs>
      <w:spacing w:after="0" w:line="240" w:lineRule="auto"/>
    </w:pPr>
  </w:style>
  <w:style w:type="character" w:customStyle="1" w:styleId="FooterChar1">
    <w:name w:val="Footer Char1"/>
    <w:basedOn w:val="DefaultParagraphFont"/>
    <w:link w:val="Footer"/>
    <w:uiPriority w:val="99"/>
    <w:locked/>
    <w:rsid w:val="009274A7"/>
  </w:style>
  <w:style w:type="character" w:customStyle="1" w:styleId="PoratDiagrama1">
    <w:name w:val="Poraštė Diagrama1"/>
    <w:basedOn w:val="DefaultParagraphFont"/>
    <w:uiPriority w:val="99"/>
    <w:semiHidden/>
    <w:rsid w:val="009274A7"/>
  </w:style>
  <w:style w:type="paragraph" w:styleId="Title">
    <w:name w:val="Title"/>
    <w:basedOn w:val="Normal"/>
    <w:link w:val="TitleChar"/>
    <w:qFormat/>
    <w:rsid w:val="009274A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locked/>
    <w:rsid w:val="009274A7"/>
    <w:rPr>
      <w:rFonts w:ascii="Times New Roman" w:hAnsi="Times New Roman" w:cs="Times New Roman"/>
      <w:b/>
      <w:bCs/>
      <w:sz w:val="20"/>
      <w:szCs w:val="20"/>
    </w:rPr>
  </w:style>
  <w:style w:type="paragraph" w:styleId="BodyText">
    <w:name w:val="Body Text"/>
    <w:basedOn w:val="Normal"/>
    <w:link w:val="BodyTextChar"/>
    <w:rsid w:val="009274A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locked/>
    <w:rsid w:val="009274A7"/>
    <w:rPr>
      <w:rFonts w:ascii="Times New Roman" w:hAnsi="Times New Roman" w:cs="Times New Roman"/>
      <w:sz w:val="20"/>
      <w:szCs w:val="20"/>
    </w:rPr>
  </w:style>
  <w:style w:type="character" w:customStyle="1" w:styleId="BalloonTextChar">
    <w:name w:val="Balloon Text Char"/>
    <w:uiPriority w:val="99"/>
    <w:semiHidden/>
    <w:locked/>
    <w:rsid w:val="009274A7"/>
    <w:rPr>
      <w:rFonts w:ascii="Tahoma" w:hAnsi="Tahoma" w:cs="Tahoma"/>
      <w:sz w:val="16"/>
      <w:szCs w:val="16"/>
    </w:rPr>
  </w:style>
  <w:style w:type="paragraph" w:styleId="BalloonText">
    <w:name w:val="Balloon Text"/>
    <w:basedOn w:val="Normal"/>
    <w:link w:val="BalloonTextChar1"/>
    <w:semiHidden/>
    <w:rsid w:val="009274A7"/>
    <w:pPr>
      <w:spacing w:after="0" w:line="240" w:lineRule="auto"/>
    </w:pPr>
    <w:rPr>
      <w:rFonts w:ascii="Tahoma" w:hAnsi="Tahoma" w:cs="Tahoma"/>
      <w:sz w:val="16"/>
      <w:szCs w:val="16"/>
      <w:lang w:val="en-US" w:eastAsia="en-GB"/>
    </w:rPr>
  </w:style>
  <w:style w:type="character" w:customStyle="1" w:styleId="BalloonTextChar1">
    <w:name w:val="Balloon Text Char1"/>
    <w:basedOn w:val="DefaultParagraphFont"/>
    <w:link w:val="BalloonText"/>
    <w:semiHidden/>
    <w:locked/>
    <w:rsid w:val="009274A7"/>
    <w:rPr>
      <w:rFonts w:ascii="Segoe UI" w:hAnsi="Segoe UI" w:cs="Segoe UI"/>
      <w:sz w:val="18"/>
      <w:szCs w:val="18"/>
    </w:rPr>
  </w:style>
  <w:style w:type="character" w:customStyle="1" w:styleId="DebesliotekstasDiagrama1">
    <w:name w:val="Debesėlio tekstas Diagrama1"/>
    <w:basedOn w:val="DefaultParagraphFont"/>
    <w:uiPriority w:val="99"/>
    <w:semiHidden/>
    <w:rsid w:val="009274A7"/>
    <w:rPr>
      <w:rFonts w:ascii="Tahoma" w:hAnsi="Tahoma" w:cs="Tahoma"/>
      <w:sz w:val="16"/>
      <w:szCs w:val="16"/>
    </w:rPr>
  </w:style>
  <w:style w:type="paragraph" w:styleId="NoSpacing">
    <w:name w:val="No Spacing"/>
    <w:uiPriority w:val="1"/>
    <w:qFormat/>
    <w:rsid w:val="009274A7"/>
    <w:rPr>
      <w:rFonts w:cs="Calibri"/>
      <w:lang w:val="lt-LT"/>
    </w:rPr>
  </w:style>
  <w:style w:type="paragraph" w:styleId="ListParagraph">
    <w:name w:val="List Paragraph"/>
    <w:basedOn w:val="Normal"/>
    <w:uiPriority w:val="34"/>
    <w:qFormat/>
    <w:rsid w:val="009274A7"/>
    <w:pPr>
      <w:ind w:left="720"/>
    </w:pPr>
  </w:style>
  <w:style w:type="paragraph" w:customStyle="1" w:styleId="Default">
    <w:name w:val="Default"/>
    <w:rsid w:val="009274A7"/>
    <w:pPr>
      <w:autoSpaceDE w:val="0"/>
      <w:autoSpaceDN w:val="0"/>
      <w:adjustRightInd w:val="0"/>
    </w:pPr>
    <w:rPr>
      <w:rFonts w:ascii="Times New Roman" w:eastAsia="Times New Roman" w:hAnsi="Times New Roman"/>
      <w:color w:val="000000"/>
      <w:sz w:val="24"/>
      <w:szCs w:val="24"/>
      <w:lang w:val="lt-LT" w:eastAsia="lt-LT"/>
    </w:rPr>
  </w:style>
  <w:style w:type="character" w:customStyle="1" w:styleId="CharChar1">
    <w:name w:val="Char Char1"/>
    <w:basedOn w:val="DefaultParagraphFont"/>
    <w:rsid w:val="009274A7"/>
    <w:rPr>
      <w:rFonts w:ascii="Times New Roman" w:hAnsi="Times New Roman" w:cs="Times New Roman"/>
      <w:b/>
      <w:bCs/>
      <w:sz w:val="24"/>
      <w:szCs w:val="24"/>
      <w:lang w:val="en-GB" w:eastAsia="ar-SA" w:bidi="ar-SA"/>
    </w:rPr>
  </w:style>
  <w:style w:type="character" w:customStyle="1" w:styleId="apple-converted-space">
    <w:name w:val="apple-converted-space"/>
    <w:basedOn w:val="DefaultParagraphFont"/>
    <w:uiPriority w:val="99"/>
    <w:rsid w:val="009274A7"/>
  </w:style>
  <w:style w:type="table" w:styleId="TableGrid">
    <w:name w:val="Table Grid"/>
    <w:basedOn w:val="TableNormal"/>
    <w:uiPriority w:val="59"/>
    <w:rsid w:val="009274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C37A1"/>
    <w:rPr>
      <w:b/>
      <w:bCs/>
    </w:rPr>
  </w:style>
  <w:style w:type="paragraph" w:styleId="NormalWeb">
    <w:name w:val="Normal (Web)"/>
    <w:basedOn w:val="Normal"/>
    <w:uiPriority w:val="99"/>
    <w:rsid w:val="0008503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B010C0"/>
    <w:pPr>
      <w:spacing w:after="120"/>
      <w:ind w:left="283"/>
    </w:pPr>
  </w:style>
  <w:style w:type="character" w:customStyle="1" w:styleId="BodyTextIndentChar">
    <w:name w:val="Body Text Indent Char"/>
    <w:basedOn w:val="DefaultParagraphFont"/>
    <w:link w:val="BodyTextIndent"/>
    <w:locked/>
    <w:rsid w:val="00B010C0"/>
  </w:style>
  <w:style w:type="character" w:customStyle="1" w:styleId="WW8Num62z0">
    <w:name w:val="WW8Num62z0"/>
    <w:uiPriority w:val="99"/>
    <w:rsid w:val="004841EF"/>
    <w:rPr>
      <w:rFonts w:ascii="Times New Roman" w:hAnsi="Times New Roman" w:cs="Times New Roman"/>
      <w:b/>
      <w:bCs/>
    </w:rPr>
  </w:style>
  <w:style w:type="paragraph" w:customStyle="1" w:styleId="prastasis1">
    <w:name w:val="Įprastasis1"/>
    <w:uiPriority w:val="99"/>
    <w:rsid w:val="005B594B"/>
    <w:pPr>
      <w:spacing w:line="276" w:lineRule="auto"/>
    </w:pPr>
    <w:rPr>
      <w:rFonts w:ascii="Arial" w:hAnsi="Arial" w:cs="Arial"/>
      <w:color w:val="000000"/>
      <w:lang w:val="lt-LT" w:eastAsia="lt-LT"/>
    </w:rPr>
  </w:style>
  <w:style w:type="character" w:styleId="Emphasis">
    <w:name w:val="Emphasis"/>
    <w:basedOn w:val="DefaultParagraphFont"/>
    <w:uiPriority w:val="99"/>
    <w:qFormat/>
    <w:rsid w:val="00541611"/>
    <w:rPr>
      <w:i/>
      <w:iCs/>
    </w:rPr>
  </w:style>
  <w:style w:type="paragraph" w:styleId="HTMLPreformatted">
    <w:name w:val="HTML Preformatted"/>
    <w:basedOn w:val="Normal"/>
    <w:link w:val="HTMLPreformattedChar"/>
    <w:rsid w:val="000D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MS Mincho" w:hAnsi="Courier New" w:cs="Courier New"/>
      <w:sz w:val="20"/>
      <w:szCs w:val="20"/>
      <w:lang w:eastAsia="lt-LT"/>
    </w:rPr>
  </w:style>
  <w:style w:type="character" w:customStyle="1" w:styleId="HTMLPreformattedChar">
    <w:name w:val="HTML Preformatted Char"/>
    <w:basedOn w:val="DefaultParagraphFont"/>
    <w:link w:val="HTMLPreformatted"/>
    <w:locked/>
    <w:rsid w:val="000D0D21"/>
    <w:rPr>
      <w:rFonts w:ascii="Courier New" w:eastAsia="MS Mincho" w:hAnsi="Courier New" w:cs="Courier New"/>
      <w:sz w:val="20"/>
      <w:szCs w:val="20"/>
      <w:lang w:eastAsia="lt-LT"/>
    </w:rPr>
  </w:style>
  <w:style w:type="character" w:styleId="Hyperlink">
    <w:name w:val="Hyperlink"/>
    <w:basedOn w:val="DefaultParagraphFont"/>
    <w:uiPriority w:val="99"/>
    <w:rsid w:val="000D0D21"/>
    <w:rPr>
      <w:color w:val="0000FF"/>
      <w:u w:val="single"/>
    </w:rPr>
  </w:style>
  <w:style w:type="character" w:styleId="PageNumber">
    <w:name w:val="page number"/>
    <w:basedOn w:val="DefaultParagraphFont"/>
    <w:rsid w:val="000D0D21"/>
  </w:style>
  <w:style w:type="character" w:styleId="FollowedHyperlink">
    <w:name w:val="FollowedHyperlink"/>
    <w:basedOn w:val="DefaultParagraphFont"/>
    <w:rsid w:val="000D0D21"/>
    <w:rPr>
      <w:color w:val="800080"/>
      <w:u w:val="single"/>
    </w:rPr>
  </w:style>
  <w:style w:type="character" w:customStyle="1" w:styleId="CharChar11">
    <w:name w:val="Char Char11"/>
    <w:rsid w:val="000D0D21"/>
    <w:rPr>
      <w:rFonts w:ascii="Arial" w:hAnsi="Arial" w:cs="Arial"/>
      <w:b/>
      <w:bCs/>
      <w:kern w:val="32"/>
      <w:sz w:val="32"/>
      <w:szCs w:val="32"/>
      <w:lang w:val="en-US" w:eastAsia="ar-SA" w:bidi="ar-SA"/>
    </w:rPr>
  </w:style>
  <w:style w:type="paragraph" w:styleId="CommentText">
    <w:name w:val="annotation text"/>
    <w:basedOn w:val="Normal"/>
    <w:link w:val="CommentTextChar"/>
    <w:semiHidden/>
    <w:rsid w:val="000D0D21"/>
    <w:pPr>
      <w:suppressAutoHyphens/>
      <w:spacing w:after="0" w:line="240" w:lineRule="auto"/>
    </w:pPr>
    <w:rPr>
      <w:rFonts w:ascii="Times New Roman" w:eastAsia="MS Mincho" w:hAnsi="Times New Roman" w:cs="Times New Roman"/>
      <w:sz w:val="20"/>
      <w:szCs w:val="20"/>
      <w:lang w:val="en-US" w:eastAsia="ar-SA"/>
    </w:rPr>
  </w:style>
  <w:style w:type="character" w:customStyle="1" w:styleId="CommentTextChar">
    <w:name w:val="Comment Text Char"/>
    <w:basedOn w:val="DefaultParagraphFont"/>
    <w:link w:val="CommentText"/>
    <w:semiHidden/>
    <w:locked/>
    <w:rsid w:val="000D0D21"/>
    <w:rPr>
      <w:rFonts w:ascii="Times New Roman" w:eastAsia="MS Mincho" w:hAnsi="Times New Roman" w:cs="Times New Roman"/>
      <w:sz w:val="20"/>
      <w:szCs w:val="20"/>
      <w:lang w:val="en-US" w:eastAsia="ar-SA" w:bidi="ar-SA"/>
    </w:rPr>
  </w:style>
  <w:style w:type="paragraph" w:customStyle="1" w:styleId="bodytext0">
    <w:name w:val="bodytext"/>
    <w:basedOn w:val="Normal"/>
    <w:rsid w:val="000D0D21"/>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istatymas">
    <w:name w:val="istatymas"/>
    <w:basedOn w:val="Normal"/>
    <w:rsid w:val="000D0D21"/>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patvirtinta">
    <w:name w:val="patvirtinta"/>
    <w:basedOn w:val="Normal"/>
    <w:rsid w:val="000D0D21"/>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DocumentMap">
    <w:name w:val="Document Map"/>
    <w:basedOn w:val="Normal"/>
    <w:link w:val="DocumentMapChar"/>
    <w:semiHidden/>
    <w:rsid w:val="000D0D21"/>
    <w:pPr>
      <w:shd w:val="clear" w:color="auto" w:fill="000080"/>
      <w:suppressAutoHyphens/>
      <w:spacing w:after="0" w:line="240" w:lineRule="auto"/>
    </w:pPr>
    <w:rPr>
      <w:rFonts w:ascii="Tahoma" w:eastAsia="MS Mincho" w:hAnsi="Tahoma" w:cs="Tahoma"/>
      <w:sz w:val="20"/>
      <w:szCs w:val="20"/>
      <w:lang w:val="en-US" w:eastAsia="ar-SA"/>
    </w:rPr>
  </w:style>
  <w:style w:type="character" w:customStyle="1" w:styleId="DocumentMapChar">
    <w:name w:val="Document Map Char"/>
    <w:basedOn w:val="DefaultParagraphFont"/>
    <w:link w:val="DocumentMap"/>
    <w:semiHidden/>
    <w:locked/>
    <w:rsid w:val="000D0D21"/>
    <w:rPr>
      <w:rFonts w:ascii="Tahoma" w:eastAsia="MS Mincho" w:hAnsi="Tahoma" w:cs="Tahoma"/>
      <w:sz w:val="20"/>
      <w:szCs w:val="20"/>
      <w:shd w:val="clear" w:color="auto" w:fill="000080"/>
      <w:lang w:val="en-US" w:eastAsia="ar-SA" w:bidi="ar-SA"/>
    </w:rPr>
  </w:style>
  <w:style w:type="paragraph" w:customStyle="1" w:styleId="ListParagraph1">
    <w:name w:val="List Paragraph1"/>
    <w:basedOn w:val="Normal"/>
    <w:qFormat/>
    <w:rsid w:val="000D0D21"/>
    <w:pPr>
      <w:spacing w:after="0" w:line="240" w:lineRule="auto"/>
      <w:ind w:left="720" w:firstLine="284"/>
      <w:jc w:val="both"/>
    </w:pPr>
    <w:rPr>
      <w:rFonts w:eastAsia="MS Mincho"/>
    </w:rPr>
  </w:style>
  <w:style w:type="paragraph" w:styleId="EndnoteText">
    <w:name w:val="endnote text"/>
    <w:basedOn w:val="Normal"/>
    <w:link w:val="EndnoteTextChar"/>
    <w:semiHidden/>
    <w:rsid w:val="000D0D21"/>
    <w:pPr>
      <w:suppressAutoHyphens/>
      <w:spacing w:after="0" w:line="240" w:lineRule="auto"/>
    </w:pPr>
    <w:rPr>
      <w:rFonts w:ascii="Times New Roman" w:eastAsia="MS Mincho" w:hAnsi="Times New Roman" w:cs="Times New Roman"/>
      <w:sz w:val="20"/>
      <w:szCs w:val="20"/>
      <w:lang w:val="en-US" w:eastAsia="ar-SA"/>
    </w:rPr>
  </w:style>
  <w:style w:type="character" w:customStyle="1" w:styleId="EndnoteTextChar">
    <w:name w:val="Endnote Text Char"/>
    <w:basedOn w:val="DefaultParagraphFont"/>
    <w:link w:val="EndnoteText"/>
    <w:semiHidden/>
    <w:locked/>
    <w:rsid w:val="000D0D21"/>
    <w:rPr>
      <w:rFonts w:ascii="Times New Roman" w:eastAsia="MS Mincho" w:hAnsi="Times New Roman" w:cs="Times New Roman"/>
      <w:sz w:val="20"/>
      <w:szCs w:val="20"/>
      <w:lang w:val="en-US" w:eastAsia="ar-SA" w:bidi="ar-SA"/>
    </w:rPr>
  </w:style>
  <w:style w:type="character" w:customStyle="1" w:styleId="CharChar4">
    <w:name w:val="Char Char4"/>
    <w:locked/>
    <w:rsid w:val="000D0D21"/>
    <w:rPr>
      <w:rFonts w:ascii="Arial" w:hAnsi="Arial" w:cs="Arial"/>
      <w:b/>
      <w:bCs/>
      <w:kern w:val="32"/>
      <w:sz w:val="32"/>
      <w:szCs w:val="32"/>
      <w:lang w:val="en-US" w:eastAsia="ar-SA" w:bidi="ar-SA"/>
    </w:rPr>
  </w:style>
  <w:style w:type="character" w:customStyle="1" w:styleId="CharChar2">
    <w:name w:val="Char Char2"/>
    <w:locked/>
    <w:rsid w:val="000D0D21"/>
    <w:rPr>
      <w:rFonts w:eastAsia="Times New Roman"/>
      <w:sz w:val="24"/>
      <w:szCs w:val="24"/>
      <w:lang w:val="en-US" w:eastAsia="ar-SA" w:bidi="ar-SA"/>
    </w:rPr>
  </w:style>
  <w:style w:type="character" w:styleId="FootnoteReference">
    <w:name w:val="footnote reference"/>
    <w:basedOn w:val="DefaultParagraphFont"/>
    <w:semiHidden/>
    <w:rsid w:val="000D0D21"/>
    <w:rPr>
      <w:vertAlign w:val="superscript"/>
    </w:rPr>
  </w:style>
  <w:style w:type="character" w:customStyle="1" w:styleId="CharChar14">
    <w:name w:val="Char Char14"/>
    <w:locked/>
    <w:rsid w:val="000D0D21"/>
    <w:rPr>
      <w:rFonts w:ascii="Arial" w:eastAsia="MS Mincho" w:hAnsi="Arial" w:cs="Arial"/>
      <w:b/>
      <w:bCs/>
      <w:kern w:val="32"/>
      <w:sz w:val="32"/>
      <w:szCs w:val="32"/>
      <w:lang w:val="en-US" w:eastAsia="ar-SA" w:bidi="ar-SA"/>
    </w:rPr>
  </w:style>
  <w:style w:type="character" w:styleId="CommentReference">
    <w:name w:val="annotation reference"/>
    <w:basedOn w:val="DefaultParagraphFont"/>
    <w:semiHidden/>
    <w:rsid w:val="000D0D21"/>
    <w:rPr>
      <w:sz w:val="16"/>
      <w:szCs w:val="16"/>
    </w:rPr>
  </w:style>
  <w:style w:type="paragraph" w:styleId="CommentSubject">
    <w:name w:val="annotation subject"/>
    <w:basedOn w:val="CommentText"/>
    <w:next w:val="CommentText"/>
    <w:link w:val="CommentSubjectChar"/>
    <w:semiHidden/>
    <w:rsid w:val="000D0D21"/>
    <w:rPr>
      <w:b/>
      <w:bCs/>
    </w:rPr>
  </w:style>
  <w:style w:type="character" w:customStyle="1" w:styleId="CommentSubjectChar">
    <w:name w:val="Comment Subject Char"/>
    <w:basedOn w:val="CommentTextChar"/>
    <w:link w:val="CommentSubject"/>
    <w:semiHidden/>
    <w:locked/>
    <w:rsid w:val="000D0D21"/>
    <w:rPr>
      <w:rFonts w:ascii="Times New Roman" w:eastAsia="MS Mincho" w:hAnsi="Times New Roman" w:cs="Times New Roman"/>
      <w:b/>
      <w:bCs/>
      <w:sz w:val="20"/>
      <w:szCs w:val="20"/>
      <w:lang w:val="en-US" w:eastAsia="ar-SA" w:bidi="ar-SA"/>
    </w:rPr>
  </w:style>
  <w:style w:type="paragraph" w:styleId="List">
    <w:name w:val="List"/>
    <w:basedOn w:val="Normal"/>
    <w:rsid w:val="000D0D21"/>
    <w:pPr>
      <w:suppressAutoHyphens/>
      <w:spacing w:after="0" w:line="240" w:lineRule="auto"/>
      <w:ind w:left="283" w:hanging="283"/>
    </w:pPr>
    <w:rPr>
      <w:rFonts w:ascii="Times New Roman" w:eastAsia="MS Mincho" w:hAnsi="Times New Roman" w:cs="Times New Roman"/>
      <w:sz w:val="24"/>
      <w:szCs w:val="24"/>
      <w:lang w:val="en-US" w:eastAsia="ar-SA"/>
    </w:rPr>
  </w:style>
  <w:style w:type="paragraph" w:styleId="List2">
    <w:name w:val="List 2"/>
    <w:basedOn w:val="Normal"/>
    <w:rsid w:val="000D0D21"/>
    <w:pPr>
      <w:suppressAutoHyphens/>
      <w:spacing w:after="0" w:line="240" w:lineRule="auto"/>
      <w:ind w:left="566" w:hanging="283"/>
    </w:pPr>
    <w:rPr>
      <w:rFonts w:ascii="Times New Roman" w:eastAsia="MS Mincho" w:hAnsi="Times New Roman" w:cs="Times New Roman"/>
      <w:sz w:val="24"/>
      <w:szCs w:val="24"/>
      <w:lang w:val="en-US" w:eastAsia="ar-SA"/>
    </w:rPr>
  </w:style>
  <w:style w:type="paragraph" w:styleId="List3">
    <w:name w:val="List 3"/>
    <w:basedOn w:val="Normal"/>
    <w:rsid w:val="000D0D21"/>
    <w:pPr>
      <w:suppressAutoHyphens/>
      <w:spacing w:after="0" w:line="240" w:lineRule="auto"/>
      <w:ind w:left="849" w:hanging="283"/>
    </w:pPr>
    <w:rPr>
      <w:rFonts w:ascii="Times New Roman" w:eastAsia="MS Mincho" w:hAnsi="Times New Roman" w:cs="Times New Roman"/>
      <w:sz w:val="24"/>
      <w:szCs w:val="24"/>
      <w:lang w:val="en-US" w:eastAsia="ar-SA"/>
    </w:rPr>
  </w:style>
  <w:style w:type="paragraph" w:styleId="List4">
    <w:name w:val="List 4"/>
    <w:basedOn w:val="Normal"/>
    <w:rsid w:val="000D0D21"/>
    <w:pPr>
      <w:suppressAutoHyphens/>
      <w:spacing w:after="0" w:line="240" w:lineRule="auto"/>
      <w:ind w:left="1132" w:hanging="283"/>
    </w:pPr>
    <w:rPr>
      <w:rFonts w:ascii="Times New Roman" w:eastAsia="MS Mincho" w:hAnsi="Times New Roman" w:cs="Times New Roman"/>
      <w:sz w:val="24"/>
      <w:szCs w:val="24"/>
      <w:lang w:val="en-US" w:eastAsia="ar-SA"/>
    </w:rPr>
  </w:style>
  <w:style w:type="paragraph" w:styleId="List5">
    <w:name w:val="List 5"/>
    <w:basedOn w:val="Normal"/>
    <w:rsid w:val="000D0D21"/>
    <w:pPr>
      <w:suppressAutoHyphens/>
      <w:spacing w:after="0" w:line="240" w:lineRule="auto"/>
      <w:ind w:left="1415" w:hanging="283"/>
    </w:pPr>
    <w:rPr>
      <w:rFonts w:ascii="Times New Roman" w:eastAsia="MS Mincho" w:hAnsi="Times New Roman" w:cs="Times New Roman"/>
      <w:sz w:val="24"/>
      <w:szCs w:val="24"/>
      <w:lang w:val="en-US" w:eastAsia="ar-SA"/>
    </w:rPr>
  </w:style>
  <w:style w:type="paragraph" w:styleId="Date">
    <w:name w:val="Date"/>
    <w:basedOn w:val="Normal"/>
    <w:next w:val="Normal"/>
    <w:link w:val="DateChar"/>
    <w:rsid w:val="000D0D21"/>
    <w:pPr>
      <w:suppressAutoHyphens/>
      <w:spacing w:after="0" w:line="240" w:lineRule="auto"/>
    </w:pPr>
    <w:rPr>
      <w:rFonts w:ascii="Times New Roman" w:eastAsia="MS Mincho" w:hAnsi="Times New Roman" w:cs="Times New Roman"/>
      <w:sz w:val="24"/>
      <w:szCs w:val="24"/>
      <w:lang w:val="en-US" w:eastAsia="ar-SA"/>
    </w:rPr>
  </w:style>
  <w:style w:type="character" w:customStyle="1" w:styleId="DateChar">
    <w:name w:val="Date Char"/>
    <w:basedOn w:val="DefaultParagraphFont"/>
    <w:link w:val="Date"/>
    <w:locked/>
    <w:rsid w:val="000D0D21"/>
    <w:rPr>
      <w:rFonts w:ascii="Times New Roman" w:eastAsia="MS Mincho" w:hAnsi="Times New Roman" w:cs="Times New Roman"/>
      <w:sz w:val="24"/>
      <w:szCs w:val="24"/>
      <w:lang w:val="en-US" w:eastAsia="ar-SA" w:bidi="ar-SA"/>
    </w:rPr>
  </w:style>
  <w:style w:type="paragraph" w:styleId="ListContinue2">
    <w:name w:val="List Continue 2"/>
    <w:basedOn w:val="Normal"/>
    <w:rsid w:val="000D0D21"/>
    <w:pPr>
      <w:suppressAutoHyphens/>
      <w:spacing w:after="120" w:line="240" w:lineRule="auto"/>
      <w:ind w:left="566"/>
    </w:pPr>
    <w:rPr>
      <w:rFonts w:ascii="Times New Roman" w:eastAsia="MS Mincho" w:hAnsi="Times New Roman" w:cs="Times New Roman"/>
      <w:sz w:val="24"/>
      <w:szCs w:val="24"/>
      <w:lang w:val="en-US" w:eastAsia="ar-SA"/>
    </w:rPr>
  </w:style>
  <w:style w:type="paragraph" w:styleId="ListContinue5">
    <w:name w:val="List Continue 5"/>
    <w:basedOn w:val="Normal"/>
    <w:rsid w:val="000D0D21"/>
    <w:pPr>
      <w:suppressAutoHyphens/>
      <w:spacing w:after="120" w:line="240" w:lineRule="auto"/>
      <w:ind w:left="1415"/>
    </w:pPr>
    <w:rPr>
      <w:rFonts w:ascii="Times New Roman" w:eastAsia="MS Mincho" w:hAnsi="Times New Roman" w:cs="Times New Roman"/>
      <w:sz w:val="24"/>
      <w:szCs w:val="24"/>
      <w:lang w:val="en-US" w:eastAsia="ar-SA"/>
    </w:rPr>
  </w:style>
  <w:style w:type="paragraph" w:customStyle="1" w:styleId="InsideAddress">
    <w:name w:val="Inside Address"/>
    <w:basedOn w:val="Normal"/>
    <w:rsid w:val="000D0D21"/>
    <w:pPr>
      <w:suppressAutoHyphens/>
      <w:spacing w:after="0" w:line="240" w:lineRule="auto"/>
    </w:pPr>
    <w:rPr>
      <w:rFonts w:ascii="Times New Roman" w:eastAsia="MS Mincho" w:hAnsi="Times New Roman" w:cs="Times New Roman"/>
      <w:sz w:val="24"/>
      <w:szCs w:val="24"/>
      <w:lang w:val="en-US" w:eastAsia="ar-SA"/>
    </w:rPr>
  </w:style>
  <w:style w:type="paragraph" w:styleId="Caption">
    <w:name w:val="caption"/>
    <w:basedOn w:val="Normal"/>
    <w:next w:val="Normal"/>
    <w:qFormat/>
    <w:rsid w:val="003F2AD3"/>
    <w:pPr>
      <w:suppressAutoHyphens/>
      <w:spacing w:after="0" w:line="240" w:lineRule="auto"/>
      <w:jc w:val="center"/>
    </w:pPr>
    <w:rPr>
      <w:rFonts w:ascii="Times New Roman" w:eastAsia="MS Mincho" w:hAnsi="Times New Roman" w:cs="Times New Roman"/>
      <w:b/>
      <w:bCs/>
      <w:sz w:val="24"/>
      <w:szCs w:val="20"/>
      <w:lang w:val="en-US" w:eastAsia="ar-SA"/>
    </w:rPr>
  </w:style>
  <w:style w:type="paragraph" w:styleId="BodyTextFirstIndent">
    <w:name w:val="Body Text First Indent"/>
    <w:basedOn w:val="BodyText"/>
    <w:link w:val="BodyTextFirstIndentChar"/>
    <w:rsid w:val="000D0D21"/>
    <w:pPr>
      <w:suppressAutoHyphens/>
      <w:spacing w:after="120"/>
      <w:ind w:firstLine="210"/>
      <w:jc w:val="left"/>
    </w:pPr>
    <w:rPr>
      <w:rFonts w:eastAsia="MS Mincho"/>
      <w:lang w:val="en-US" w:eastAsia="ar-SA"/>
    </w:rPr>
  </w:style>
  <w:style w:type="character" w:customStyle="1" w:styleId="BodyTextFirstIndentChar">
    <w:name w:val="Body Text First Indent Char"/>
    <w:basedOn w:val="BodyTextChar"/>
    <w:link w:val="BodyTextFirstIndent"/>
    <w:locked/>
    <w:rsid w:val="000D0D21"/>
    <w:rPr>
      <w:rFonts w:ascii="Times New Roman" w:eastAsia="MS Mincho" w:hAnsi="Times New Roman" w:cs="Times New Roman"/>
      <w:sz w:val="24"/>
      <w:szCs w:val="24"/>
      <w:lang w:val="en-US" w:eastAsia="ar-SA" w:bidi="ar-SA"/>
    </w:rPr>
  </w:style>
  <w:style w:type="paragraph" w:styleId="BodyTextFirstIndent2">
    <w:name w:val="Body Text First Indent 2"/>
    <w:basedOn w:val="BodyTextIndent"/>
    <w:link w:val="BodyTextFirstIndent2Char"/>
    <w:rsid w:val="000D0D21"/>
    <w:pPr>
      <w:suppressAutoHyphens/>
      <w:spacing w:line="240" w:lineRule="auto"/>
      <w:ind w:firstLine="210"/>
    </w:pPr>
    <w:rPr>
      <w:rFonts w:ascii="Times New Roman" w:eastAsia="MS Mincho" w:hAnsi="Times New Roman" w:cs="Times New Roman"/>
      <w:sz w:val="24"/>
      <w:szCs w:val="24"/>
      <w:lang w:val="en-US" w:eastAsia="ar-SA"/>
    </w:rPr>
  </w:style>
  <w:style w:type="character" w:customStyle="1" w:styleId="BodyTextFirstIndent2Char">
    <w:name w:val="Body Text First Indent 2 Char"/>
    <w:basedOn w:val="BodyTextIndentChar"/>
    <w:link w:val="BodyTextFirstIndent2"/>
    <w:locked/>
    <w:rsid w:val="000D0D21"/>
    <w:rPr>
      <w:rFonts w:ascii="Times New Roman" w:eastAsia="MS Mincho" w:hAnsi="Times New Roman" w:cs="Times New Roman"/>
      <w:sz w:val="24"/>
      <w:szCs w:val="24"/>
      <w:lang w:val="en-US" w:eastAsia="ar-SA" w:bidi="ar-SA"/>
    </w:rPr>
  </w:style>
  <w:style w:type="paragraph" w:styleId="TOCHeading">
    <w:name w:val="TOC Heading"/>
    <w:basedOn w:val="Heading1"/>
    <w:next w:val="Normal"/>
    <w:uiPriority w:val="39"/>
    <w:qFormat/>
    <w:rsid w:val="00AA1214"/>
    <w:pPr>
      <w:keepLines/>
      <w:spacing w:before="480" w:line="276" w:lineRule="auto"/>
      <w:jc w:val="left"/>
      <w:outlineLvl w:val="9"/>
    </w:pPr>
    <w:rPr>
      <w:rFonts w:ascii="Calibri Light" w:hAnsi="Calibri Light" w:cs="Calibri Light"/>
      <w:b/>
      <w:bCs/>
      <w:color w:val="2E74B5"/>
      <w:sz w:val="28"/>
      <w:szCs w:val="28"/>
      <w:lang w:val="en-US" w:eastAsia="ja-JP"/>
    </w:rPr>
  </w:style>
  <w:style w:type="paragraph" w:styleId="TOC2">
    <w:name w:val="toc 2"/>
    <w:basedOn w:val="Normal"/>
    <w:next w:val="Normal"/>
    <w:autoRedefine/>
    <w:uiPriority w:val="39"/>
    <w:qFormat/>
    <w:rsid w:val="000D3D15"/>
    <w:pPr>
      <w:tabs>
        <w:tab w:val="right" w:leader="dot" w:pos="9498"/>
      </w:tabs>
      <w:spacing w:after="0" w:line="240" w:lineRule="auto"/>
      <w:contextualSpacing/>
    </w:pPr>
    <w:rPr>
      <w:rFonts w:ascii="Times New Roman" w:eastAsia="Times New Roman" w:hAnsi="Times New Roman" w:cs="Times New Roman"/>
      <w:noProof/>
      <w:sz w:val="24"/>
      <w:szCs w:val="24"/>
      <w:lang w:val="en-US" w:eastAsia="ja-JP"/>
    </w:rPr>
  </w:style>
  <w:style w:type="paragraph" w:styleId="TOC1">
    <w:name w:val="toc 1"/>
    <w:basedOn w:val="Normal"/>
    <w:next w:val="Normal"/>
    <w:autoRedefine/>
    <w:uiPriority w:val="39"/>
    <w:qFormat/>
    <w:rsid w:val="00AA1214"/>
    <w:pPr>
      <w:spacing w:after="100"/>
    </w:pPr>
    <w:rPr>
      <w:rFonts w:eastAsia="Times New Roman"/>
      <w:lang w:val="en-US" w:eastAsia="ja-JP"/>
    </w:rPr>
  </w:style>
  <w:style w:type="paragraph" w:styleId="TOC3">
    <w:name w:val="toc 3"/>
    <w:basedOn w:val="Normal"/>
    <w:next w:val="Normal"/>
    <w:autoRedefine/>
    <w:uiPriority w:val="39"/>
    <w:qFormat/>
    <w:rsid w:val="00AA1214"/>
    <w:pPr>
      <w:spacing w:after="100"/>
      <w:ind w:left="440"/>
    </w:pPr>
    <w:rPr>
      <w:rFonts w:eastAsia="Times New Roman"/>
      <w:lang w:val="en-US" w:eastAsia="ja-JP"/>
    </w:rPr>
  </w:style>
  <w:style w:type="paragraph" w:customStyle="1" w:styleId="Numatytasis">
    <w:name w:val="Numatytasis"/>
    <w:rsid w:val="00F57D66"/>
    <w:pPr>
      <w:widowControl w:val="0"/>
      <w:autoSpaceDE w:val="0"/>
      <w:autoSpaceDN w:val="0"/>
      <w:adjustRightInd w:val="0"/>
    </w:pPr>
    <w:rPr>
      <w:rFonts w:ascii="Times New Roman" w:eastAsia="Times New Roman" w:hAnsi="Times New Roman"/>
      <w:sz w:val="24"/>
      <w:szCs w:val="24"/>
      <w:lang w:bidi="hi-IN"/>
    </w:rPr>
  </w:style>
  <w:style w:type="paragraph" w:customStyle="1" w:styleId="Betarp1">
    <w:name w:val="Be tarpų1"/>
    <w:rsid w:val="00F57D66"/>
    <w:rPr>
      <w:rFonts w:eastAsia="Times New Roman" w:cs="Calibri"/>
      <w:lang w:val="lt-LT"/>
    </w:rPr>
  </w:style>
  <w:style w:type="paragraph" w:customStyle="1" w:styleId="Sraopastraipa1">
    <w:name w:val="Sąrašo pastraipa1"/>
    <w:basedOn w:val="Normal"/>
    <w:rsid w:val="00F57D66"/>
    <w:pPr>
      <w:ind w:left="720"/>
    </w:pPr>
    <w:rPr>
      <w:rFonts w:eastAsia="Times New Roman"/>
    </w:rPr>
  </w:style>
  <w:style w:type="character" w:customStyle="1" w:styleId="fontstyle01">
    <w:name w:val="fontstyle01"/>
    <w:basedOn w:val="DefaultParagraphFont"/>
    <w:rsid w:val="009F2D69"/>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87B4B"/>
    <w:rPr>
      <w:rFonts w:ascii="TimesNewRomanPSMT" w:hAnsi="TimesNewRomanPSMT" w:hint="default"/>
      <w:b w:val="0"/>
      <w:bCs w:val="0"/>
      <w:i w:val="0"/>
      <w:iCs w:val="0"/>
      <w:color w:val="000000"/>
      <w:sz w:val="24"/>
      <w:szCs w:val="24"/>
    </w:rPr>
  </w:style>
  <w:style w:type="table" w:customStyle="1" w:styleId="TableNormal1">
    <w:name w:val="Table Normal1"/>
    <w:uiPriority w:val="2"/>
    <w:semiHidden/>
    <w:unhideWhenUsed/>
    <w:qFormat/>
    <w:rsid w:val="004C77C0"/>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C77C0"/>
    <w:pPr>
      <w:widowControl w:val="0"/>
      <w:autoSpaceDE w:val="0"/>
      <w:autoSpaceDN w:val="0"/>
      <w:spacing w:after="0" w:line="240" w:lineRule="auto"/>
    </w:pPr>
    <w:rPr>
      <w:rFonts w:ascii="Times New Roman" w:eastAsia="Times New Roman" w:hAnsi="Times New Roman" w:cs="Times New Roman"/>
      <w:lang w:eastAsia="lt-LT" w:bidi="lt-LT"/>
    </w:rPr>
  </w:style>
  <w:style w:type="numbering" w:customStyle="1" w:styleId="NoList1">
    <w:name w:val="No List1"/>
    <w:next w:val="NoList"/>
    <w:semiHidden/>
    <w:unhideWhenUsed/>
    <w:rsid w:val="000C2C31"/>
  </w:style>
  <w:style w:type="paragraph" w:styleId="TOC4">
    <w:name w:val="toc 4"/>
    <w:basedOn w:val="Normal"/>
    <w:next w:val="Normal"/>
    <w:autoRedefine/>
    <w:uiPriority w:val="39"/>
    <w:unhideWhenUsed/>
    <w:rsid w:val="000C2C31"/>
    <w:pPr>
      <w:spacing w:after="100" w:line="240" w:lineRule="auto"/>
      <w:ind w:left="660"/>
      <w:jc w:val="both"/>
    </w:pPr>
    <w:rPr>
      <w:rFonts w:eastAsia="Times New Roman" w:cs="Times New Roman"/>
      <w:sz w:val="24"/>
      <w:lang w:eastAsia="lt-LT"/>
    </w:rPr>
  </w:style>
  <w:style w:type="paragraph" w:styleId="TOC5">
    <w:name w:val="toc 5"/>
    <w:basedOn w:val="Normal"/>
    <w:next w:val="Normal"/>
    <w:autoRedefine/>
    <w:uiPriority w:val="39"/>
    <w:unhideWhenUsed/>
    <w:rsid w:val="000C2C31"/>
    <w:pPr>
      <w:spacing w:after="100" w:line="240" w:lineRule="auto"/>
      <w:ind w:left="880"/>
      <w:jc w:val="both"/>
    </w:pPr>
    <w:rPr>
      <w:rFonts w:eastAsia="Times New Roman" w:cs="Times New Roman"/>
      <w:sz w:val="24"/>
      <w:lang w:eastAsia="lt-LT"/>
    </w:rPr>
  </w:style>
  <w:style w:type="paragraph" w:styleId="TOC6">
    <w:name w:val="toc 6"/>
    <w:basedOn w:val="Normal"/>
    <w:next w:val="Normal"/>
    <w:autoRedefine/>
    <w:uiPriority w:val="39"/>
    <w:unhideWhenUsed/>
    <w:rsid w:val="000C2C31"/>
    <w:pPr>
      <w:spacing w:after="100" w:line="240" w:lineRule="auto"/>
      <w:ind w:left="1100"/>
      <w:jc w:val="both"/>
    </w:pPr>
    <w:rPr>
      <w:rFonts w:eastAsia="Times New Roman" w:cs="Times New Roman"/>
      <w:sz w:val="24"/>
      <w:lang w:eastAsia="lt-LT"/>
    </w:rPr>
  </w:style>
  <w:style w:type="paragraph" w:styleId="TOC7">
    <w:name w:val="toc 7"/>
    <w:basedOn w:val="Normal"/>
    <w:next w:val="Normal"/>
    <w:autoRedefine/>
    <w:uiPriority w:val="39"/>
    <w:unhideWhenUsed/>
    <w:rsid w:val="000C2C31"/>
    <w:pPr>
      <w:spacing w:after="100" w:line="240" w:lineRule="auto"/>
      <w:ind w:left="1320"/>
      <w:jc w:val="both"/>
    </w:pPr>
    <w:rPr>
      <w:rFonts w:eastAsia="Times New Roman" w:cs="Times New Roman"/>
      <w:sz w:val="24"/>
      <w:lang w:eastAsia="lt-LT"/>
    </w:rPr>
  </w:style>
  <w:style w:type="paragraph" w:styleId="TOC8">
    <w:name w:val="toc 8"/>
    <w:basedOn w:val="Normal"/>
    <w:next w:val="Normal"/>
    <w:autoRedefine/>
    <w:uiPriority w:val="39"/>
    <w:unhideWhenUsed/>
    <w:rsid w:val="000C2C31"/>
    <w:pPr>
      <w:spacing w:after="100" w:line="240" w:lineRule="auto"/>
      <w:ind w:left="1540"/>
      <w:jc w:val="both"/>
    </w:pPr>
    <w:rPr>
      <w:rFonts w:eastAsia="Times New Roman" w:cs="Times New Roman"/>
      <w:sz w:val="24"/>
      <w:lang w:eastAsia="lt-LT"/>
    </w:rPr>
  </w:style>
  <w:style w:type="paragraph" w:styleId="TOC9">
    <w:name w:val="toc 9"/>
    <w:basedOn w:val="Normal"/>
    <w:next w:val="Normal"/>
    <w:autoRedefine/>
    <w:uiPriority w:val="39"/>
    <w:unhideWhenUsed/>
    <w:rsid w:val="000C2C31"/>
    <w:pPr>
      <w:spacing w:after="100" w:line="240" w:lineRule="auto"/>
      <w:ind w:left="1760"/>
      <w:jc w:val="both"/>
    </w:pPr>
    <w:rPr>
      <w:rFonts w:eastAsia="Times New Roman" w:cs="Times New Roman"/>
      <w:sz w:val="24"/>
      <w:lang w:eastAsia="lt-LT"/>
    </w:rPr>
  </w:style>
  <w:style w:type="paragraph" w:customStyle="1" w:styleId="Style1">
    <w:name w:val="Style1"/>
    <w:basedOn w:val="Heading2"/>
    <w:link w:val="Style1Char"/>
    <w:rsid w:val="004B479F"/>
  </w:style>
  <w:style w:type="character" w:customStyle="1" w:styleId="Style1Char">
    <w:name w:val="Style1 Char"/>
    <w:basedOn w:val="Heading2Char"/>
    <w:link w:val="Style1"/>
    <w:rsid w:val="004B479F"/>
    <w:rPr>
      <w:rFonts w:ascii="Times New Roman" w:eastAsia="Times New Roman" w:hAnsi="Times New Roman"/>
      <w:b/>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3621">
      <w:marLeft w:val="0"/>
      <w:marRight w:val="0"/>
      <w:marTop w:val="0"/>
      <w:marBottom w:val="0"/>
      <w:divBdr>
        <w:top w:val="none" w:sz="0" w:space="0" w:color="auto"/>
        <w:left w:val="none" w:sz="0" w:space="0" w:color="auto"/>
        <w:bottom w:val="none" w:sz="0" w:space="0" w:color="auto"/>
        <w:right w:val="none" w:sz="0" w:space="0" w:color="auto"/>
      </w:divBdr>
    </w:div>
    <w:div w:id="115833623">
      <w:marLeft w:val="0"/>
      <w:marRight w:val="0"/>
      <w:marTop w:val="0"/>
      <w:marBottom w:val="0"/>
      <w:divBdr>
        <w:top w:val="none" w:sz="0" w:space="0" w:color="auto"/>
        <w:left w:val="none" w:sz="0" w:space="0" w:color="auto"/>
        <w:bottom w:val="none" w:sz="0" w:space="0" w:color="auto"/>
        <w:right w:val="none" w:sz="0" w:space="0" w:color="auto"/>
      </w:divBdr>
    </w:div>
    <w:div w:id="115833624">
      <w:marLeft w:val="0"/>
      <w:marRight w:val="0"/>
      <w:marTop w:val="0"/>
      <w:marBottom w:val="0"/>
      <w:divBdr>
        <w:top w:val="none" w:sz="0" w:space="0" w:color="auto"/>
        <w:left w:val="none" w:sz="0" w:space="0" w:color="auto"/>
        <w:bottom w:val="none" w:sz="0" w:space="0" w:color="auto"/>
        <w:right w:val="none" w:sz="0" w:space="0" w:color="auto"/>
      </w:divBdr>
    </w:div>
    <w:div w:id="115833626">
      <w:marLeft w:val="0"/>
      <w:marRight w:val="0"/>
      <w:marTop w:val="0"/>
      <w:marBottom w:val="0"/>
      <w:divBdr>
        <w:top w:val="none" w:sz="0" w:space="0" w:color="auto"/>
        <w:left w:val="none" w:sz="0" w:space="0" w:color="auto"/>
        <w:bottom w:val="none" w:sz="0" w:space="0" w:color="auto"/>
        <w:right w:val="none" w:sz="0" w:space="0" w:color="auto"/>
      </w:divBdr>
    </w:div>
    <w:div w:id="115833627">
      <w:marLeft w:val="0"/>
      <w:marRight w:val="0"/>
      <w:marTop w:val="0"/>
      <w:marBottom w:val="0"/>
      <w:divBdr>
        <w:top w:val="none" w:sz="0" w:space="0" w:color="auto"/>
        <w:left w:val="none" w:sz="0" w:space="0" w:color="auto"/>
        <w:bottom w:val="none" w:sz="0" w:space="0" w:color="auto"/>
        <w:right w:val="none" w:sz="0" w:space="0" w:color="auto"/>
      </w:divBdr>
      <w:divsChild>
        <w:div w:id="115833620">
          <w:marLeft w:val="547"/>
          <w:marRight w:val="0"/>
          <w:marTop w:val="200"/>
          <w:marBottom w:val="0"/>
          <w:divBdr>
            <w:top w:val="none" w:sz="0" w:space="0" w:color="auto"/>
            <w:left w:val="none" w:sz="0" w:space="0" w:color="auto"/>
            <w:bottom w:val="none" w:sz="0" w:space="0" w:color="auto"/>
            <w:right w:val="none" w:sz="0" w:space="0" w:color="auto"/>
          </w:divBdr>
        </w:div>
        <w:div w:id="115833625">
          <w:marLeft w:val="547"/>
          <w:marRight w:val="0"/>
          <w:marTop w:val="200"/>
          <w:marBottom w:val="0"/>
          <w:divBdr>
            <w:top w:val="none" w:sz="0" w:space="0" w:color="auto"/>
            <w:left w:val="none" w:sz="0" w:space="0" w:color="auto"/>
            <w:bottom w:val="none" w:sz="0" w:space="0" w:color="auto"/>
            <w:right w:val="none" w:sz="0" w:space="0" w:color="auto"/>
          </w:divBdr>
        </w:div>
        <w:div w:id="115833630">
          <w:marLeft w:val="547"/>
          <w:marRight w:val="0"/>
          <w:marTop w:val="200"/>
          <w:marBottom w:val="0"/>
          <w:divBdr>
            <w:top w:val="none" w:sz="0" w:space="0" w:color="auto"/>
            <w:left w:val="none" w:sz="0" w:space="0" w:color="auto"/>
            <w:bottom w:val="none" w:sz="0" w:space="0" w:color="auto"/>
            <w:right w:val="none" w:sz="0" w:space="0" w:color="auto"/>
          </w:divBdr>
        </w:div>
      </w:divsChild>
    </w:div>
    <w:div w:id="115833628">
      <w:marLeft w:val="0"/>
      <w:marRight w:val="0"/>
      <w:marTop w:val="0"/>
      <w:marBottom w:val="0"/>
      <w:divBdr>
        <w:top w:val="none" w:sz="0" w:space="0" w:color="auto"/>
        <w:left w:val="none" w:sz="0" w:space="0" w:color="auto"/>
        <w:bottom w:val="none" w:sz="0" w:space="0" w:color="auto"/>
        <w:right w:val="none" w:sz="0" w:space="0" w:color="auto"/>
      </w:divBdr>
    </w:div>
    <w:div w:id="115833629">
      <w:marLeft w:val="0"/>
      <w:marRight w:val="0"/>
      <w:marTop w:val="0"/>
      <w:marBottom w:val="0"/>
      <w:divBdr>
        <w:top w:val="none" w:sz="0" w:space="0" w:color="auto"/>
        <w:left w:val="none" w:sz="0" w:space="0" w:color="auto"/>
        <w:bottom w:val="none" w:sz="0" w:space="0" w:color="auto"/>
        <w:right w:val="none" w:sz="0" w:space="0" w:color="auto"/>
      </w:divBdr>
      <w:divsChild>
        <w:div w:id="115833631">
          <w:marLeft w:val="547"/>
          <w:marRight w:val="0"/>
          <w:marTop w:val="200"/>
          <w:marBottom w:val="0"/>
          <w:divBdr>
            <w:top w:val="none" w:sz="0" w:space="0" w:color="auto"/>
            <w:left w:val="none" w:sz="0" w:space="0" w:color="auto"/>
            <w:bottom w:val="none" w:sz="0" w:space="0" w:color="auto"/>
            <w:right w:val="none" w:sz="0" w:space="0" w:color="auto"/>
          </w:divBdr>
        </w:div>
      </w:divsChild>
    </w:div>
    <w:div w:id="115833632">
      <w:marLeft w:val="0"/>
      <w:marRight w:val="0"/>
      <w:marTop w:val="0"/>
      <w:marBottom w:val="0"/>
      <w:divBdr>
        <w:top w:val="none" w:sz="0" w:space="0" w:color="auto"/>
        <w:left w:val="none" w:sz="0" w:space="0" w:color="auto"/>
        <w:bottom w:val="none" w:sz="0" w:space="0" w:color="auto"/>
        <w:right w:val="none" w:sz="0" w:space="0" w:color="auto"/>
      </w:divBdr>
      <w:divsChild>
        <w:div w:id="115833622">
          <w:marLeft w:val="547"/>
          <w:marRight w:val="0"/>
          <w:marTop w:val="200"/>
          <w:marBottom w:val="0"/>
          <w:divBdr>
            <w:top w:val="none" w:sz="0" w:space="0" w:color="auto"/>
            <w:left w:val="none" w:sz="0" w:space="0" w:color="auto"/>
            <w:bottom w:val="none" w:sz="0" w:space="0" w:color="auto"/>
            <w:right w:val="none" w:sz="0" w:space="0" w:color="auto"/>
          </w:divBdr>
        </w:div>
      </w:divsChild>
    </w:div>
    <w:div w:id="115833633">
      <w:marLeft w:val="0"/>
      <w:marRight w:val="0"/>
      <w:marTop w:val="0"/>
      <w:marBottom w:val="0"/>
      <w:divBdr>
        <w:top w:val="none" w:sz="0" w:space="0" w:color="auto"/>
        <w:left w:val="none" w:sz="0" w:space="0" w:color="auto"/>
        <w:bottom w:val="none" w:sz="0" w:space="0" w:color="auto"/>
        <w:right w:val="none" w:sz="0" w:space="0" w:color="auto"/>
      </w:divBdr>
    </w:div>
    <w:div w:id="1033310287">
      <w:bodyDiv w:val="1"/>
      <w:marLeft w:val="0"/>
      <w:marRight w:val="0"/>
      <w:marTop w:val="0"/>
      <w:marBottom w:val="0"/>
      <w:divBdr>
        <w:top w:val="none" w:sz="0" w:space="0" w:color="auto"/>
        <w:left w:val="none" w:sz="0" w:space="0" w:color="auto"/>
        <w:bottom w:val="none" w:sz="0" w:space="0" w:color="auto"/>
        <w:right w:val="none" w:sz="0" w:space="0" w:color="auto"/>
      </w:divBdr>
    </w:div>
    <w:div w:id="1120607737">
      <w:bodyDiv w:val="1"/>
      <w:marLeft w:val="0"/>
      <w:marRight w:val="0"/>
      <w:marTop w:val="0"/>
      <w:marBottom w:val="0"/>
      <w:divBdr>
        <w:top w:val="none" w:sz="0" w:space="0" w:color="auto"/>
        <w:left w:val="none" w:sz="0" w:space="0" w:color="auto"/>
        <w:bottom w:val="none" w:sz="0" w:space="0" w:color="auto"/>
        <w:right w:val="none" w:sz="0" w:space="0" w:color="auto"/>
      </w:divBdr>
    </w:div>
    <w:div w:id="16752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209F5-6B8F-4436-A105-24A84CB3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57543</Words>
  <Characters>32801</Characters>
  <Application>Microsoft Office Word</Application>
  <DocSecurity>0</DocSecurity>
  <Lines>273</Lines>
  <Paragraphs>180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 Inc.</Company>
  <LinksUpToDate>false</LinksUpToDate>
  <CharactersWithSpaces>90164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HP</cp:lastModifiedBy>
  <cp:revision>2</cp:revision>
  <cp:lastPrinted>2019-10-02T12:03:00Z</cp:lastPrinted>
  <dcterms:created xsi:type="dcterms:W3CDTF">2020-09-21T15:44:00Z</dcterms:created>
  <dcterms:modified xsi:type="dcterms:W3CDTF">2020-09-21T15:44:00Z</dcterms:modified>
</cp:coreProperties>
</file>